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imes New Roman" w:eastAsiaTheme="minorHAnsi" w:hAnsi="Times New Roman" w:cs="Times New Roman"/>
          <w:b w:val="0"/>
          <w:bCs w:val="0"/>
          <w:color w:val="auto"/>
          <w:sz w:val="22"/>
          <w:szCs w:val="22"/>
          <w:lang w:eastAsia="en-US"/>
        </w:rPr>
        <w:id w:val="977649006"/>
        <w:docPartObj>
          <w:docPartGallery w:val="Table of Contents"/>
          <w:docPartUnique/>
        </w:docPartObj>
      </w:sdtPr>
      <w:sdtEndPr>
        <w:rPr>
          <w:rFonts w:asciiTheme="minorHAnsi" w:hAnsiTheme="minorHAnsi" w:cstheme="minorHAnsi"/>
        </w:rPr>
      </w:sdtEndPr>
      <w:sdtContent>
        <w:p w:rsidR="0030472D" w:rsidRPr="00580FFC" w:rsidRDefault="0030472D" w:rsidP="00580FFC">
          <w:pPr>
            <w:pStyle w:val="TOCHeading"/>
            <w:spacing w:before="200" w:after="240"/>
            <w:jc w:val="center"/>
            <w:rPr>
              <w:rFonts w:ascii="Times New Roman" w:hAnsi="Times New Roman" w:cs="Times New Roman"/>
              <w:color w:val="auto"/>
            </w:rPr>
          </w:pPr>
          <w:r w:rsidRPr="00580FFC">
            <w:rPr>
              <w:rFonts w:ascii="Times New Roman" w:hAnsi="Times New Roman" w:cs="Times New Roman"/>
              <w:color w:val="auto"/>
            </w:rPr>
            <w:t>Table of Contents</w:t>
          </w:r>
        </w:p>
        <w:p w:rsidR="0030472D" w:rsidRPr="00580FFC" w:rsidRDefault="0030472D">
          <w:pPr>
            <w:pStyle w:val="TOC1"/>
            <w:rPr>
              <w:rFonts w:ascii="Times New Roman" w:hAnsi="Times New Roman" w:cs="Times New Roman"/>
              <w:sz w:val="22"/>
              <w:szCs w:val="22"/>
            </w:rPr>
          </w:pPr>
          <w:r w:rsidRPr="00580FFC">
            <w:rPr>
              <w:rFonts w:ascii="Times New Roman" w:hAnsi="Times New Roman" w:cs="Times New Roman"/>
              <w:sz w:val="22"/>
              <w:szCs w:val="22"/>
            </w:rPr>
            <w:t>Instructions for Mapping Patient Care Locations in NHSN</w:t>
          </w:r>
          <w:r w:rsidRPr="00580FFC">
            <w:rPr>
              <w:rFonts w:ascii="Times New Roman" w:hAnsi="Times New Roman" w:cs="Times New Roman"/>
              <w:b w:val="0"/>
              <w:sz w:val="22"/>
              <w:szCs w:val="22"/>
            </w:rPr>
            <w:ptab w:relativeTo="margin" w:alignment="right" w:leader="dot"/>
          </w:r>
          <w:r w:rsidRPr="00580FFC">
            <w:rPr>
              <w:rFonts w:ascii="Times New Roman" w:hAnsi="Times New Roman" w:cs="Times New Roman"/>
              <w:b w:val="0"/>
              <w:sz w:val="22"/>
              <w:szCs w:val="22"/>
            </w:rPr>
            <w:fldChar w:fldCharType="begin"/>
          </w:r>
          <w:r w:rsidRPr="00580FFC">
            <w:rPr>
              <w:rFonts w:ascii="Times New Roman" w:hAnsi="Times New Roman" w:cs="Times New Roman"/>
              <w:b w:val="0"/>
              <w:sz w:val="22"/>
              <w:szCs w:val="22"/>
            </w:rPr>
            <w:instrText xml:space="preserve"> PAGEREF _Ref340652291 \h </w:instrText>
          </w:r>
          <w:r w:rsidRPr="00580FFC">
            <w:rPr>
              <w:rFonts w:ascii="Times New Roman" w:hAnsi="Times New Roman" w:cs="Times New Roman"/>
              <w:b w:val="0"/>
              <w:sz w:val="22"/>
              <w:szCs w:val="22"/>
            </w:rPr>
          </w:r>
          <w:r w:rsidRPr="00580FFC">
            <w:rPr>
              <w:rFonts w:ascii="Times New Roman" w:hAnsi="Times New Roman" w:cs="Times New Roman"/>
              <w:b w:val="0"/>
              <w:sz w:val="22"/>
              <w:szCs w:val="22"/>
            </w:rPr>
            <w:fldChar w:fldCharType="separate"/>
          </w:r>
          <w:r w:rsidR="00711C74">
            <w:rPr>
              <w:rFonts w:ascii="Times New Roman" w:hAnsi="Times New Roman" w:cs="Times New Roman"/>
              <w:b w:val="0"/>
              <w:noProof/>
              <w:sz w:val="22"/>
              <w:szCs w:val="22"/>
            </w:rPr>
            <w:t>2</w:t>
          </w:r>
          <w:r w:rsidRPr="00580FFC">
            <w:rPr>
              <w:rFonts w:ascii="Times New Roman" w:hAnsi="Times New Roman" w:cs="Times New Roman"/>
              <w:b w:val="0"/>
              <w:sz w:val="22"/>
              <w:szCs w:val="22"/>
            </w:rPr>
            <w:fldChar w:fldCharType="end"/>
          </w:r>
        </w:p>
        <w:p w:rsidR="0030472D" w:rsidRPr="00580FFC" w:rsidRDefault="0030472D" w:rsidP="00580FFC">
          <w:pPr>
            <w:pStyle w:val="TOC2"/>
            <w:rPr>
              <w:rFonts w:ascii="Times New Roman" w:hAnsi="Times New Roman" w:cs="Times New Roman"/>
              <w:sz w:val="22"/>
              <w:szCs w:val="22"/>
            </w:rPr>
          </w:pPr>
          <w:r w:rsidRPr="00580FFC">
            <w:rPr>
              <w:rFonts w:ascii="Times New Roman" w:hAnsi="Times New Roman" w:cs="Times New Roman"/>
              <w:sz w:val="22"/>
              <w:szCs w:val="22"/>
            </w:rPr>
            <w:t xml:space="preserve">Appendix: Creation and Management of Locations in NHSN </w:t>
          </w:r>
          <w:r w:rsidRPr="00580FFC">
            <w:rPr>
              <w:rFonts w:ascii="Times New Roman" w:hAnsi="Times New Roman" w:cs="Times New Roman"/>
              <w:sz w:val="22"/>
              <w:szCs w:val="22"/>
            </w:rPr>
            <w:ptab w:relativeTo="margin" w:alignment="right" w:leader="dot"/>
          </w:r>
          <w:r w:rsidRPr="00580FFC">
            <w:rPr>
              <w:rFonts w:ascii="Times New Roman" w:hAnsi="Times New Roman" w:cs="Times New Roman"/>
              <w:sz w:val="22"/>
              <w:szCs w:val="22"/>
            </w:rPr>
            <w:fldChar w:fldCharType="begin"/>
          </w:r>
          <w:r w:rsidRPr="00580FFC">
            <w:rPr>
              <w:rFonts w:ascii="Times New Roman" w:hAnsi="Times New Roman" w:cs="Times New Roman"/>
              <w:sz w:val="22"/>
              <w:szCs w:val="22"/>
            </w:rPr>
            <w:instrText xml:space="preserve"> PAGEREF _Ref340652319 \h </w:instrText>
          </w:r>
          <w:r w:rsidRPr="00580FFC">
            <w:rPr>
              <w:rFonts w:ascii="Times New Roman" w:hAnsi="Times New Roman" w:cs="Times New Roman"/>
              <w:sz w:val="22"/>
              <w:szCs w:val="22"/>
            </w:rPr>
          </w:r>
          <w:r w:rsidRPr="00580FFC">
            <w:rPr>
              <w:rFonts w:ascii="Times New Roman" w:hAnsi="Times New Roman" w:cs="Times New Roman"/>
              <w:sz w:val="22"/>
              <w:szCs w:val="22"/>
            </w:rPr>
            <w:fldChar w:fldCharType="separate"/>
          </w:r>
          <w:r w:rsidR="00711C74">
            <w:rPr>
              <w:rFonts w:ascii="Times New Roman" w:hAnsi="Times New Roman" w:cs="Times New Roman"/>
              <w:noProof/>
              <w:sz w:val="22"/>
              <w:szCs w:val="22"/>
            </w:rPr>
            <w:t>6</w:t>
          </w:r>
          <w:r w:rsidRPr="00580FFC">
            <w:rPr>
              <w:rFonts w:ascii="Times New Roman" w:hAnsi="Times New Roman" w:cs="Times New Roman"/>
              <w:sz w:val="22"/>
              <w:szCs w:val="22"/>
            </w:rPr>
            <w:fldChar w:fldCharType="end"/>
          </w:r>
        </w:p>
        <w:p w:rsidR="0030472D" w:rsidRPr="00580FFC" w:rsidRDefault="0030472D">
          <w:pPr>
            <w:pStyle w:val="TOC1"/>
            <w:rPr>
              <w:rFonts w:ascii="Times New Roman" w:hAnsi="Times New Roman" w:cs="Times New Roman"/>
              <w:sz w:val="22"/>
              <w:szCs w:val="22"/>
            </w:rPr>
          </w:pPr>
          <w:r w:rsidRPr="00580FFC">
            <w:rPr>
              <w:rFonts w:ascii="Times New Roman" w:hAnsi="Times New Roman" w:cs="Times New Roman"/>
              <w:sz w:val="22"/>
              <w:szCs w:val="22"/>
            </w:rPr>
            <w:t xml:space="preserve">Master CDC Locations and Descriptions </w:t>
          </w:r>
          <w:r w:rsidRPr="00580FFC">
            <w:rPr>
              <w:rFonts w:ascii="Times New Roman" w:hAnsi="Times New Roman" w:cs="Times New Roman"/>
              <w:b w:val="0"/>
              <w:sz w:val="22"/>
              <w:szCs w:val="22"/>
            </w:rPr>
            <w:ptab w:relativeTo="margin" w:alignment="right" w:leader="dot"/>
          </w:r>
          <w:r w:rsidR="00105C70" w:rsidRPr="00580FFC">
            <w:rPr>
              <w:rFonts w:ascii="Times New Roman" w:hAnsi="Times New Roman" w:cs="Times New Roman"/>
              <w:b w:val="0"/>
              <w:sz w:val="22"/>
              <w:szCs w:val="22"/>
            </w:rPr>
            <w:fldChar w:fldCharType="begin"/>
          </w:r>
          <w:r w:rsidR="00105C70" w:rsidRPr="00580FFC">
            <w:rPr>
              <w:rFonts w:ascii="Times New Roman" w:hAnsi="Times New Roman" w:cs="Times New Roman"/>
              <w:b w:val="0"/>
              <w:sz w:val="22"/>
              <w:szCs w:val="22"/>
            </w:rPr>
            <w:instrText xml:space="preserve"> PAGEREF _Ref340652664 \h </w:instrText>
          </w:r>
          <w:r w:rsidR="00105C70" w:rsidRPr="00580FFC">
            <w:rPr>
              <w:rFonts w:ascii="Times New Roman" w:hAnsi="Times New Roman" w:cs="Times New Roman"/>
              <w:b w:val="0"/>
              <w:sz w:val="22"/>
              <w:szCs w:val="22"/>
            </w:rPr>
          </w:r>
          <w:r w:rsidR="00105C70" w:rsidRPr="00580FFC">
            <w:rPr>
              <w:rFonts w:ascii="Times New Roman" w:hAnsi="Times New Roman" w:cs="Times New Roman"/>
              <w:b w:val="0"/>
              <w:sz w:val="22"/>
              <w:szCs w:val="22"/>
            </w:rPr>
            <w:fldChar w:fldCharType="separate"/>
          </w:r>
          <w:r w:rsidR="00711C74">
            <w:rPr>
              <w:rFonts w:ascii="Times New Roman" w:hAnsi="Times New Roman" w:cs="Times New Roman"/>
              <w:b w:val="0"/>
              <w:noProof/>
              <w:sz w:val="22"/>
              <w:szCs w:val="22"/>
            </w:rPr>
            <w:t>7</w:t>
          </w:r>
          <w:r w:rsidR="00105C70" w:rsidRPr="00580FFC">
            <w:rPr>
              <w:rFonts w:ascii="Times New Roman" w:hAnsi="Times New Roman" w:cs="Times New Roman"/>
              <w:b w:val="0"/>
              <w:sz w:val="22"/>
              <w:szCs w:val="22"/>
            </w:rPr>
            <w:fldChar w:fldCharType="end"/>
          </w:r>
        </w:p>
        <w:p w:rsidR="001F1242" w:rsidRPr="00580FFC" w:rsidRDefault="00E006F0" w:rsidP="00580FFC">
          <w:pPr>
            <w:pStyle w:val="TOC2"/>
            <w:rPr>
              <w:rFonts w:ascii="Times New Roman" w:hAnsi="Times New Roman" w:cs="Times New Roman"/>
              <w:sz w:val="22"/>
              <w:szCs w:val="22"/>
            </w:rPr>
          </w:pPr>
          <w:r w:rsidRPr="00580FFC">
            <w:rPr>
              <w:rFonts w:ascii="Times New Roman" w:hAnsi="Times New Roman" w:cs="Times New Roman"/>
              <w:sz w:val="22"/>
              <w:szCs w:val="22"/>
            </w:rPr>
            <w:t>Inpatient locations</w:t>
          </w:r>
          <w:r w:rsidR="0030472D" w:rsidRPr="00580FFC">
            <w:rPr>
              <w:rFonts w:ascii="Times New Roman" w:hAnsi="Times New Roman" w:cs="Times New Roman"/>
              <w:sz w:val="22"/>
              <w:szCs w:val="22"/>
            </w:rPr>
            <w:ptab w:relativeTo="margin" w:alignment="right" w:leader="dot"/>
          </w:r>
          <w:r w:rsidR="001F1242" w:rsidRPr="00580FFC">
            <w:rPr>
              <w:rFonts w:ascii="Times New Roman" w:hAnsi="Times New Roman" w:cs="Times New Roman"/>
              <w:sz w:val="22"/>
              <w:szCs w:val="22"/>
            </w:rPr>
            <w:fldChar w:fldCharType="begin"/>
          </w:r>
          <w:r w:rsidR="001F1242" w:rsidRPr="00580FFC">
            <w:rPr>
              <w:rFonts w:ascii="Times New Roman" w:hAnsi="Times New Roman" w:cs="Times New Roman"/>
              <w:sz w:val="22"/>
              <w:szCs w:val="22"/>
            </w:rPr>
            <w:instrText xml:space="preserve"> PAGEREF _Ref340653007 \h </w:instrText>
          </w:r>
          <w:r w:rsidR="001F1242" w:rsidRPr="00580FFC">
            <w:rPr>
              <w:rFonts w:ascii="Times New Roman" w:hAnsi="Times New Roman" w:cs="Times New Roman"/>
              <w:sz w:val="22"/>
              <w:szCs w:val="22"/>
            </w:rPr>
          </w:r>
          <w:r w:rsidR="001F1242" w:rsidRPr="00580FFC">
            <w:rPr>
              <w:rFonts w:ascii="Times New Roman" w:hAnsi="Times New Roman" w:cs="Times New Roman"/>
              <w:sz w:val="22"/>
              <w:szCs w:val="22"/>
            </w:rPr>
            <w:fldChar w:fldCharType="separate"/>
          </w:r>
          <w:r w:rsidR="00711C74">
            <w:rPr>
              <w:rFonts w:ascii="Times New Roman" w:hAnsi="Times New Roman" w:cs="Times New Roman"/>
              <w:noProof/>
              <w:sz w:val="22"/>
              <w:szCs w:val="22"/>
            </w:rPr>
            <w:t>7</w:t>
          </w:r>
          <w:r w:rsidR="001F1242" w:rsidRPr="00580FFC">
            <w:rPr>
              <w:rFonts w:ascii="Times New Roman" w:hAnsi="Times New Roman" w:cs="Times New Roman"/>
              <w:sz w:val="22"/>
              <w:szCs w:val="22"/>
            </w:rPr>
            <w:fldChar w:fldCharType="end"/>
          </w:r>
        </w:p>
        <w:p w:rsidR="001F1242" w:rsidRPr="00580FFC" w:rsidRDefault="001F1242" w:rsidP="00580FFC">
          <w:pPr>
            <w:pStyle w:val="TOC3"/>
            <w:rPr>
              <w:rFonts w:ascii="Times New Roman" w:hAnsi="Times New Roman" w:cs="Times New Roman"/>
            </w:rPr>
          </w:pPr>
          <w:r w:rsidRPr="00580FFC">
            <w:rPr>
              <w:rFonts w:ascii="Times New Roman" w:hAnsi="Times New Roman" w:cs="Times New Roman"/>
            </w:rPr>
            <w:t>Acute care facilities general</w:t>
          </w:r>
          <w:r w:rsidR="0030472D"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_Ref340653011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7</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Adult critical care units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_Ref340653141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7</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Pediatric critical care units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_Ref340653711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9</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Neonatal units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_Ref340653715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10</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Specialty care areas (SCA</w:t>
          </w:r>
          <w:proofErr w:type="gramStart"/>
          <w:r w:rsidRPr="00580FFC">
            <w:rPr>
              <w:rFonts w:ascii="Times New Roman" w:hAnsi="Times New Roman" w:cs="Times New Roman"/>
            </w:rPr>
            <w:t>)</w:t>
          </w:r>
          <w:proofErr w:type="gramEnd"/>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_Ref340653719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13</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Adult wards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_Ref340653724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13</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Pediatric wards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_Ref340653727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17</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Step down units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_Ref340653731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19</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Mixed acuity units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_Ref340653736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19</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Operating Rooms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_Ref340653739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21</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Chronic care units</w:t>
          </w:r>
          <w:r w:rsidR="00C17B80" w:rsidRPr="00580FFC">
            <w:rPr>
              <w:rFonts w:ascii="Times New Roman" w:hAnsi="Times New Roman" w:cs="Times New Roman"/>
            </w:rPr>
            <w:t xml:space="preserve"> (previously named long-term c</w:t>
          </w:r>
          <w:r w:rsidRPr="00580FFC">
            <w:rPr>
              <w:rFonts w:ascii="Times New Roman" w:hAnsi="Times New Roman" w:cs="Times New Roman"/>
            </w:rPr>
            <w:t>are</w:t>
          </w:r>
          <w:proofErr w:type="gramStart"/>
          <w:r w:rsidRPr="00580FFC">
            <w:rPr>
              <w:rFonts w:ascii="Times New Roman" w:hAnsi="Times New Roman" w:cs="Times New Roman"/>
            </w:rPr>
            <w:t>)</w:t>
          </w:r>
          <w:proofErr w:type="gramEnd"/>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_Ref340653743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22</w:t>
          </w:r>
          <w:r w:rsidRPr="00580FFC">
            <w:rPr>
              <w:rFonts w:ascii="Times New Roman" w:hAnsi="Times New Roman" w:cs="Times New Roman"/>
            </w:rPr>
            <w:fldChar w:fldCharType="end"/>
          </w:r>
        </w:p>
        <w:p w:rsidR="001F1242" w:rsidRPr="00580FFC" w:rsidRDefault="001F1242" w:rsidP="00580FFC">
          <w:pPr>
            <w:pStyle w:val="TOC3"/>
            <w:rPr>
              <w:rFonts w:ascii="Times New Roman" w:hAnsi="Times New Roman" w:cs="Times New Roman"/>
            </w:rPr>
          </w:pPr>
          <w:r w:rsidRPr="00580FFC">
            <w:rPr>
              <w:rFonts w:ascii="Times New Roman" w:hAnsi="Times New Roman" w:cs="Times New Roman"/>
            </w:rPr>
            <w:t>Long term care facilities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_Ref340653753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23</w:t>
          </w:r>
          <w:r w:rsidRPr="00580FFC">
            <w:rPr>
              <w:rFonts w:ascii="Times New Roman" w:hAnsi="Times New Roman" w:cs="Times New Roman"/>
            </w:rPr>
            <w:fldChar w:fldCharType="end"/>
          </w:r>
        </w:p>
        <w:p w:rsidR="001F1242" w:rsidRPr="00580FFC" w:rsidRDefault="001F1242" w:rsidP="00580FFC">
          <w:pPr>
            <w:pStyle w:val="TOC3"/>
            <w:rPr>
              <w:rFonts w:ascii="Times New Roman" w:hAnsi="Times New Roman" w:cs="Times New Roman"/>
            </w:rPr>
          </w:pPr>
          <w:r w:rsidRPr="00580FFC">
            <w:rPr>
              <w:rFonts w:ascii="Times New Roman" w:hAnsi="Times New Roman" w:cs="Times New Roman"/>
            </w:rPr>
            <w:t>Long term acute care facilities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_Ref340653757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24</w:t>
          </w:r>
          <w:r w:rsidRPr="00580FFC">
            <w:rPr>
              <w:rFonts w:ascii="Times New Roman" w:hAnsi="Times New Roman" w:cs="Times New Roman"/>
            </w:rPr>
            <w:fldChar w:fldCharType="end"/>
          </w:r>
        </w:p>
        <w:p w:rsidR="001F1242" w:rsidRDefault="00D3240A" w:rsidP="00580FFC">
          <w:pPr>
            <w:pStyle w:val="TOC3"/>
            <w:rPr>
              <w:rFonts w:ascii="Times New Roman" w:hAnsi="Times New Roman" w:cs="Times New Roman"/>
            </w:rPr>
          </w:pPr>
          <w:r>
            <w:rPr>
              <w:rFonts w:ascii="Times New Roman" w:hAnsi="Times New Roman" w:cs="Times New Roman"/>
            </w:rPr>
            <w:t>Inpatient r</w:t>
          </w:r>
          <w:r w:rsidR="001F1242" w:rsidRPr="00580FFC">
            <w:rPr>
              <w:rFonts w:ascii="Times New Roman" w:hAnsi="Times New Roman" w:cs="Times New Roman"/>
            </w:rPr>
            <w:t>ehabilitation facilities</w:t>
          </w:r>
          <w:r w:rsidR="001F1242" w:rsidRPr="00580FFC">
            <w:rPr>
              <w:rFonts w:ascii="Times New Roman" w:hAnsi="Times New Roman" w:cs="Times New Roman"/>
            </w:rPr>
            <w:ptab w:relativeTo="margin" w:alignment="right" w:leader="dot"/>
          </w:r>
          <w:r w:rsidR="001F1242" w:rsidRPr="00580FFC">
            <w:rPr>
              <w:rFonts w:ascii="Times New Roman" w:hAnsi="Times New Roman" w:cs="Times New Roman"/>
            </w:rPr>
            <w:fldChar w:fldCharType="begin"/>
          </w:r>
          <w:r w:rsidR="001F1242" w:rsidRPr="00580FFC">
            <w:rPr>
              <w:rFonts w:ascii="Times New Roman" w:hAnsi="Times New Roman" w:cs="Times New Roman"/>
            </w:rPr>
            <w:instrText xml:space="preserve"> PAGEREF _Ref340653761 \h </w:instrText>
          </w:r>
          <w:r w:rsidR="001F1242" w:rsidRPr="00580FFC">
            <w:rPr>
              <w:rFonts w:ascii="Times New Roman" w:hAnsi="Times New Roman" w:cs="Times New Roman"/>
            </w:rPr>
          </w:r>
          <w:r w:rsidR="001F1242" w:rsidRPr="00580FFC">
            <w:rPr>
              <w:rFonts w:ascii="Times New Roman" w:hAnsi="Times New Roman" w:cs="Times New Roman"/>
            </w:rPr>
            <w:fldChar w:fldCharType="separate"/>
          </w:r>
          <w:r w:rsidR="00711C74">
            <w:rPr>
              <w:rFonts w:ascii="Times New Roman" w:hAnsi="Times New Roman" w:cs="Times New Roman"/>
              <w:noProof/>
            </w:rPr>
            <w:t>25</w:t>
          </w:r>
          <w:r w:rsidR="001F1242" w:rsidRPr="00580FFC">
            <w:rPr>
              <w:rFonts w:ascii="Times New Roman" w:hAnsi="Times New Roman" w:cs="Times New Roman"/>
            </w:rPr>
            <w:fldChar w:fldCharType="end"/>
          </w:r>
        </w:p>
        <w:p w:rsidR="00E3359D" w:rsidRPr="00580FFC" w:rsidRDefault="00E3359D" w:rsidP="00580FFC">
          <w:pPr>
            <w:pStyle w:val="TOC3"/>
            <w:rPr>
              <w:rFonts w:ascii="Times New Roman" w:hAnsi="Times New Roman" w:cs="Times New Roman"/>
            </w:rPr>
          </w:pPr>
          <w:r>
            <w:rPr>
              <w:rFonts w:ascii="Times New Roman" w:hAnsi="Times New Roman" w:cs="Times New Roman"/>
            </w:rPr>
            <w:t xml:space="preserve">Oncology facilities </w:t>
          </w:r>
          <w:r w:rsidRPr="00F23B52">
            <w:rPr>
              <w:rFonts w:ascii="Times New Roman" w:hAnsi="Times New Roman" w:cs="Times New Roman"/>
            </w:rPr>
            <w:ptab w:relativeTo="margin" w:alignment="right" w:leader="dot"/>
          </w:r>
          <w:r>
            <w:rPr>
              <w:rFonts w:ascii="Times New Roman" w:hAnsi="Times New Roman" w:cs="Times New Roman"/>
            </w:rPr>
            <w:fldChar w:fldCharType="begin"/>
          </w:r>
          <w:r>
            <w:rPr>
              <w:rFonts w:ascii="Times New Roman" w:hAnsi="Times New Roman" w:cs="Times New Roman"/>
            </w:rPr>
            <w:instrText xml:space="preserve"> PAGEREF _Ref341873680 \h </w:instrText>
          </w:r>
          <w:r>
            <w:rPr>
              <w:rFonts w:ascii="Times New Roman" w:hAnsi="Times New Roman" w:cs="Times New Roman"/>
            </w:rPr>
          </w:r>
          <w:r>
            <w:rPr>
              <w:rFonts w:ascii="Times New Roman" w:hAnsi="Times New Roman" w:cs="Times New Roman"/>
            </w:rPr>
            <w:fldChar w:fldCharType="separate"/>
          </w:r>
          <w:r w:rsidR="00711C74">
            <w:rPr>
              <w:rFonts w:ascii="Times New Roman" w:hAnsi="Times New Roman" w:cs="Times New Roman"/>
              <w:noProof/>
            </w:rPr>
            <w:t>26</w:t>
          </w:r>
          <w:r>
            <w:rPr>
              <w:rFonts w:ascii="Times New Roman" w:hAnsi="Times New Roman" w:cs="Times New Roman"/>
            </w:rPr>
            <w:fldChar w:fldCharType="end"/>
          </w:r>
        </w:p>
        <w:p w:rsidR="001F1242" w:rsidRPr="00580FFC" w:rsidRDefault="001F1242" w:rsidP="00580FFC">
          <w:pPr>
            <w:pStyle w:val="TOC2"/>
            <w:rPr>
              <w:rFonts w:ascii="Times New Roman" w:hAnsi="Times New Roman" w:cs="Times New Roman"/>
              <w:sz w:val="22"/>
              <w:szCs w:val="22"/>
            </w:rPr>
          </w:pPr>
          <w:r w:rsidRPr="00580FFC">
            <w:rPr>
              <w:rFonts w:ascii="Times New Roman" w:hAnsi="Times New Roman" w:cs="Times New Roman"/>
              <w:sz w:val="22"/>
              <w:szCs w:val="22"/>
            </w:rPr>
            <w:t>Outpatient locations</w:t>
          </w:r>
          <w:r w:rsidRPr="00580FFC">
            <w:rPr>
              <w:rFonts w:ascii="Times New Roman" w:hAnsi="Times New Roman" w:cs="Times New Roman"/>
              <w:sz w:val="22"/>
              <w:szCs w:val="22"/>
            </w:rPr>
            <w:ptab w:relativeTo="margin" w:alignment="right" w:leader="dot"/>
          </w:r>
          <w:r w:rsidRPr="00580FFC">
            <w:rPr>
              <w:rFonts w:ascii="Times New Roman" w:hAnsi="Times New Roman" w:cs="Times New Roman"/>
              <w:sz w:val="22"/>
              <w:szCs w:val="22"/>
            </w:rPr>
            <w:fldChar w:fldCharType="begin"/>
          </w:r>
          <w:r w:rsidRPr="00580FFC">
            <w:rPr>
              <w:rFonts w:ascii="Times New Roman" w:hAnsi="Times New Roman" w:cs="Times New Roman"/>
              <w:sz w:val="22"/>
              <w:szCs w:val="22"/>
            </w:rPr>
            <w:instrText xml:space="preserve"> PAGEREF _Ref340653765 \h </w:instrText>
          </w:r>
          <w:r w:rsidRPr="00580FFC">
            <w:rPr>
              <w:rFonts w:ascii="Times New Roman" w:hAnsi="Times New Roman" w:cs="Times New Roman"/>
              <w:sz w:val="22"/>
              <w:szCs w:val="22"/>
            </w:rPr>
          </w:r>
          <w:r w:rsidRPr="00580FFC">
            <w:rPr>
              <w:rFonts w:ascii="Times New Roman" w:hAnsi="Times New Roman" w:cs="Times New Roman"/>
              <w:sz w:val="22"/>
              <w:szCs w:val="22"/>
            </w:rPr>
            <w:fldChar w:fldCharType="separate"/>
          </w:r>
          <w:r w:rsidR="00711C74">
            <w:rPr>
              <w:rFonts w:ascii="Times New Roman" w:hAnsi="Times New Roman" w:cs="Times New Roman"/>
              <w:noProof/>
              <w:sz w:val="22"/>
              <w:szCs w:val="22"/>
            </w:rPr>
            <w:t>29</w:t>
          </w:r>
          <w:r w:rsidRPr="00580FFC">
            <w:rPr>
              <w:rFonts w:ascii="Times New Roman" w:hAnsi="Times New Roman" w:cs="Times New Roman"/>
              <w:sz w:val="22"/>
              <w:szCs w:val="22"/>
            </w:rPr>
            <w:fldChar w:fldCharType="end"/>
          </w:r>
        </w:p>
        <w:p w:rsidR="001F1242" w:rsidRPr="00580FFC" w:rsidRDefault="001F1242" w:rsidP="00580FFC">
          <w:pPr>
            <w:pStyle w:val="TOC3"/>
            <w:rPr>
              <w:rFonts w:ascii="Times New Roman" w:hAnsi="Times New Roman" w:cs="Times New Roman"/>
            </w:rPr>
          </w:pPr>
          <w:r w:rsidRPr="00580FFC">
            <w:rPr>
              <w:rFonts w:ascii="Times New Roman" w:hAnsi="Times New Roman" w:cs="Times New Roman"/>
            </w:rPr>
            <w:t>Acute care facilities general</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_Ref340653770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29</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Acute settings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_Ref340653774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29</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Clinic (non</w:t>
          </w:r>
          <w:r w:rsidR="00EB7266">
            <w:rPr>
              <w:rFonts w:ascii="Times New Roman" w:hAnsi="Times New Roman" w:cs="Times New Roman"/>
            </w:rPr>
            <w:t>-</w:t>
          </w:r>
          <w:r w:rsidRPr="00580FFC">
            <w:rPr>
              <w:rFonts w:ascii="Times New Roman" w:hAnsi="Times New Roman" w:cs="Times New Roman"/>
            </w:rPr>
            <w:t>acute) settings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_Ref340653779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30</w:t>
          </w:r>
          <w:r w:rsidRPr="00580FFC">
            <w:rPr>
              <w:rFonts w:ascii="Times New Roman" w:hAnsi="Times New Roman" w:cs="Times New Roman"/>
            </w:rPr>
            <w:fldChar w:fldCharType="end"/>
          </w:r>
        </w:p>
        <w:p w:rsidR="001F1242" w:rsidRPr="00580FFC" w:rsidRDefault="001F1242" w:rsidP="00580FFC">
          <w:pPr>
            <w:spacing w:after="100"/>
            <w:ind w:left="1080"/>
            <w:rPr>
              <w:rFonts w:ascii="Times New Roman" w:hAnsi="Times New Roman" w:cs="Times New Roman"/>
            </w:rPr>
          </w:pPr>
          <w:r w:rsidRPr="00580FFC">
            <w:rPr>
              <w:rFonts w:ascii="Times New Roman" w:hAnsi="Times New Roman" w:cs="Times New Roman"/>
            </w:rPr>
            <w:t>Miscellaneous outpatient settings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_Ref340653783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38</w:t>
          </w:r>
          <w:r w:rsidRPr="00580FFC">
            <w:rPr>
              <w:rFonts w:ascii="Times New Roman" w:hAnsi="Times New Roman" w:cs="Times New Roman"/>
            </w:rPr>
            <w:fldChar w:fldCharType="end"/>
          </w:r>
        </w:p>
        <w:p w:rsidR="001F1242" w:rsidRPr="00580FFC" w:rsidRDefault="001F1242" w:rsidP="00580FFC">
          <w:pPr>
            <w:pStyle w:val="TOC3"/>
            <w:rPr>
              <w:rFonts w:ascii="Times New Roman" w:hAnsi="Times New Roman" w:cs="Times New Roman"/>
            </w:rPr>
          </w:pPr>
          <w:r w:rsidRPr="00580FFC">
            <w:rPr>
              <w:rFonts w:ascii="Times New Roman" w:hAnsi="Times New Roman" w:cs="Times New Roman"/>
            </w:rPr>
            <w:t>Outpatient dialysis facilities</w:t>
          </w:r>
          <w:r w:rsidRPr="00580FFC">
            <w:rPr>
              <w:rFonts w:ascii="Times New Roman" w:hAnsi="Times New Roman" w:cs="Times New Roman"/>
            </w:rPr>
            <w:ptab w:relativeTo="margin" w:alignment="right" w:leader="dot"/>
          </w:r>
          <w:r w:rsidRPr="00580FFC">
            <w:rPr>
              <w:rFonts w:ascii="Times New Roman" w:hAnsi="Times New Roman" w:cs="Times New Roman"/>
            </w:rPr>
            <w:fldChar w:fldCharType="begin"/>
          </w:r>
          <w:r w:rsidRPr="00580FFC">
            <w:rPr>
              <w:rFonts w:ascii="Times New Roman" w:hAnsi="Times New Roman" w:cs="Times New Roman"/>
            </w:rPr>
            <w:instrText xml:space="preserve"> PAGEREF _Ref340653787 \h </w:instrText>
          </w:r>
          <w:r w:rsidRPr="00580FFC">
            <w:rPr>
              <w:rFonts w:ascii="Times New Roman" w:hAnsi="Times New Roman" w:cs="Times New Roman"/>
            </w:rPr>
          </w:r>
          <w:r w:rsidRPr="00580FFC">
            <w:rPr>
              <w:rFonts w:ascii="Times New Roman" w:hAnsi="Times New Roman" w:cs="Times New Roman"/>
            </w:rPr>
            <w:fldChar w:fldCharType="separate"/>
          </w:r>
          <w:r w:rsidR="00711C74">
            <w:rPr>
              <w:rFonts w:ascii="Times New Roman" w:hAnsi="Times New Roman" w:cs="Times New Roman"/>
              <w:noProof/>
            </w:rPr>
            <w:t>39</w:t>
          </w:r>
          <w:r w:rsidRPr="00580FFC">
            <w:rPr>
              <w:rFonts w:ascii="Times New Roman" w:hAnsi="Times New Roman" w:cs="Times New Roman"/>
            </w:rPr>
            <w:fldChar w:fldCharType="end"/>
          </w:r>
        </w:p>
        <w:p w:rsidR="001F1242" w:rsidRPr="00580FFC" w:rsidRDefault="001F1242" w:rsidP="00580FFC">
          <w:pPr>
            <w:pStyle w:val="TOC2"/>
            <w:rPr>
              <w:rFonts w:ascii="Times New Roman" w:hAnsi="Times New Roman" w:cs="Times New Roman"/>
              <w:sz w:val="22"/>
              <w:szCs w:val="22"/>
            </w:rPr>
          </w:pPr>
          <w:r w:rsidRPr="00580FFC">
            <w:rPr>
              <w:rFonts w:ascii="Times New Roman" w:hAnsi="Times New Roman" w:cs="Times New Roman"/>
              <w:sz w:val="22"/>
              <w:szCs w:val="22"/>
            </w:rPr>
            <w:t>Miscellaneous areas</w:t>
          </w:r>
          <w:r w:rsidRPr="00580FFC">
            <w:rPr>
              <w:rFonts w:ascii="Times New Roman" w:hAnsi="Times New Roman" w:cs="Times New Roman"/>
              <w:sz w:val="22"/>
              <w:szCs w:val="22"/>
            </w:rPr>
            <w:ptab w:relativeTo="margin" w:alignment="right" w:leader="dot"/>
          </w:r>
          <w:r w:rsidRPr="00580FFC">
            <w:rPr>
              <w:rFonts w:ascii="Times New Roman" w:hAnsi="Times New Roman" w:cs="Times New Roman"/>
              <w:sz w:val="22"/>
              <w:szCs w:val="22"/>
            </w:rPr>
            <w:fldChar w:fldCharType="begin"/>
          </w:r>
          <w:r w:rsidRPr="00580FFC">
            <w:rPr>
              <w:rFonts w:ascii="Times New Roman" w:hAnsi="Times New Roman" w:cs="Times New Roman"/>
              <w:sz w:val="22"/>
              <w:szCs w:val="22"/>
            </w:rPr>
            <w:instrText xml:space="preserve"> PAGEREF _Ref340653792 \h </w:instrText>
          </w:r>
          <w:r w:rsidRPr="00580FFC">
            <w:rPr>
              <w:rFonts w:ascii="Times New Roman" w:hAnsi="Times New Roman" w:cs="Times New Roman"/>
              <w:sz w:val="22"/>
              <w:szCs w:val="22"/>
            </w:rPr>
          </w:r>
          <w:r w:rsidRPr="00580FFC">
            <w:rPr>
              <w:rFonts w:ascii="Times New Roman" w:hAnsi="Times New Roman" w:cs="Times New Roman"/>
              <w:sz w:val="22"/>
              <w:szCs w:val="22"/>
            </w:rPr>
            <w:fldChar w:fldCharType="separate"/>
          </w:r>
          <w:r w:rsidR="00711C74">
            <w:rPr>
              <w:rFonts w:ascii="Times New Roman" w:hAnsi="Times New Roman" w:cs="Times New Roman"/>
              <w:noProof/>
              <w:sz w:val="22"/>
              <w:szCs w:val="22"/>
            </w:rPr>
            <w:t>39</w:t>
          </w:r>
          <w:r w:rsidRPr="00580FFC">
            <w:rPr>
              <w:rFonts w:ascii="Times New Roman" w:hAnsi="Times New Roman" w:cs="Times New Roman"/>
              <w:sz w:val="22"/>
              <w:szCs w:val="22"/>
            </w:rPr>
            <w:fldChar w:fldCharType="end"/>
          </w:r>
        </w:p>
        <w:p w:rsidR="001F1242" w:rsidRPr="00580FFC" w:rsidRDefault="001F1242" w:rsidP="00580FFC">
          <w:pPr>
            <w:pStyle w:val="TOC2"/>
            <w:rPr>
              <w:rFonts w:ascii="Times New Roman" w:hAnsi="Times New Roman" w:cs="Times New Roman"/>
              <w:sz w:val="22"/>
              <w:szCs w:val="22"/>
            </w:rPr>
          </w:pPr>
          <w:r w:rsidRPr="00580FFC">
            <w:rPr>
              <w:rFonts w:ascii="Times New Roman" w:hAnsi="Times New Roman" w:cs="Times New Roman"/>
              <w:sz w:val="22"/>
              <w:szCs w:val="22"/>
            </w:rPr>
            <w:t>Facility-wide locations</w:t>
          </w:r>
          <w:r w:rsidRPr="00580FFC">
            <w:rPr>
              <w:rFonts w:ascii="Times New Roman" w:hAnsi="Times New Roman" w:cs="Times New Roman"/>
              <w:sz w:val="22"/>
              <w:szCs w:val="22"/>
            </w:rPr>
            <w:ptab w:relativeTo="margin" w:alignment="right" w:leader="dot"/>
          </w:r>
          <w:r w:rsidRPr="00580FFC">
            <w:rPr>
              <w:rFonts w:ascii="Times New Roman" w:hAnsi="Times New Roman" w:cs="Times New Roman"/>
              <w:sz w:val="22"/>
              <w:szCs w:val="22"/>
            </w:rPr>
            <w:fldChar w:fldCharType="begin"/>
          </w:r>
          <w:r w:rsidRPr="00580FFC">
            <w:rPr>
              <w:rFonts w:ascii="Times New Roman" w:hAnsi="Times New Roman" w:cs="Times New Roman"/>
              <w:sz w:val="22"/>
              <w:szCs w:val="22"/>
            </w:rPr>
            <w:instrText xml:space="preserve"> PAGEREF _Ref340653795 \h </w:instrText>
          </w:r>
          <w:r w:rsidRPr="00580FFC">
            <w:rPr>
              <w:rFonts w:ascii="Times New Roman" w:hAnsi="Times New Roman" w:cs="Times New Roman"/>
              <w:sz w:val="22"/>
              <w:szCs w:val="22"/>
            </w:rPr>
          </w:r>
          <w:r w:rsidRPr="00580FFC">
            <w:rPr>
              <w:rFonts w:ascii="Times New Roman" w:hAnsi="Times New Roman" w:cs="Times New Roman"/>
              <w:sz w:val="22"/>
              <w:szCs w:val="22"/>
            </w:rPr>
            <w:fldChar w:fldCharType="separate"/>
          </w:r>
          <w:r w:rsidR="00711C74">
            <w:rPr>
              <w:rFonts w:ascii="Times New Roman" w:hAnsi="Times New Roman" w:cs="Times New Roman"/>
              <w:noProof/>
              <w:sz w:val="22"/>
              <w:szCs w:val="22"/>
            </w:rPr>
            <w:t>40</w:t>
          </w:r>
          <w:r w:rsidRPr="00580FFC">
            <w:rPr>
              <w:rFonts w:ascii="Times New Roman" w:hAnsi="Times New Roman" w:cs="Times New Roman"/>
              <w:sz w:val="22"/>
              <w:szCs w:val="22"/>
            </w:rPr>
            <w:fldChar w:fldCharType="end"/>
          </w:r>
        </w:p>
        <w:p w:rsidR="001F1242" w:rsidRPr="00580FFC" w:rsidRDefault="001F1242" w:rsidP="00580FFC">
          <w:pPr>
            <w:pStyle w:val="TOC2"/>
            <w:rPr>
              <w:rFonts w:ascii="Times New Roman" w:hAnsi="Times New Roman" w:cs="Times New Roman"/>
              <w:sz w:val="22"/>
              <w:szCs w:val="22"/>
            </w:rPr>
          </w:pPr>
          <w:r w:rsidRPr="00580FFC">
            <w:rPr>
              <w:rFonts w:ascii="Times New Roman" w:hAnsi="Times New Roman" w:cs="Times New Roman"/>
              <w:sz w:val="22"/>
              <w:szCs w:val="22"/>
            </w:rPr>
            <w:t>Community locations</w:t>
          </w:r>
          <w:r w:rsidRPr="00580FFC">
            <w:rPr>
              <w:rFonts w:ascii="Times New Roman" w:hAnsi="Times New Roman" w:cs="Times New Roman"/>
              <w:sz w:val="22"/>
              <w:szCs w:val="22"/>
            </w:rPr>
            <w:ptab w:relativeTo="margin" w:alignment="right" w:leader="dot"/>
          </w:r>
          <w:r w:rsidRPr="00580FFC">
            <w:rPr>
              <w:rFonts w:ascii="Times New Roman" w:hAnsi="Times New Roman" w:cs="Times New Roman"/>
              <w:sz w:val="22"/>
              <w:szCs w:val="22"/>
            </w:rPr>
            <w:fldChar w:fldCharType="begin"/>
          </w:r>
          <w:r w:rsidRPr="00580FFC">
            <w:rPr>
              <w:rFonts w:ascii="Times New Roman" w:hAnsi="Times New Roman" w:cs="Times New Roman"/>
              <w:sz w:val="22"/>
              <w:szCs w:val="22"/>
            </w:rPr>
            <w:instrText xml:space="preserve"> PAGEREF _Ref340653799 \h </w:instrText>
          </w:r>
          <w:r w:rsidRPr="00580FFC">
            <w:rPr>
              <w:rFonts w:ascii="Times New Roman" w:hAnsi="Times New Roman" w:cs="Times New Roman"/>
              <w:sz w:val="22"/>
              <w:szCs w:val="22"/>
            </w:rPr>
          </w:r>
          <w:r w:rsidRPr="00580FFC">
            <w:rPr>
              <w:rFonts w:ascii="Times New Roman" w:hAnsi="Times New Roman" w:cs="Times New Roman"/>
              <w:sz w:val="22"/>
              <w:szCs w:val="22"/>
            </w:rPr>
            <w:fldChar w:fldCharType="separate"/>
          </w:r>
          <w:r w:rsidR="00711C74">
            <w:rPr>
              <w:rFonts w:ascii="Times New Roman" w:hAnsi="Times New Roman" w:cs="Times New Roman"/>
              <w:noProof/>
              <w:sz w:val="22"/>
              <w:szCs w:val="22"/>
            </w:rPr>
            <w:t>41</w:t>
          </w:r>
          <w:r w:rsidRPr="00580FFC">
            <w:rPr>
              <w:rFonts w:ascii="Times New Roman" w:hAnsi="Times New Roman" w:cs="Times New Roman"/>
              <w:sz w:val="22"/>
              <w:szCs w:val="22"/>
            </w:rPr>
            <w:fldChar w:fldCharType="end"/>
          </w:r>
        </w:p>
        <w:p w:rsidR="005F6A1A" w:rsidRPr="00580FFC" w:rsidRDefault="001F1242" w:rsidP="00580FFC">
          <w:pPr>
            <w:pStyle w:val="TOC2"/>
            <w:rPr>
              <w:sz w:val="22"/>
              <w:szCs w:val="22"/>
            </w:rPr>
            <w:sectPr w:rsidR="005F6A1A" w:rsidRPr="00580FFC" w:rsidSect="00956088">
              <w:headerReference w:type="default" r:id="rId9"/>
              <w:footerReference w:type="default" r:id="rId10"/>
              <w:pgSz w:w="12240" w:h="15840" w:code="1"/>
              <w:pgMar w:top="1440" w:right="1354" w:bottom="1440" w:left="1440" w:header="720" w:footer="720" w:gutter="0"/>
              <w:cols w:space="720"/>
              <w:docGrid w:linePitch="360"/>
            </w:sectPr>
          </w:pPr>
          <w:r w:rsidRPr="00580FFC">
            <w:rPr>
              <w:rFonts w:ascii="Times New Roman" w:hAnsi="Times New Roman" w:cs="Times New Roman"/>
              <w:sz w:val="22"/>
              <w:szCs w:val="22"/>
            </w:rPr>
            <w:t>Non-patient care locations</w:t>
          </w:r>
          <w:r w:rsidRPr="00580FFC">
            <w:rPr>
              <w:rFonts w:ascii="Times New Roman" w:hAnsi="Times New Roman" w:cs="Times New Roman"/>
              <w:sz w:val="22"/>
              <w:szCs w:val="22"/>
            </w:rPr>
            <w:ptab w:relativeTo="margin" w:alignment="right" w:leader="dot"/>
          </w:r>
          <w:r w:rsidRPr="00580FFC">
            <w:rPr>
              <w:rFonts w:ascii="Times New Roman" w:hAnsi="Times New Roman" w:cs="Times New Roman"/>
              <w:sz w:val="22"/>
              <w:szCs w:val="22"/>
            </w:rPr>
            <w:fldChar w:fldCharType="begin"/>
          </w:r>
          <w:r w:rsidRPr="00580FFC">
            <w:rPr>
              <w:rFonts w:ascii="Times New Roman" w:hAnsi="Times New Roman" w:cs="Times New Roman"/>
              <w:sz w:val="22"/>
              <w:szCs w:val="22"/>
            </w:rPr>
            <w:instrText xml:space="preserve"> PAGEREF _Ref340653802 \h </w:instrText>
          </w:r>
          <w:r w:rsidRPr="00580FFC">
            <w:rPr>
              <w:rFonts w:ascii="Times New Roman" w:hAnsi="Times New Roman" w:cs="Times New Roman"/>
              <w:sz w:val="22"/>
              <w:szCs w:val="22"/>
            </w:rPr>
          </w:r>
          <w:r w:rsidRPr="00580FFC">
            <w:rPr>
              <w:rFonts w:ascii="Times New Roman" w:hAnsi="Times New Roman" w:cs="Times New Roman"/>
              <w:sz w:val="22"/>
              <w:szCs w:val="22"/>
            </w:rPr>
            <w:fldChar w:fldCharType="separate"/>
          </w:r>
          <w:r w:rsidR="00711C74">
            <w:rPr>
              <w:rFonts w:ascii="Times New Roman" w:hAnsi="Times New Roman" w:cs="Times New Roman"/>
              <w:noProof/>
              <w:sz w:val="22"/>
              <w:szCs w:val="22"/>
            </w:rPr>
            <w:t>42</w:t>
          </w:r>
          <w:r w:rsidRPr="00580FFC">
            <w:rPr>
              <w:rFonts w:ascii="Times New Roman" w:hAnsi="Times New Roman" w:cs="Times New Roman"/>
              <w:sz w:val="22"/>
              <w:szCs w:val="22"/>
            </w:rPr>
            <w:fldChar w:fldCharType="end"/>
          </w:r>
        </w:p>
      </w:sdtContent>
    </w:sdt>
    <w:p w:rsidR="003C13C3" w:rsidRPr="00580FFC" w:rsidRDefault="003C13C3" w:rsidP="00580FFC">
      <w:pPr>
        <w:pStyle w:val="Heading1"/>
        <w:spacing w:before="200" w:after="120"/>
        <w:rPr>
          <w:rFonts w:ascii="Times New Roman" w:hAnsi="Times New Roman" w:cs="Times New Roman"/>
        </w:rPr>
      </w:pPr>
      <w:bookmarkStart w:id="1" w:name="_Ref340652291"/>
      <w:r w:rsidRPr="00580FFC">
        <w:rPr>
          <w:rFonts w:ascii="Times New Roman" w:hAnsi="Times New Roman" w:cs="Times New Roman"/>
          <w:u w:val="none"/>
        </w:rPr>
        <w:lastRenderedPageBreak/>
        <w:t>Instructions for Mapping Patient Care Locations in NHSN</w:t>
      </w:r>
      <w:bookmarkEnd w:id="1"/>
    </w:p>
    <w:p w:rsidR="003C13C3" w:rsidRPr="00580FFC" w:rsidRDefault="003C13C3" w:rsidP="00580FFC">
      <w:pPr>
        <w:spacing w:line="240" w:lineRule="auto"/>
        <w:rPr>
          <w:rFonts w:ascii="Times New Roman" w:hAnsi="Times New Roman" w:cs="Times New Roman"/>
        </w:rPr>
      </w:pPr>
      <w:r w:rsidRPr="00580FFC">
        <w:rPr>
          <w:rFonts w:ascii="Times New Roman" w:hAnsi="Times New Roman" w:cs="Times New Roman"/>
        </w:rPr>
        <w:t>NHSN requires that facilities map each patient care area in their facility to one or more locations as defined by NHSN in order to report surveillance data collected from these areas. This document functions as a decision-making tool when determining the appropriate CDC location for NHSN surveillance, as defined in the NHSN Manual. This process should be followed when adding any new unit to NHSN for surveillance and should be repeated for any unit when there has been a significant change in patient mix (e.g., merging of units, taking on a new service).</w:t>
      </w:r>
    </w:p>
    <w:p w:rsidR="003C13C3" w:rsidRPr="00580FFC" w:rsidRDefault="003C13C3" w:rsidP="003C13C3">
      <w:pPr>
        <w:jc w:val="center"/>
        <w:rPr>
          <w:rFonts w:ascii="Times New Roman" w:hAnsi="Times New Roman" w:cs="Times New Roman"/>
        </w:rPr>
      </w:pPr>
      <w:r w:rsidRPr="00580FFC">
        <w:rPr>
          <w:rFonts w:ascii="Times New Roman" w:hAnsi="Times New Roman" w:cs="Times New Roman"/>
          <w:b/>
        </w:rPr>
        <w:t xml:space="preserve">Step 1: </w:t>
      </w:r>
      <w:r w:rsidRPr="00580FFC">
        <w:rPr>
          <w:rFonts w:ascii="Times New Roman" w:hAnsi="Times New Roman" w:cs="Times New Roman"/>
        </w:rPr>
        <w:t>Define the acuity level for the location</w:t>
      </w:r>
    </w:p>
    <w:p w:rsidR="003C13C3" w:rsidRPr="00580FFC" w:rsidRDefault="00956088">
      <w:pPr>
        <w:rPr>
          <w:rFonts w:ascii="Times New Roman" w:hAnsi="Times New Roman" w:cs="Times New Roman"/>
          <w:b/>
          <w:bCs/>
        </w:rPr>
      </w:pPr>
      <w:r w:rsidRPr="00580FFC">
        <w:rPr>
          <w:rFonts w:ascii="Times New Roman" w:hAnsi="Times New Roman" w:cs="Times New Roman"/>
          <w:noProof/>
        </w:rPr>
        <mc:AlternateContent>
          <mc:Choice Requires="wpg">
            <w:drawing>
              <wp:anchor distT="0" distB="0" distL="114300" distR="114300" simplePos="0" relativeHeight="251658240" behindDoc="0" locked="0" layoutInCell="1" allowOverlap="1" wp14:anchorId="2DE5629D" wp14:editId="5404FE65">
                <wp:simplePos x="0" y="0"/>
                <wp:positionH relativeFrom="column">
                  <wp:posOffset>-207034</wp:posOffset>
                </wp:positionH>
                <wp:positionV relativeFrom="paragraph">
                  <wp:posOffset>2648</wp:posOffset>
                </wp:positionV>
                <wp:extent cx="5991225" cy="4139565"/>
                <wp:effectExtent l="0" t="0" r="28575" b="13335"/>
                <wp:wrapNone/>
                <wp:docPr id="42" name="Group 42"/>
                <wp:cNvGraphicFramePr/>
                <a:graphic xmlns:a="http://schemas.openxmlformats.org/drawingml/2006/main">
                  <a:graphicData uri="http://schemas.microsoft.com/office/word/2010/wordprocessingGroup">
                    <wpg:wgp>
                      <wpg:cNvGrpSpPr/>
                      <wpg:grpSpPr>
                        <a:xfrm>
                          <a:off x="0" y="0"/>
                          <a:ext cx="5991225" cy="4139565"/>
                          <a:chOff x="0" y="0"/>
                          <a:chExt cx="5991225" cy="4139682"/>
                        </a:xfrm>
                      </wpg:grpSpPr>
                      <wpg:grpSp>
                        <wpg:cNvPr id="26" name="Group 26"/>
                        <wpg:cNvGrpSpPr/>
                        <wpg:grpSpPr>
                          <a:xfrm>
                            <a:off x="0" y="0"/>
                            <a:ext cx="5991225" cy="3312544"/>
                            <a:chOff x="-447676" y="0"/>
                            <a:chExt cx="5991225" cy="3312687"/>
                          </a:xfrm>
                        </wpg:grpSpPr>
                        <wps:wsp>
                          <wps:cNvPr id="27" name="Rounded Rectangle 27"/>
                          <wps:cNvSpPr/>
                          <wps:spPr>
                            <a:xfrm>
                              <a:off x="876301" y="0"/>
                              <a:ext cx="3409951" cy="619125"/>
                            </a:xfrm>
                            <a:prstGeom prst="roundRect">
                              <a:avLst/>
                            </a:prstGeom>
                            <a:solidFill>
                              <a:srgbClr val="4F81BD">
                                <a:lumMod val="20000"/>
                                <a:lumOff val="80000"/>
                              </a:srgb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color w:val="17365D" w:themeColor="text2" w:themeShade="BF"/>
                                    <w:vertAlign w:val="superscript"/>
                                  </w:rPr>
                                </w:pPr>
                                <w:r w:rsidRPr="00580FFC">
                                  <w:rPr>
                                    <w:rFonts w:ascii="Times New Roman" w:hAnsi="Times New Roman" w:cs="Times New Roman"/>
                                    <w:color w:val="17365D" w:themeColor="text2" w:themeShade="BF"/>
                                  </w:rPr>
                                  <w:t>Is this patient care area comprised of at least 80% of patients that are of the same acuity level</w:t>
                                </w:r>
                                <w:proofErr w:type="gramStart"/>
                                <w:r w:rsidRPr="00580FFC">
                                  <w:rPr>
                                    <w:rFonts w:ascii="Times New Roman" w:hAnsi="Times New Roman" w:cs="Times New Roman"/>
                                    <w:color w:val="17365D" w:themeColor="text2" w:themeShade="BF"/>
                                  </w:rPr>
                                  <w:t>?</w:t>
                                </w:r>
                                <w:r w:rsidRPr="00FD6565">
                                  <w:rPr>
                                    <w:rFonts w:ascii="Times New Roman" w:hAnsi="Times New Roman" w:cs="Times New Roman"/>
                                    <w:b/>
                                    <w:color w:val="17365D" w:themeColor="text2" w:themeShade="BF"/>
                                    <w:vertAlign w:val="superscript"/>
                                  </w:rPr>
                                  <w:t>1</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Straight Arrow Connector 28"/>
                          <wps:cNvCnPr/>
                          <wps:spPr>
                            <a:xfrm flipH="1">
                              <a:off x="1390649" y="619125"/>
                              <a:ext cx="704852" cy="419100"/>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29" name="Straight Arrow Connector 29"/>
                          <wps:cNvCnPr/>
                          <wps:spPr>
                            <a:xfrm>
                              <a:off x="3038475" y="619125"/>
                              <a:ext cx="742949" cy="419100"/>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30" name="Rounded Rectangle 30"/>
                          <wps:cNvSpPr/>
                          <wps:spPr>
                            <a:xfrm>
                              <a:off x="-447676" y="1083956"/>
                              <a:ext cx="2905125" cy="782943"/>
                            </a:xfrm>
                            <a:prstGeom prst="roundRect">
                              <a:avLst/>
                            </a:prstGeom>
                            <a:solidFill>
                              <a:srgbClr val="4F81BD">
                                <a:lumMod val="20000"/>
                                <a:lumOff val="80000"/>
                              </a:srgb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 xml:space="preserve">Proceed to Step 2 </w:t>
                                </w:r>
                                <w:r w:rsidRPr="00580FFC">
                                  <w:rPr>
                                    <w:rFonts w:ascii="Times New Roman" w:hAnsi="Times New Roman" w:cs="Times New Roman"/>
                                    <w:color w:val="17365D" w:themeColor="text2" w:themeShade="BF"/>
                                  </w:rPr>
                                  <w:t>and map to a location type of that acuity level using the NHSN 80% Rule</w:t>
                                </w:r>
                                <w:r w:rsidRPr="00580FFC">
                                  <w:rPr>
                                    <w:rFonts w:ascii="Times New Roman" w:hAnsi="Times New Roman" w:cs="Times New Roman"/>
                                    <w:b/>
                                    <w:color w:val="17365D" w:themeColor="text2" w:themeShade="BF"/>
                                  </w:rPr>
                                  <w:t xml:space="preserve"> </w:t>
                                </w:r>
                                <w:r w:rsidRPr="00580FFC">
                                  <w:rPr>
                                    <w:rFonts w:ascii="Times New Roman" w:hAnsi="Times New Roman" w:cs="Times New Roman"/>
                                    <w:color w:val="17365D" w:themeColor="text2" w:themeShade="BF"/>
                                  </w:rPr>
                                  <w:t>for that specific type</w:t>
                                </w:r>
                                <w:r>
                                  <w:rPr>
                                    <w:rFonts w:ascii="Times New Roman" w:hAnsi="Times New Roman" w:cs="Times New Roman"/>
                                    <w:color w:val="17365D" w:themeColor="text2" w:themeShade="BF"/>
                                  </w:rPr>
                                  <w:t>.</w:t>
                                </w:r>
                                <w:r w:rsidRPr="00580FFC">
                                  <w:rPr>
                                    <w:rFonts w:ascii="Times New Roman" w:hAnsi="Times New Roman" w:cs="Times New Roman"/>
                                    <w:b/>
                                    <w:color w:val="17365D" w:themeColor="text2" w:themeShade="BF"/>
                                    <w:vertAlign w:val="superscript"/>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ounded Rectangle 31"/>
                          <wps:cNvSpPr/>
                          <wps:spPr>
                            <a:xfrm>
                              <a:off x="2581274" y="1085185"/>
                              <a:ext cx="2962275" cy="961377"/>
                            </a:xfrm>
                            <a:prstGeom prst="roundRect">
                              <a:avLst/>
                            </a:prstGeom>
                            <a:solidFill>
                              <a:srgbClr val="4F81BD">
                                <a:lumMod val="20000"/>
                                <a:lumOff val="80000"/>
                              </a:srgb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Can this patient care area be split into 2 or more locations in NHSN for the purposes of surveillance – also referred to as “virtual locations”</w:t>
                                </w:r>
                                <w:proofErr w:type="gramStart"/>
                                <w:r w:rsidRPr="00580FFC">
                                  <w:rPr>
                                    <w:rFonts w:ascii="Times New Roman" w:hAnsi="Times New Roman" w:cs="Times New Roman"/>
                                    <w:color w:val="17365D" w:themeColor="text2" w:themeShade="BF"/>
                                  </w:rPr>
                                  <w:t>?</w:t>
                                </w:r>
                                <w:r w:rsidRPr="00FD6565">
                                  <w:rPr>
                                    <w:rFonts w:ascii="Times New Roman" w:hAnsi="Times New Roman" w:cs="Times New Roman"/>
                                    <w:b/>
                                    <w:color w:val="17365D" w:themeColor="text2" w:themeShade="BF"/>
                                    <w:vertAlign w:val="superscript"/>
                                  </w:rPr>
                                  <w:t>3</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Straight Arrow Connector 32"/>
                          <wps:cNvCnPr/>
                          <wps:spPr>
                            <a:xfrm flipH="1">
                              <a:off x="2638426" y="2037088"/>
                              <a:ext cx="323848" cy="255696"/>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33" name="Straight Arrow Connector 33"/>
                          <wps:cNvCnPr/>
                          <wps:spPr>
                            <a:xfrm>
                              <a:off x="4305300" y="2037088"/>
                              <a:ext cx="0" cy="436638"/>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34" name="Rounded Rectangle 34"/>
                          <wps:cNvSpPr/>
                          <wps:spPr>
                            <a:xfrm>
                              <a:off x="1286234" y="2361258"/>
                              <a:ext cx="2009417" cy="951429"/>
                            </a:xfrm>
                            <a:prstGeom prst="roundRect">
                              <a:avLst/>
                            </a:prstGeom>
                            <a:solidFill>
                              <a:srgbClr val="4F81BD">
                                <a:lumMod val="20000"/>
                                <a:lumOff val="80000"/>
                              </a:srgb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b/>
                                    <w:color w:val="17365D" w:themeColor="text2" w:themeShade="BF"/>
                                  </w:rPr>
                                  <w:t>Proceed to Step 2</w:t>
                                </w:r>
                                <w:r w:rsidRPr="00580FFC">
                                  <w:rPr>
                                    <w:rFonts w:ascii="Times New Roman" w:hAnsi="Times New Roman" w:cs="Times New Roman"/>
                                    <w:color w:val="17365D" w:themeColor="text2" w:themeShade="BF"/>
                                  </w:rPr>
                                  <w:t xml:space="preserve"> and create locations in NHSN for each of the acuity levels, using the NHSN 80% Rule</w:t>
                                </w:r>
                                <w:r>
                                  <w:rPr>
                                    <w:rFonts w:ascii="Times New Roman" w:hAnsi="Times New Roman" w:cs="Times New Roman"/>
                                    <w:color w:val="17365D" w:themeColor="text2" w:themeShade="BF"/>
                                  </w:rPr>
                                  <w:t>.</w:t>
                                </w:r>
                                <w:r w:rsidRPr="00580FFC">
                                  <w:rPr>
                                    <w:rFonts w:ascii="Times New Roman" w:hAnsi="Times New Roman" w:cs="Times New Roman"/>
                                    <w:b/>
                                    <w:color w:val="17365D" w:themeColor="text2" w:themeShade="BF"/>
                                    <w:vertAlign w:val="superscript"/>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Rounded Rectangle 35"/>
                          <wps:cNvSpPr/>
                          <wps:spPr>
                            <a:xfrm>
                              <a:off x="3486149" y="2522398"/>
                              <a:ext cx="1685926" cy="548737"/>
                            </a:xfrm>
                            <a:prstGeom prst="roundRect">
                              <a:avLst/>
                            </a:prstGeom>
                            <a:solidFill>
                              <a:srgbClr val="4F81BD">
                                <a:lumMod val="20000"/>
                                <a:lumOff val="80000"/>
                              </a:srgb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Map to a CDC Mixed Acuity location</w:t>
                                </w:r>
                                <w:r>
                                  <w:rPr>
                                    <w:rFonts w:ascii="Times New Roman" w:hAnsi="Times New Roman" w:cs="Times New Roman"/>
                                    <w:b/>
                                    <w:color w:val="17365D" w:themeColor="text2" w:themeShade="BF"/>
                                  </w:rPr>
                                  <w:t>.</w:t>
                                </w:r>
                                <w:r w:rsidRPr="00580FFC">
                                  <w:rPr>
                                    <w:rFonts w:ascii="Times New Roman" w:hAnsi="Times New Roman" w:cs="Times New Roman"/>
                                    <w:b/>
                                    <w:color w:val="17365D" w:themeColor="text2" w:themeShade="BF"/>
                                    <w:vertAlign w:val="superscript"/>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Text Box 36"/>
                          <wps:cNvSpPr txBox="1"/>
                          <wps:spPr>
                            <a:xfrm>
                              <a:off x="639253" y="704850"/>
                              <a:ext cx="484698"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4354003" y="2162175"/>
                              <a:ext cx="484698"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2039429" y="2037088"/>
                              <a:ext cx="484698"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 Box 39"/>
                          <wps:cNvSpPr txBox="1"/>
                          <wps:spPr>
                            <a:xfrm>
                              <a:off x="3925378" y="704850"/>
                              <a:ext cx="484698"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0" name="Straight Arrow Connector 40"/>
                        <wps:cNvCnPr/>
                        <wps:spPr>
                          <a:xfrm>
                            <a:off x="1397480" y="1863305"/>
                            <a:ext cx="9525" cy="2276377"/>
                          </a:xfrm>
                          <a:prstGeom prst="straightConnector1">
                            <a:avLst/>
                          </a:prstGeom>
                          <a:noFill/>
                          <a:ln w="25400" cap="flat" cmpd="sng" algn="ctr">
                            <a:solidFill>
                              <a:sysClr val="window" lastClr="FFFFFF">
                                <a:lumMod val="50000"/>
                              </a:sysClr>
                            </a:solidFill>
                            <a:prstDash val="dash"/>
                            <a:tailEnd type="none"/>
                          </a:ln>
                          <a:effectLst/>
                        </wps:spPr>
                        <wps:bodyPr/>
                      </wps:wsp>
                    </wpg:wgp>
                  </a:graphicData>
                </a:graphic>
              </wp:anchor>
            </w:drawing>
          </mc:Choice>
          <mc:Fallback>
            <w:pict>
              <v:group id="Group 42" o:spid="_x0000_s1026" style="position:absolute;margin-left:-16.3pt;margin-top:.2pt;width:471.75pt;height:325.95pt;z-index:251658240" coordsize="59912,41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">
                <v:group id="Group 26" o:spid="_x0000_s1027" style="position:absolute;width:59912;height:33125" coordorigin="-4476" coordsize="59912,3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oundrect id="Rounded Rectangle 27" o:spid="_x0000_s1028" style="position:absolute;left:8763;width:34099;height:619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HY8gA&#10;AADbAAAADwAAAGRycy9kb3ducmV2LnhtbESP3UrDQBSE74W+w3IEb6TdWETb2G0JSkFsEUx/qHeH&#10;7DFJzZ5dsts29undguDlMDPfMJNZZxpxpNbXlhXcDRIQxIXVNZcK1qt5fwTCB2SNjWVS8EMeZtPe&#10;1QRTbU/8Qcc8lCJC2KeooArBpVL6oiKDfmAdcfS+bGswRNmWUrd4inDTyGGSPEiDNceFCh09V1R8&#10;5wejwB3O93nm8my7GL/taPn58n672St1c91lTyACdeE//Nd+1QqGj3D5En+AnP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jAdjyAAAANsAAAAPAAAAAAAAAAAAAAAAAJgCAABk&#10;cnMvZG93bnJldi54bWxQSwUGAAAAAAQABAD1AAAAjQMAAAAA&#10;" fillcolor="#dce6f2" strokecolor="#385d8a" strokeweight="2pt">
                    <v:textbox>
                      <w:txbxContent>
                        <w:p w:rsidR="00742F98" w:rsidRPr="00580FFC" w:rsidRDefault="00742F98" w:rsidP="00956088">
                          <w:pPr>
                            <w:jc w:val="center"/>
                            <w:rPr>
                              <w:rFonts w:ascii="Times New Roman" w:hAnsi="Times New Roman" w:cs="Times New Roman"/>
                              <w:color w:val="17365D" w:themeColor="text2" w:themeShade="BF"/>
                              <w:vertAlign w:val="superscript"/>
                            </w:rPr>
                          </w:pPr>
                          <w:r w:rsidRPr="00580FFC">
                            <w:rPr>
                              <w:rFonts w:ascii="Times New Roman" w:hAnsi="Times New Roman" w:cs="Times New Roman"/>
                              <w:color w:val="17365D" w:themeColor="text2" w:themeShade="BF"/>
                            </w:rPr>
                            <w:t>Is this patient care area comprised of at least 80% of patients that are of the same acuity level</w:t>
                          </w:r>
                          <w:proofErr w:type="gramStart"/>
                          <w:r w:rsidRPr="00580FFC">
                            <w:rPr>
                              <w:rFonts w:ascii="Times New Roman" w:hAnsi="Times New Roman" w:cs="Times New Roman"/>
                              <w:color w:val="17365D" w:themeColor="text2" w:themeShade="BF"/>
                            </w:rPr>
                            <w:t>?</w:t>
                          </w:r>
                          <w:r w:rsidRPr="00FD6565">
                            <w:rPr>
                              <w:rFonts w:ascii="Times New Roman" w:hAnsi="Times New Roman" w:cs="Times New Roman"/>
                              <w:b/>
                              <w:color w:val="17365D" w:themeColor="text2" w:themeShade="BF"/>
                              <w:vertAlign w:val="superscript"/>
                            </w:rPr>
                            <w:t>1</w:t>
                          </w:r>
                          <w:proofErr w:type="gramEnd"/>
                        </w:p>
                      </w:txbxContent>
                    </v:textbox>
                  </v:roundrect>
                  <v:shapetype id="_x0000_t32" coordsize="21600,21600" o:spt="32" o:oned="t" path="m,l21600,21600e" filled="f">
                    <v:path arrowok="t" fillok="f" o:connecttype="none"/>
                    <o:lock v:ext="edit" shapetype="t"/>
                  </v:shapetype>
                  <v:shape id="Straight Arrow Connector 28" o:spid="_x0000_s1029" type="#_x0000_t32" style="position:absolute;left:13906;top:6191;width:7049;height:419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fPYcEAAADbAAAADwAAAGRycy9kb3ducmV2LnhtbERPu2rDMBTdC/kHcQNdSiLXQzFulBAM&#10;gSwl1C2dL9KNbWJdOZb8iL++GgodD+e9O8y2FSP1vnGs4HWbgCDWzjRcKfj+Om0yED4gG2wdk4IH&#10;eTjsV087zI2b+JPGMlQihrDPUUEdQpdL6XVNFv3WdcSRu7reYoiwr6TpcYrhtpVpkrxJiw3Hhho7&#10;KmrSt3KwCu6h+7m8VNnwMSzHYpkKqQs9KvW8no/vIALN4V/85z4bBWkcG7/EH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t89hwQAAANsAAAAPAAAAAAAAAAAAAAAA&#10;AKECAABkcnMvZG93bnJldi54bWxQSwUGAAAAAAQABAD5AAAAjwMAAAAA&#10;" strokecolor="#4a7ebb" strokeweight="2pt">
                    <v:stroke endarrow="open"/>
                  </v:shape>
                  <v:shape id="Straight Arrow Connector 29" o:spid="_x0000_s1030" type="#_x0000_t32" style="position:absolute;left:30384;top:6191;width:7430;height:41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Uq3sMAAADbAAAADwAAAGRycy9kb3ducmV2LnhtbESPQWvCQBSE70L/w/IKXkQ3Blra6CpV&#10;FHqQgmnB6yP7TEKzb8PumsR/7wqCx2FmvmGW68E0oiPna8sK5rMEBHFhdc2lgr/f/fQDhA/IGhvL&#10;pOBKHtarl9ESM217PlKXh1JECPsMFVQhtJmUvqjIoJ/Zljh6Z+sMhihdKbXDPsJNI9MkeZcGa44L&#10;Fba0raj4zy9Gwb5L883b5pCe3A/3vEsmeTFclBq/Dl8LEIGG8Aw/2t9aQfoJ9y/xB8jV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ClKt7DAAAA2wAAAA8AAAAAAAAAAAAA&#10;AAAAoQIAAGRycy9kb3ducmV2LnhtbFBLBQYAAAAABAAEAPkAAACRAwAAAAA=&#10;" strokecolor="#4a7ebb" strokeweight="2pt">
                    <v:stroke endarrow="open"/>
                  </v:shape>
                  <v:roundrect id="Rounded Rectangle 30" o:spid="_x0000_s1031" style="position:absolute;left:-4476;top:10839;width:29050;height:78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wJysUA&#10;AADbAAAADwAAAGRycy9kb3ducmV2LnhtbERPW0vDMBR+F/wP4Qh7EZduDtG6tJSNwdiGYL2gb4fm&#10;2Fabk9BkW+evXx4EHz+++zwfTCcO1PvWsoLJOAFBXFndcq3g9WV1cw/CB2SNnWVScCIPeXZ5McdU&#10;2yM/06EMtYgh7FNU0ITgUil91ZBBP7aOOHJftjcYIuxrqXs8xnDTyWmS3EmDLceGBh0tGqp+yr1R&#10;4Pa/s7JwZfG+fdh80O5z+XT99q3U6GooHkEEGsK/+M+91gpu4/r4Jf4AmZ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vAnKxQAAANsAAAAPAAAAAAAAAAAAAAAAAJgCAABkcnMv&#10;ZG93bnJldi54bWxQSwUGAAAAAAQABAD1AAAAigMAAAAA&#10;" fillcolor="#dce6f2" strokecolor="#385d8a" strokeweight="2pt">
                    <v:textbo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 xml:space="preserve">Proceed to Step 2 </w:t>
                          </w:r>
                          <w:r w:rsidRPr="00580FFC">
                            <w:rPr>
                              <w:rFonts w:ascii="Times New Roman" w:hAnsi="Times New Roman" w:cs="Times New Roman"/>
                              <w:color w:val="17365D" w:themeColor="text2" w:themeShade="BF"/>
                            </w:rPr>
                            <w:t>and map to a location type of that acuity level using the NHSN 80% Rule</w:t>
                          </w:r>
                          <w:r w:rsidRPr="00580FFC">
                            <w:rPr>
                              <w:rFonts w:ascii="Times New Roman" w:hAnsi="Times New Roman" w:cs="Times New Roman"/>
                              <w:b/>
                              <w:color w:val="17365D" w:themeColor="text2" w:themeShade="BF"/>
                            </w:rPr>
                            <w:t xml:space="preserve"> </w:t>
                          </w:r>
                          <w:r w:rsidRPr="00580FFC">
                            <w:rPr>
                              <w:rFonts w:ascii="Times New Roman" w:hAnsi="Times New Roman" w:cs="Times New Roman"/>
                              <w:color w:val="17365D" w:themeColor="text2" w:themeShade="BF"/>
                            </w:rPr>
                            <w:t>for that specific type</w:t>
                          </w:r>
                          <w:r>
                            <w:rPr>
                              <w:rFonts w:ascii="Times New Roman" w:hAnsi="Times New Roman" w:cs="Times New Roman"/>
                              <w:color w:val="17365D" w:themeColor="text2" w:themeShade="BF"/>
                            </w:rPr>
                            <w:t>.</w:t>
                          </w:r>
                          <w:r w:rsidRPr="00580FFC">
                            <w:rPr>
                              <w:rFonts w:ascii="Times New Roman" w:hAnsi="Times New Roman" w:cs="Times New Roman"/>
                              <w:b/>
                              <w:color w:val="17365D" w:themeColor="text2" w:themeShade="BF"/>
                              <w:vertAlign w:val="superscript"/>
                            </w:rPr>
                            <w:t>2</w:t>
                          </w:r>
                        </w:p>
                      </w:txbxContent>
                    </v:textbox>
                  </v:roundrect>
                  <v:roundrect id="Rounded Rectangle 31" o:spid="_x0000_s1032" style="position:absolute;left:25812;top:10851;width:29623;height:961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sUcgA&#10;AADbAAAADwAAAGRycy9kb3ducmV2LnhtbESP3UrDQBSE74W+w3IEb6TdtEppY7clWATRUjD9od4d&#10;ssckNXt2yW7b6NO7guDlMDPfMLNFZxpxptbXlhUMBwkI4sLqmksF281TfwLCB2SNjWVS8EUeFvPe&#10;1QxTbS/8Ruc8lCJC2KeooArBpVL6oiKDfmAdcfQ+bGswRNmWUrd4iXDTyFGSjKXBmuNChY4eKyo+&#10;85NR4E7f93nm8mz/On050Op9ub7dHZW6ue6yBxCBuvAf/ms/awV3Q/j9En+An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8KxRyAAAANsAAAAPAAAAAAAAAAAAAAAAAJgCAABk&#10;cnMvZG93bnJldi54bWxQSwUGAAAAAAQABAD1AAAAjQMAAAAA&#10;" fillcolor="#dce6f2" strokecolor="#385d8a" strokeweight="2pt">
                    <v:textbo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Can this patient care area be split into 2 or more locations in NHSN for the purposes of surveillance – also referred to as “virtual locations”</w:t>
                          </w:r>
                          <w:proofErr w:type="gramStart"/>
                          <w:r w:rsidRPr="00580FFC">
                            <w:rPr>
                              <w:rFonts w:ascii="Times New Roman" w:hAnsi="Times New Roman" w:cs="Times New Roman"/>
                              <w:color w:val="17365D" w:themeColor="text2" w:themeShade="BF"/>
                            </w:rPr>
                            <w:t>?</w:t>
                          </w:r>
                          <w:r w:rsidRPr="00FD6565">
                            <w:rPr>
                              <w:rFonts w:ascii="Times New Roman" w:hAnsi="Times New Roman" w:cs="Times New Roman"/>
                              <w:b/>
                              <w:color w:val="17365D" w:themeColor="text2" w:themeShade="BF"/>
                              <w:vertAlign w:val="superscript"/>
                            </w:rPr>
                            <w:t>3</w:t>
                          </w:r>
                          <w:proofErr w:type="gramEnd"/>
                        </w:p>
                      </w:txbxContent>
                    </v:textbox>
                  </v:roundrect>
                  <v:shape id="Straight Arrow Connector 32" o:spid="_x0000_s1033" type="#_x0000_t32" style="position:absolute;left:26384;top:20370;width:3238;height:255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ZuVsMAAADbAAAADwAAAGRycy9kb3ducmV2LnhtbESPT4vCMBTE7wt+h/AEL4umKixSjSIF&#10;wYvIusueH8mzLTYvtUn/6KffCAt7HGbmN8xmN9hKdNT40rGC+SwBQaydKTlX8P11mK5A+IBssHJM&#10;Ch7kYbcdvW0wNa7nT+ouIRcRwj5FBUUIdSql1wVZ9DNXE0fv6hqLIcoml6bBPsJtJRdJ8iEtlhwX&#10;CqwpK0jfLq1VcA/1z/k9X7Wn9rnPnn0mdaY7pSbjYb8GEWgI/+G/9tEoWC7g9SX+AL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GblbDAAAA2wAAAA8AAAAAAAAAAAAA&#10;AAAAoQIAAGRycy9kb3ducmV2LnhtbFBLBQYAAAAABAAEAPkAAACRAwAAAAA=&#10;" strokecolor="#4a7ebb" strokeweight="2pt">
                    <v:stroke endarrow="open"/>
                  </v:shape>
                  <v:shape id="Straight Arrow Connector 33" o:spid="_x0000_s1034" type="#_x0000_t32" style="position:absolute;left:43053;top:20370;width:0;height:43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SL6cQAAADbAAAADwAAAGRycy9kb3ducmV2LnhtbESPQWvCQBSE74X+h+UVvBTdNGKR1FWq&#10;KHgQoWmh10f2mQSzb8PumsR/7wqCx2FmvmEWq8E0oiPna8sKPiYJCOLC6ppLBX+/u/EchA/IGhvL&#10;pOBKHlbL15cFZtr2/ENdHkoRIewzVFCF0GZS+qIig35iW+LonawzGKJ0pdQO+wg3jUyT5FMarDku&#10;VNjSpqLinF+Mgl2X5uvZ+pD+uyP3vE3e82K4KDV6G76/QAQawjP8aO+1gukU7l/iD5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lIvpxAAAANsAAAAPAAAAAAAAAAAA&#10;AAAAAKECAABkcnMvZG93bnJldi54bWxQSwUGAAAAAAQABAD5AAAAkgMAAAAA&#10;" strokecolor="#4a7ebb" strokeweight="2pt">
                    <v:stroke endarrow="open"/>
                  </v:shape>
                  <v:roundrect id="Rounded Rectangle 34" o:spid="_x0000_s1035" style="position:absolute;left:12862;top:23612;width:20094;height:951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cPycgA&#10;AADbAAAADwAAAGRycy9kb3ducmV2LnhtbESP3UrDQBSE74W+w3KE3ki70RZpY7clKELRIpj+UO8O&#10;2WOSmj27ZLdt7NO7guDlMDPfMLNFZxpxotbXlhXcDhMQxIXVNZcKNuvnwQSED8gaG8uk4Js8LOa9&#10;qxmm2p75nU55KEWEsE9RQRWCS6X0RUUG/dA64uh92tZgiLItpW7xHOGmkXdJci8N1hwXKnT0WFHx&#10;lR+NAne8jPPM5dnudfqyp9XH09vN9qBU/7rLHkAE6sJ/+K+91ApGY/j9En+An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hw/JyAAAANsAAAAPAAAAAAAAAAAAAAAAAJgCAABk&#10;cnMvZG93bnJldi54bWxQSwUGAAAAAAQABAD1AAAAjQMAAAAA&#10;" fillcolor="#dce6f2" strokecolor="#385d8a" strokeweight="2pt">
                    <v:textbo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b/>
                              <w:color w:val="17365D" w:themeColor="text2" w:themeShade="BF"/>
                            </w:rPr>
                            <w:t>Proceed to Step 2</w:t>
                          </w:r>
                          <w:r w:rsidRPr="00580FFC">
                            <w:rPr>
                              <w:rFonts w:ascii="Times New Roman" w:hAnsi="Times New Roman" w:cs="Times New Roman"/>
                              <w:color w:val="17365D" w:themeColor="text2" w:themeShade="BF"/>
                            </w:rPr>
                            <w:t xml:space="preserve"> and create locations in NHSN for each of the acuity levels, using the NHSN 80% Rule</w:t>
                          </w:r>
                          <w:r>
                            <w:rPr>
                              <w:rFonts w:ascii="Times New Roman" w:hAnsi="Times New Roman" w:cs="Times New Roman"/>
                              <w:color w:val="17365D" w:themeColor="text2" w:themeShade="BF"/>
                            </w:rPr>
                            <w:t>.</w:t>
                          </w:r>
                          <w:r w:rsidRPr="00580FFC">
                            <w:rPr>
                              <w:rFonts w:ascii="Times New Roman" w:hAnsi="Times New Roman" w:cs="Times New Roman"/>
                              <w:b/>
                              <w:color w:val="17365D" w:themeColor="text2" w:themeShade="BF"/>
                              <w:vertAlign w:val="superscript"/>
                            </w:rPr>
                            <w:t>2</w:t>
                          </w:r>
                        </w:p>
                      </w:txbxContent>
                    </v:textbox>
                  </v:roundrect>
                  <v:roundrect id="Rounded Rectangle 35" o:spid="_x0000_s1036" style="position:absolute;left:34861;top:25223;width:16859;height:548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qUsgA&#10;AADbAAAADwAAAGRycy9kb3ducmV2LnhtbESP3WrCQBSE7wu+w3IEb4putFXa1FWCpVCqFJr+oHeH&#10;7GkSzZ5dsqumffpuodDLYWa+YebLzjTiRK2vLSsYjxIQxIXVNZcK3l4fhjcgfEDW2FgmBV/kYbno&#10;Xcwx1fbML3TKQykihH2KCqoQXCqlLyoy6EfWEUfv07YGQ5RtKXWL5wg3jZwkyUwarDkuVOhoVVFx&#10;yI9GgTt+X+eZy7OP9e3Tlja7++fL971Sg36X3YEI1IX/8F/7USu4msLvl/gD5OI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y6pSyAAAANsAAAAPAAAAAAAAAAAAAAAAAJgCAABk&#10;cnMvZG93bnJldi54bWxQSwUGAAAAAAQABAD1AAAAjQMAAAAA&#10;" fillcolor="#dce6f2" strokecolor="#385d8a" strokeweight="2pt">
                    <v:textbo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Map to a CDC Mixed Acuity location</w:t>
                          </w:r>
                          <w:r>
                            <w:rPr>
                              <w:rFonts w:ascii="Times New Roman" w:hAnsi="Times New Roman" w:cs="Times New Roman"/>
                              <w:b/>
                              <w:color w:val="17365D" w:themeColor="text2" w:themeShade="BF"/>
                            </w:rPr>
                            <w:t>.</w:t>
                          </w:r>
                          <w:r w:rsidRPr="00580FFC">
                            <w:rPr>
                              <w:rFonts w:ascii="Times New Roman" w:hAnsi="Times New Roman" w:cs="Times New Roman"/>
                              <w:b/>
                              <w:color w:val="17365D" w:themeColor="text2" w:themeShade="BF"/>
                              <w:vertAlign w:val="superscript"/>
                            </w:rPr>
                            <w:t>4</w:t>
                          </w:r>
                        </w:p>
                      </w:txbxContent>
                    </v:textbox>
                  </v:roundrect>
                  <v:shapetype id="_x0000_t202" coordsize="21600,21600" o:spt="202" path="m,l,21600r21600,l21600,xe">
                    <v:stroke joinstyle="miter"/>
                    <v:path gradientshapeok="t" o:connecttype="rect"/>
                  </v:shapetype>
                  <v:shape id="Text Box 36" o:spid="_x0000_s1037" type="#_x0000_t202" style="position:absolute;left:6392;top:7048;width:484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XbcMA&#10;AADbAAAADwAAAGRycy9kb3ducmV2LnhtbESPT4vCMBTE74LfITxhbzZ1hSrVWERYWJAV1j8Hb4/m&#10;2ZY2L6XJavXTG2HB4zAzv2GWWW8acaXOVZYVTKIYBHFudcWFguPhazwH4TyyxsYyKbiTg2w1HCwx&#10;1fbGv3Td+0IECLsUFZTet6mULi/JoItsSxy8i+0M+iC7QuoObwFuGvkZx4k0WHFYKLGlTUl5vf8z&#10;Cn52CW1rMyvuCcX6/Ghce6pypT5G/XoBwlPv3+H/9rdWME3g9SX8AL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XbcMAAADbAAAADwAAAAAAAAAAAAAAAACYAgAAZHJzL2Rv&#10;d25yZXYueG1sUEsFBgAAAAAEAAQA9QAAAIgDA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v:textbox>
                  </v:shape>
                  <v:shape id="Text Box 37" o:spid="_x0000_s1038" type="#_x0000_t202" style="position:absolute;left:43540;top:21621;width:484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y9sIA&#10;AADbAAAADwAAAGRycy9kb3ducmV2LnhtbESPT4vCMBTE7wt+h/AEb2uqQpVqLCIIgrjgv4O3R/Ns&#10;S5uX0kStfvqNsLDHYWZ+wyzSztTiQa0rLSsYDSMQxJnVJecKzqfN9wyE88gaa8uk4EUO0mXva4GJ&#10;tk8+0OPocxEg7BJUUHjfJFK6rCCDbmgb4uDdbGvQB9nmUrf4DHBTy3EUxdJgyWGhwIbWBWXV8W4U&#10;7H9i2lVmmr9iivT1XbvmUmZKDfrdag7CU+f/w3/trVYwmcLnS/g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K7L2wgAAANsAAAAPAAAAAAAAAAAAAAAAAJgCAABkcnMvZG93&#10;bnJldi54bWxQSwUGAAAAAAQABAD1AAAAhwM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v:textbox>
                  </v:shape>
                  <v:shape id="Text Box 38" o:spid="_x0000_s1039" type="#_x0000_t202" style="position:absolute;left:20394;top:20370;width:484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QmhL0A&#10;AADbAAAADwAAAGRycy9kb3ducmV2LnhtbERPSwrCMBDdC94hjOBOUxWqVKOIIAii4G/hbmjGtthM&#10;ShO1enqzEFw+3n+2aEwpnlS7wrKCQT8CQZxaXXCm4Hxa9yYgnEfWWFomBW9ysJi3WzNMtH3xgZ5H&#10;n4kQwi5BBbn3VSKlS3My6Pq2Ig7czdYGfYB1JnWNrxBuSjmMolgaLDg05FjRKqf0fnwYBbt9TNu7&#10;GWfvmCJ9/ZSuuhSpUt1Os5yC8NT4v/jn3mgFozA2fA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bQmhL0AAADbAAAADwAAAAAAAAAAAAAAAACYAgAAZHJzL2Rvd25yZXYu&#10;eG1sUEsFBgAAAAAEAAQA9QAAAIIDA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v:textbox>
                  </v:shape>
                  <v:shape id="Text Box 39" o:spid="_x0000_s1040" type="#_x0000_t202" style="position:absolute;left:39253;top:7048;width:484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iDH8QA&#10;AADbAAAADwAAAGRycy9kb3ducmV2LnhtbESPQWvCQBSE74L/YXlCb7qxQtTUjUihIJQW1Pbg7ZF9&#10;TUKyb8Pu1iT99d1CweMwM98wu/1gWnEj52vLCpaLBARxYXXNpYKPy8t8A8IHZI2tZVIwkod9Pp3s&#10;MNO25xPdzqEUEcI+QwVVCF0mpS8qMugXtiOO3pd1BkOUrpTaYR/hppWPSZJKgzXHhQo7eq6oaM7f&#10;RsHbe0qvjVmXY0qJvv60vvusC6UeZsPhCUSgIdzD/+2jVrDawt+X+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4gx/EAAAA2wAAAA8AAAAAAAAAAAAAAAAAmAIAAGRycy9k&#10;b3ducmV2LnhtbFBLBQYAAAAABAAEAPUAAACJAw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v:textbox>
                  </v:shape>
                </v:group>
                <v:shape id="Straight Arrow Connector 40" o:spid="_x0000_s1041" type="#_x0000_t32" style="position:absolute;left:13974;top:18633;width:96;height:227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rgDL0AAADbAAAADwAAAGRycy9kb3ducmV2LnhtbERPSwrCMBDdC94hjOBOU6WoVKOoILgR&#10;8QNuh2Zsq82kNNHW25uF4PLx/otVa0rxptoVlhWMhhEI4tTqgjMF18tuMAPhPLLG0jIp+JCD1bLb&#10;WWCibcMnep99JkIIuwQV5N5XiZQuzcmgG9qKOHB3Wxv0AdaZ1DU2IdyUchxFE2mw4NCQY0XbnNLn&#10;+WUURLtjSdkjjm+Ha+ybanpyz89GqX6vXc9BeGr9X/xz77WCOKwPX8IPkM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Pa4Ay9AAAA2wAAAA8AAAAAAAAAAAAAAAAAoQIA&#10;AGRycy9kb3ducmV2LnhtbFBLBQYAAAAABAAEAPkAAACLAwAAAAA=&#10;" strokecolor="#7f7f7f" strokeweight="2pt">
                  <v:stroke dashstyle="dash"/>
                </v:shape>
              </v:group>
            </w:pict>
          </mc:Fallback>
        </mc:AlternateContent>
      </w:r>
    </w:p>
    <w:p w:rsidR="00956088" w:rsidRPr="00580FFC" w:rsidRDefault="00956088">
      <w:pPr>
        <w:rPr>
          <w:rFonts w:ascii="Times New Roman" w:hAnsi="Times New Roman" w:cs="Times New Roman"/>
          <w:b/>
          <w:bCs/>
        </w:rPr>
      </w:pPr>
      <w:r w:rsidRPr="00580FFC">
        <w:rPr>
          <w:rFonts w:ascii="Times New Roman" w:hAnsi="Times New Roman" w:cs="Times New Roman"/>
          <w:b/>
          <w:bCs/>
          <w:noProof/>
        </w:rPr>
        <mc:AlternateContent>
          <mc:Choice Requires="wps">
            <w:drawing>
              <wp:anchor distT="0" distB="0" distL="114300" distR="114300" simplePos="0" relativeHeight="251659264" behindDoc="0" locked="0" layoutInCell="1" allowOverlap="1" wp14:anchorId="5EA04EF8" wp14:editId="4702579C">
                <wp:simplePos x="0" y="0"/>
                <wp:positionH relativeFrom="column">
                  <wp:posOffset>111760</wp:posOffset>
                </wp:positionH>
                <wp:positionV relativeFrom="paragraph">
                  <wp:posOffset>3449056</wp:posOffset>
                </wp:positionV>
                <wp:extent cx="4533900" cy="2122098"/>
                <wp:effectExtent l="0" t="0" r="19050" b="12065"/>
                <wp:wrapNone/>
                <wp:docPr id="41" name="Rounded Rectangle 41"/>
                <wp:cNvGraphicFramePr/>
                <a:graphic xmlns:a="http://schemas.openxmlformats.org/drawingml/2006/main">
                  <a:graphicData uri="http://schemas.microsoft.com/office/word/2010/wordprocessingShape">
                    <wps:wsp>
                      <wps:cNvSpPr/>
                      <wps:spPr>
                        <a:xfrm>
                          <a:off x="0" y="0"/>
                          <a:ext cx="4533900" cy="2122098"/>
                        </a:xfrm>
                        <a:prstGeom prst="roundRect">
                          <a:avLst/>
                        </a:prstGeom>
                        <a:solidFill>
                          <a:sysClr val="window" lastClr="FFFFFF">
                            <a:lumMod val="95000"/>
                          </a:sysClr>
                        </a:solidFill>
                        <a:ln w="25400" cap="flat" cmpd="sng" algn="ctr">
                          <a:solidFill>
                            <a:sysClr val="window" lastClr="FFFFFF">
                              <a:lumMod val="50000"/>
                            </a:sysClr>
                          </a:solidFill>
                          <a:prstDash val="solid"/>
                        </a:ln>
                        <a:effectLst/>
                      </wps:spPr>
                      <wps:txbx>
                        <w:txbxContent>
                          <w:p w:rsidR="00742F98" w:rsidRPr="00580FFC" w:rsidRDefault="00742F98" w:rsidP="00956088">
                            <w:pPr>
                              <w:contextualSpacing/>
                              <w:rPr>
                                <w:rFonts w:ascii="Times New Roman" w:hAnsi="Times New Roman" w:cs="Times New Roman"/>
                                <w:b/>
                                <w:color w:val="000000" w:themeColor="text1"/>
                              </w:rPr>
                            </w:pPr>
                            <w:r w:rsidRPr="00580FFC">
                              <w:rPr>
                                <w:rFonts w:ascii="Times New Roman" w:hAnsi="Times New Roman" w:cs="Times New Roman"/>
                                <w:b/>
                                <w:color w:val="000000" w:themeColor="text1"/>
                                <w:u w:val="single"/>
                              </w:rPr>
                              <w:t>List of Acuity Levels</w:t>
                            </w:r>
                            <w:r w:rsidRPr="00580FFC">
                              <w:rPr>
                                <w:rFonts w:ascii="Times New Roman" w:hAnsi="Times New Roman" w:cs="Times New Roman"/>
                                <w:b/>
                                <w:color w:val="000000" w:themeColor="text1"/>
                              </w:rPr>
                              <w:t>:</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Adult Critical Care Units</w:t>
                            </w:r>
                            <w:r w:rsidRPr="00580FFC">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 xml:space="preserve">Mixed Acuity Units </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Pediatric Critical Care Units</w:t>
                            </w:r>
                            <w:r w:rsidRPr="00580FFC">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Operating Rooms</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Neonatal Critical Care Units</w:t>
                            </w:r>
                            <w:r>
                              <w:rPr>
                                <w:rFonts w:ascii="Times New Roman" w:hAnsi="Times New Roman" w:cs="Times New Roman"/>
                                <w:color w:val="000000" w:themeColor="text1"/>
                              </w:rPr>
                              <w:tab/>
                            </w:r>
                            <w:r>
                              <w:rPr>
                                <w:rFonts w:ascii="Times New Roman" w:hAnsi="Times New Roman" w:cs="Times New Roman"/>
                                <w:color w:val="000000" w:themeColor="text1"/>
                              </w:rPr>
                              <w:tab/>
                              <w:t>Chronic Care</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Specialty Care Areas (SCA)</w:t>
                            </w:r>
                            <w:r>
                              <w:rPr>
                                <w:rFonts w:ascii="Times New Roman" w:hAnsi="Times New Roman" w:cs="Times New Roman"/>
                                <w:color w:val="000000" w:themeColor="text1"/>
                              </w:rPr>
                              <w:t>/Oncology</w:t>
                            </w:r>
                            <w:r>
                              <w:rPr>
                                <w:rFonts w:ascii="Times New Roman" w:hAnsi="Times New Roman" w:cs="Times New Roman"/>
                                <w:color w:val="000000" w:themeColor="text1"/>
                              </w:rPr>
                              <w:tab/>
                            </w:r>
                            <w:r w:rsidRPr="00580FFC">
                              <w:rPr>
                                <w:rFonts w:ascii="Times New Roman" w:hAnsi="Times New Roman" w:cs="Times New Roman"/>
                                <w:color w:val="000000" w:themeColor="text1"/>
                              </w:rPr>
                              <w:t>Long Term Acute Care</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Adult Wards</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Rehabilitation</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Pediatric Wards</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Outpatient (ACUTE) Locations</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Neonatal Wards</w:t>
                            </w:r>
                            <w:r w:rsidRPr="00580FFC">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Clinic (Nonacute) Settings</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Step Down Units</w:t>
                            </w:r>
                            <w:r w:rsidRPr="00580FFC">
                              <w:rPr>
                                <w:rFonts w:ascii="Times New Roman" w:hAnsi="Times New Roman" w:cs="Times New Roman"/>
                                <w:color w:val="000000" w:themeColor="text1"/>
                              </w:rPr>
                              <w:tab/>
                            </w:r>
                            <w:r w:rsidRPr="00580FFC">
                              <w:rPr>
                                <w:rFonts w:ascii="Times New Roman" w:hAnsi="Times New Roman" w:cs="Times New Roman"/>
                                <w:color w:val="000000" w:themeColor="text1"/>
                              </w:rPr>
                              <w:tab/>
                            </w:r>
                            <w:r w:rsidRPr="00580FFC">
                              <w:rPr>
                                <w:rFonts w:ascii="Times New Roman" w:hAnsi="Times New Roman" w:cs="Times New Roman"/>
                                <w:color w:val="000000" w:themeColor="text1"/>
                              </w:rPr>
                              <w:tab/>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ab/>
                            </w:r>
                            <w:r w:rsidRPr="00580FFC">
                              <w:rPr>
                                <w:rFonts w:ascii="Times New Roman" w:hAnsi="Times New Roman" w:cs="Times New Roman"/>
                                <w:color w:val="000000" w:themeColor="text1"/>
                              </w:rPr>
                              <w:tab/>
                            </w:r>
                            <w:r w:rsidRPr="00580FFC">
                              <w:rPr>
                                <w:rFonts w:ascii="Times New Roman" w:hAnsi="Times New Roman" w:cs="Times New Roman"/>
                                <w:color w:val="000000" w:themeColor="text1"/>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1" o:spid="_x0000_s1042" style="position:absolute;margin-left:8.8pt;margin-top:271.6pt;width:357pt;height:167.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" fillcolor="#f2f2f2" strokecolor="#7f7f7f" strokeweight="2pt">
                <v:textbox>
                  <w:txbxContent>
                    <w:p w:rsidR="00742F98" w:rsidRPr="00580FFC" w:rsidRDefault="00742F98" w:rsidP="00956088">
                      <w:pPr>
                        <w:contextualSpacing/>
                        <w:rPr>
                          <w:rFonts w:ascii="Times New Roman" w:hAnsi="Times New Roman" w:cs="Times New Roman"/>
                          <w:b/>
                          <w:color w:val="000000" w:themeColor="text1"/>
                        </w:rPr>
                      </w:pPr>
                      <w:r w:rsidRPr="00580FFC">
                        <w:rPr>
                          <w:rFonts w:ascii="Times New Roman" w:hAnsi="Times New Roman" w:cs="Times New Roman"/>
                          <w:b/>
                          <w:color w:val="000000" w:themeColor="text1"/>
                          <w:u w:val="single"/>
                        </w:rPr>
                        <w:t>List of Acuity Levels</w:t>
                      </w:r>
                      <w:r w:rsidRPr="00580FFC">
                        <w:rPr>
                          <w:rFonts w:ascii="Times New Roman" w:hAnsi="Times New Roman" w:cs="Times New Roman"/>
                          <w:b/>
                          <w:color w:val="000000" w:themeColor="text1"/>
                        </w:rPr>
                        <w:t>:</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Adult Critical Care Units</w:t>
                      </w:r>
                      <w:r w:rsidRPr="00580FFC">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 xml:space="preserve">Mixed Acuity Units </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Pediatric Critical Care Units</w:t>
                      </w:r>
                      <w:r w:rsidRPr="00580FFC">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Operating Rooms</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Neonatal Critical Care Units</w:t>
                      </w:r>
                      <w:r>
                        <w:rPr>
                          <w:rFonts w:ascii="Times New Roman" w:hAnsi="Times New Roman" w:cs="Times New Roman"/>
                          <w:color w:val="000000" w:themeColor="text1"/>
                        </w:rPr>
                        <w:tab/>
                      </w:r>
                      <w:r>
                        <w:rPr>
                          <w:rFonts w:ascii="Times New Roman" w:hAnsi="Times New Roman" w:cs="Times New Roman"/>
                          <w:color w:val="000000" w:themeColor="text1"/>
                        </w:rPr>
                        <w:tab/>
                        <w:t>Chronic Care</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Specialty Care Areas (SCA)</w:t>
                      </w:r>
                      <w:r>
                        <w:rPr>
                          <w:rFonts w:ascii="Times New Roman" w:hAnsi="Times New Roman" w:cs="Times New Roman"/>
                          <w:color w:val="000000" w:themeColor="text1"/>
                        </w:rPr>
                        <w:t>/Oncology</w:t>
                      </w:r>
                      <w:r>
                        <w:rPr>
                          <w:rFonts w:ascii="Times New Roman" w:hAnsi="Times New Roman" w:cs="Times New Roman"/>
                          <w:color w:val="000000" w:themeColor="text1"/>
                        </w:rPr>
                        <w:tab/>
                      </w:r>
                      <w:r w:rsidRPr="00580FFC">
                        <w:rPr>
                          <w:rFonts w:ascii="Times New Roman" w:hAnsi="Times New Roman" w:cs="Times New Roman"/>
                          <w:color w:val="000000" w:themeColor="text1"/>
                        </w:rPr>
                        <w:t>Long Term Acute Care</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Adult Wards</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Rehabilitation</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Pediatric Wards</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Outpatient (ACUTE) Locations</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Neonatal Wards</w:t>
                      </w:r>
                      <w:r w:rsidRPr="00580FFC">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Pr="00580FFC">
                        <w:rPr>
                          <w:rFonts w:ascii="Times New Roman" w:hAnsi="Times New Roman" w:cs="Times New Roman"/>
                          <w:color w:val="000000" w:themeColor="text1"/>
                        </w:rPr>
                        <w:t>Clinic (</w:t>
                      </w:r>
                      <w:proofErr w:type="spellStart"/>
                      <w:r w:rsidRPr="00580FFC">
                        <w:rPr>
                          <w:rFonts w:ascii="Times New Roman" w:hAnsi="Times New Roman" w:cs="Times New Roman"/>
                          <w:color w:val="000000" w:themeColor="text1"/>
                        </w:rPr>
                        <w:t>Nonacute</w:t>
                      </w:r>
                      <w:proofErr w:type="spellEnd"/>
                      <w:r w:rsidRPr="00580FFC">
                        <w:rPr>
                          <w:rFonts w:ascii="Times New Roman" w:hAnsi="Times New Roman" w:cs="Times New Roman"/>
                          <w:color w:val="000000" w:themeColor="text1"/>
                        </w:rPr>
                        <w:t>) Settings</w:t>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Step Down Units</w:t>
                      </w:r>
                      <w:r w:rsidRPr="00580FFC">
                        <w:rPr>
                          <w:rFonts w:ascii="Times New Roman" w:hAnsi="Times New Roman" w:cs="Times New Roman"/>
                          <w:color w:val="000000" w:themeColor="text1"/>
                        </w:rPr>
                        <w:tab/>
                      </w:r>
                      <w:r w:rsidRPr="00580FFC">
                        <w:rPr>
                          <w:rFonts w:ascii="Times New Roman" w:hAnsi="Times New Roman" w:cs="Times New Roman"/>
                          <w:color w:val="000000" w:themeColor="text1"/>
                        </w:rPr>
                        <w:tab/>
                      </w:r>
                      <w:r w:rsidRPr="00580FFC">
                        <w:rPr>
                          <w:rFonts w:ascii="Times New Roman" w:hAnsi="Times New Roman" w:cs="Times New Roman"/>
                          <w:color w:val="000000" w:themeColor="text1"/>
                        </w:rPr>
                        <w:tab/>
                      </w:r>
                    </w:p>
                    <w:p w:rsidR="00742F98" w:rsidRPr="00580FFC" w:rsidRDefault="00742F98" w:rsidP="00956088">
                      <w:pPr>
                        <w:contextualSpacing/>
                        <w:rPr>
                          <w:rFonts w:ascii="Times New Roman" w:hAnsi="Times New Roman" w:cs="Times New Roman"/>
                          <w:color w:val="000000" w:themeColor="text1"/>
                        </w:rPr>
                      </w:pPr>
                      <w:r w:rsidRPr="00580FFC">
                        <w:rPr>
                          <w:rFonts w:ascii="Times New Roman" w:hAnsi="Times New Roman" w:cs="Times New Roman"/>
                          <w:color w:val="000000" w:themeColor="text1"/>
                        </w:rPr>
                        <w:tab/>
                      </w:r>
                      <w:r w:rsidRPr="00580FFC">
                        <w:rPr>
                          <w:rFonts w:ascii="Times New Roman" w:hAnsi="Times New Roman" w:cs="Times New Roman"/>
                          <w:color w:val="000000" w:themeColor="text1"/>
                        </w:rPr>
                        <w:tab/>
                      </w:r>
                      <w:r w:rsidRPr="00580FFC">
                        <w:rPr>
                          <w:rFonts w:ascii="Times New Roman" w:hAnsi="Times New Roman" w:cs="Times New Roman"/>
                          <w:color w:val="000000" w:themeColor="text1"/>
                        </w:rPr>
                        <w:tab/>
                      </w:r>
                    </w:p>
                  </w:txbxContent>
                </v:textbox>
              </v:roundrect>
            </w:pict>
          </mc:Fallback>
        </mc:AlternateContent>
      </w:r>
      <w:r w:rsidR="003C13C3" w:rsidRPr="00580FFC">
        <w:rPr>
          <w:rFonts w:ascii="Times New Roman" w:hAnsi="Times New Roman" w:cs="Times New Roman"/>
          <w:b/>
          <w:bCs/>
        </w:rPr>
        <w:br w:type="page"/>
      </w:r>
    </w:p>
    <w:p w:rsidR="00956088" w:rsidRPr="00580FFC" w:rsidRDefault="00956088" w:rsidP="0030472D">
      <w:pPr>
        <w:jc w:val="center"/>
        <w:rPr>
          <w:rFonts w:ascii="Times New Roman" w:hAnsi="Times New Roman" w:cs="Times New Roman"/>
        </w:rPr>
      </w:pPr>
      <w:r w:rsidRPr="00580FFC">
        <w:rPr>
          <w:rFonts w:ascii="Times New Roman" w:hAnsi="Times New Roman" w:cs="Times New Roman"/>
          <w:noProof/>
        </w:rPr>
        <w:lastRenderedPageBreak/>
        <mc:AlternateContent>
          <mc:Choice Requires="wpg">
            <w:drawing>
              <wp:anchor distT="0" distB="0" distL="114300" distR="114300" simplePos="0" relativeHeight="251661312" behindDoc="0" locked="0" layoutInCell="1" allowOverlap="1" wp14:anchorId="3FE7DB81" wp14:editId="3CDCC9EB">
                <wp:simplePos x="0" y="0"/>
                <wp:positionH relativeFrom="column">
                  <wp:posOffset>-219075</wp:posOffset>
                </wp:positionH>
                <wp:positionV relativeFrom="paragraph">
                  <wp:posOffset>295275</wp:posOffset>
                </wp:positionV>
                <wp:extent cx="6000115" cy="7753350"/>
                <wp:effectExtent l="0" t="0" r="19685" b="19050"/>
                <wp:wrapNone/>
                <wp:docPr id="43" name="Group 43"/>
                <wp:cNvGraphicFramePr/>
                <a:graphic xmlns:a="http://schemas.openxmlformats.org/drawingml/2006/main">
                  <a:graphicData uri="http://schemas.microsoft.com/office/word/2010/wordprocessingGroup">
                    <wpg:wgp>
                      <wpg:cNvGrpSpPr/>
                      <wpg:grpSpPr>
                        <a:xfrm>
                          <a:off x="0" y="0"/>
                          <a:ext cx="6000115" cy="7753350"/>
                          <a:chOff x="28574" y="0"/>
                          <a:chExt cx="6000297" cy="7753350"/>
                        </a:xfrm>
                      </wpg:grpSpPr>
                      <wps:wsp>
                        <wps:cNvPr id="44" name="Rounded Rectangle 44"/>
                        <wps:cNvSpPr/>
                        <wps:spPr>
                          <a:xfrm>
                            <a:off x="1666591" y="0"/>
                            <a:ext cx="2952296" cy="1047750"/>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 xml:space="preserve">Is this patient care area a </w:t>
                              </w:r>
                              <w:r w:rsidRPr="00580FFC">
                                <w:rPr>
                                  <w:rFonts w:ascii="Times New Roman" w:hAnsi="Times New Roman" w:cs="Times New Roman"/>
                                  <w:b/>
                                  <w:color w:val="17365D" w:themeColor="text2" w:themeShade="BF"/>
                                </w:rPr>
                                <w:t>general</w:t>
                              </w:r>
                              <w:r w:rsidRPr="00580FFC">
                                <w:rPr>
                                  <w:rFonts w:ascii="Times New Roman" w:hAnsi="Times New Roman" w:cs="Times New Roman"/>
                                  <w:color w:val="17365D" w:themeColor="text2" w:themeShade="BF"/>
                                </w:rPr>
                                <w:t xml:space="preserve"> medical, surgical, or medical/surgical unit? Or is it comprised of patients from a </w:t>
                              </w:r>
                              <w:r w:rsidRPr="00580FFC">
                                <w:rPr>
                                  <w:rFonts w:ascii="Times New Roman" w:hAnsi="Times New Roman" w:cs="Times New Roman"/>
                                  <w:b/>
                                  <w:color w:val="17365D" w:themeColor="text2" w:themeShade="BF"/>
                                </w:rPr>
                                <w:t>specific</w:t>
                              </w:r>
                              <w:r w:rsidRPr="00580FFC">
                                <w:rPr>
                                  <w:rFonts w:ascii="Times New Roman" w:hAnsi="Times New Roman" w:cs="Times New Roman"/>
                                  <w:color w:val="17365D" w:themeColor="text2" w:themeShade="BF"/>
                                </w:rPr>
                                <w:t xml:space="preserve"> service type (e.g., burn, cardiac)?</w:t>
                              </w:r>
                              <w:r w:rsidRPr="00580FFC">
                                <w:rPr>
                                  <w:rFonts w:ascii="Times New Roman" w:hAnsi="Times New Roman" w:cs="Times New Roman"/>
                                  <w:b/>
                                  <w:color w:val="17365D" w:themeColor="text2" w:themeShade="BF"/>
                                  <w:vertAlign w:val="superscript"/>
                                </w:rPr>
                                <w:t xml:space="preser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Straight Arrow Connector 45"/>
                        <wps:cNvCnPr/>
                        <wps:spPr>
                          <a:xfrm flipH="1">
                            <a:off x="1419137" y="1047750"/>
                            <a:ext cx="446985" cy="285750"/>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46" name="Straight Arrow Connector 46"/>
                        <wps:cNvCnPr/>
                        <wps:spPr>
                          <a:xfrm>
                            <a:off x="4438649" y="1047750"/>
                            <a:ext cx="438150" cy="295275"/>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47" name="Rounded Rectangle 47"/>
                        <wps:cNvSpPr/>
                        <wps:spPr>
                          <a:xfrm>
                            <a:off x="190412" y="1390651"/>
                            <a:ext cx="2209347" cy="860844"/>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color w:val="17365D" w:themeColor="text2" w:themeShade="BF"/>
                                </w:rPr>
                              </w:pPr>
                              <w:proofErr w:type="gramStart"/>
                              <w:r w:rsidRPr="00580FFC">
                                <w:rPr>
                                  <w:rFonts w:ascii="Times New Roman" w:hAnsi="Times New Roman" w:cs="Times New Roman"/>
                                  <w:color w:val="17365D" w:themeColor="text2" w:themeShade="BF"/>
                                </w:rPr>
                                <w:t>If general medical or surgical,</w:t>
                              </w:r>
                              <w:r>
                                <w:rPr>
                                  <w:rFonts w:ascii="Times New Roman" w:hAnsi="Times New Roman" w:cs="Times New Roman"/>
                                  <w:color w:val="17365D" w:themeColor="text2" w:themeShade="BF"/>
                                </w:rPr>
                                <w:t xml:space="preserve"> </w:t>
                              </w:r>
                              <w:r w:rsidRPr="00580FFC">
                                <w:rPr>
                                  <w:rFonts w:ascii="Times New Roman" w:hAnsi="Times New Roman" w:cs="Times New Roman"/>
                                  <w:color w:val="17365D" w:themeColor="text2" w:themeShade="BF"/>
                                </w:rPr>
                                <w:t>are more than 60% of patients either medical or surgical?</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ounded Rectangle 48"/>
                        <wps:cNvSpPr/>
                        <wps:spPr>
                          <a:xfrm>
                            <a:off x="3819524" y="1390650"/>
                            <a:ext cx="2209347" cy="981075"/>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If the unit is comprised of patients of a specific service type, does this unit meet the NHSN 80% Rule for locations</w:t>
                              </w:r>
                              <w:r w:rsidRPr="00580FFC">
                                <w:rPr>
                                  <w:rFonts w:ascii="Times New Roman" w:hAnsi="Times New Roman" w:cs="Times New Roman"/>
                                  <w:b/>
                                  <w:color w:val="17365D" w:themeColor="text2" w:themeShade="BF"/>
                                  <w:vertAlign w:val="superscript"/>
                                </w:rPr>
                                <w:t>2</w:t>
                              </w:r>
                              <w:r w:rsidRPr="00580FFC">
                                <w:rPr>
                                  <w:rFonts w:ascii="Times New Roman" w:hAnsi="Times New Roman" w:cs="Times New Roman"/>
                                  <w:color w:val="17365D" w:themeColor="text2" w:themeShade="BF"/>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Straight Arrow Connector 49"/>
                        <wps:cNvCnPr/>
                        <wps:spPr>
                          <a:xfrm flipH="1">
                            <a:off x="762000" y="2259587"/>
                            <a:ext cx="228600" cy="523875"/>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50" name="Straight Arrow Connector 50"/>
                        <wps:cNvCnPr/>
                        <wps:spPr>
                          <a:xfrm>
                            <a:off x="1447799" y="2260486"/>
                            <a:ext cx="218841" cy="457200"/>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51" name="Rounded Rectangle 51"/>
                        <wps:cNvSpPr/>
                        <wps:spPr>
                          <a:xfrm>
                            <a:off x="28574" y="2820663"/>
                            <a:ext cx="1257170" cy="1581150"/>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a location in NHSN that is mapped to the majority type (i.e., medical or surgical)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ounded Rectangle 52"/>
                        <wps:cNvSpPr/>
                        <wps:spPr>
                          <a:xfrm>
                            <a:off x="1361985" y="2800171"/>
                            <a:ext cx="1333221" cy="2762069"/>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The mix of patients should then be a 50/50 to 60/40 mix of medical and surgical patients</w:t>
                              </w:r>
                            </w:p>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 xml:space="preserve"> Create a location in NHSN that is mapped to a combined medical/surgical CDC location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Text Box 53"/>
                        <wps:cNvSpPr txBox="1"/>
                        <wps:spPr>
                          <a:xfrm>
                            <a:off x="704849" y="885825"/>
                            <a:ext cx="714206"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rPr>
                              </w:pPr>
                              <w:r w:rsidRPr="00580FFC">
                                <w:rPr>
                                  <w:rFonts w:ascii="Times New Roman" w:hAnsi="Times New Roman" w:cs="Times New Roman"/>
                                </w:rPr>
                                <w:t>General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 Box 54"/>
                        <wps:cNvSpPr txBox="1"/>
                        <wps:spPr>
                          <a:xfrm>
                            <a:off x="4771968" y="885825"/>
                            <a:ext cx="704905"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rPr>
                              </w:pPr>
                              <w:r w:rsidRPr="00580FFC">
                                <w:rPr>
                                  <w:rFonts w:ascii="Times New Roman" w:hAnsi="Times New Roman" w:cs="Times New Roman"/>
                                </w:rPr>
                                <w:t>Specific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Straight Arrow Connector 55"/>
                        <wps:cNvCnPr/>
                        <wps:spPr>
                          <a:xfrm flipH="1">
                            <a:off x="3752851" y="2371725"/>
                            <a:ext cx="438150" cy="428625"/>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56" name="Straight Arrow Connector 56"/>
                        <wps:cNvCnPr/>
                        <wps:spPr>
                          <a:xfrm>
                            <a:off x="5105400" y="2381250"/>
                            <a:ext cx="0" cy="400050"/>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57" name="Rounded Rectangle 57"/>
                        <wps:cNvSpPr/>
                        <wps:spPr>
                          <a:xfrm>
                            <a:off x="2828756" y="2838450"/>
                            <a:ext cx="1362246" cy="1190086"/>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a location in NHSN that is mapped to that CDC location type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ounded Rectangle 58"/>
                        <wps:cNvSpPr/>
                        <wps:spPr>
                          <a:xfrm>
                            <a:off x="4314823" y="2847975"/>
                            <a:ext cx="1714048" cy="1400175"/>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Can this single unit be split into 2 or more units in NHSN for the purposes of surveillance – also referred to as “virtual locations</w:t>
                              </w:r>
                              <w:r w:rsidRPr="00580FFC">
                                <w:rPr>
                                  <w:rFonts w:ascii="Times New Roman" w:hAnsi="Times New Roman" w:cs="Times New Roman"/>
                                  <w:b/>
                                  <w:color w:val="17365D" w:themeColor="text2" w:themeShade="BF"/>
                                  <w:vertAlign w:val="superscript"/>
                                </w:rPr>
                                <w:t>3</w:t>
                              </w:r>
                              <w:r w:rsidRPr="00580FFC">
                                <w:rPr>
                                  <w:rFonts w:ascii="Times New Roman" w:hAnsi="Times New Roman" w:cs="Times New Roman"/>
                                  <w:color w:val="17365D" w:themeColor="text2" w:themeShade="BF"/>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Text Box 59"/>
                        <wps:cNvSpPr txBox="1"/>
                        <wps:spPr>
                          <a:xfrm>
                            <a:off x="3286223" y="2371725"/>
                            <a:ext cx="485579"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a:off x="5203447" y="2466975"/>
                            <a:ext cx="485579"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Straight Arrow Connector 61"/>
                        <wps:cNvCnPr/>
                        <wps:spPr>
                          <a:xfrm flipH="1">
                            <a:off x="4010025" y="4257675"/>
                            <a:ext cx="438150" cy="428625"/>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62" name="Straight Arrow Connector 62"/>
                        <wps:cNvCnPr/>
                        <wps:spPr>
                          <a:xfrm>
                            <a:off x="5133822" y="4248150"/>
                            <a:ext cx="0" cy="400050"/>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63" name="Rounded Rectangle 63"/>
                        <wps:cNvSpPr/>
                        <wps:spPr>
                          <a:xfrm>
                            <a:off x="2924175" y="4714875"/>
                            <a:ext cx="1323340" cy="1190625"/>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locations in NHSN for each of these specific service virtual locations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Rounded Rectangle 64"/>
                        <wps:cNvSpPr/>
                        <wps:spPr>
                          <a:xfrm>
                            <a:off x="4314823" y="4686300"/>
                            <a:ext cx="1714046" cy="1219200"/>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Is the mix of patients in this unit approximately a 50/50 to 60/40 mix of combined medical and surgical?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Straight Arrow Connector 65"/>
                        <wps:cNvCnPr/>
                        <wps:spPr>
                          <a:xfrm flipH="1">
                            <a:off x="3724283" y="5905500"/>
                            <a:ext cx="762635" cy="733425"/>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66" name="Straight Arrow Connector 66"/>
                        <wps:cNvCnPr/>
                        <wps:spPr>
                          <a:xfrm>
                            <a:off x="5162087" y="5905500"/>
                            <a:ext cx="0" cy="400050"/>
                          </a:xfrm>
                          <a:prstGeom prst="straightConnector1">
                            <a:avLst/>
                          </a:prstGeom>
                          <a:noFill/>
                          <a:ln w="25400" cap="flat" cmpd="sng" algn="ctr">
                            <a:solidFill>
                              <a:srgbClr val="4F81BD">
                                <a:shade val="95000"/>
                                <a:satMod val="105000"/>
                              </a:srgbClr>
                            </a:solidFill>
                            <a:prstDash val="solid"/>
                            <a:tailEnd type="arrow"/>
                          </a:ln>
                          <a:effectLst/>
                        </wps:spPr>
                        <wps:bodyPr/>
                      </wps:wsp>
                      <wps:wsp>
                        <wps:cNvPr id="67" name="Rounded Rectangle 67"/>
                        <wps:cNvSpPr/>
                        <wps:spPr>
                          <a:xfrm>
                            <a:off x="1767928" y="6669298"/>
                            <a:ext cx="2137211" cy="866775"/>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a location in NHSN that is mapped to a combined medical/surgical unit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Text Box 68"/>
                        <wps:cNvSpPr txBox="1"/>
                        <wps:spPr>
                          <a:xfrm>
                            <a:off x="3666688" y="4200525"/>
                            <a:ext cx="485579"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Text Box 69"/>
                        <wps:cNvSpPr txBox="1"/>
                        <wps:spPr>
                          <a:xfrm>
                            <a:off x="3419560" y="6115050"/>
                            <a:ext cx="485579"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Text Box 70"/>
                        <wps:cNvSpPr txBox="1"/>
                        <wps:spPr>
                          <a:xfrm>
                            <a:off x="5226094" y="4324350"/>
                            <a:ext cx="485579"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 name="Text Box 71"/>
                        <wps:cNvSpPr txBox="1"/>
                        <wps:spPr>
                          <a:xfrm>
                            <a:off x="5251976" y="5953125"/>
                            <a:ext cx="485579" cy="266700"/>
                          </a:xfrm>
                          <a:prstGeom prst="rect">
                            <a:avLst/>
                          </a:prstGeom>
                          <a:solidFill>
                            <a:sysClr val="window" lastClr="FFFFFF"/>
                          </a:solidFill>
                          <a:ln w="25400" cap="flat" cmpd="sng" algn="ctr">
                            <a:solidFill>
                              <a:srgbClr val="4F81BD"/>
                            </a:solidFill>
                            <a:prstDash val="solid"/>
                          </a:ln>
                          <a:effectLst/>
                        </wps:spPr>
                        <wps:txb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Rounded Rectangle 72"/>
                        <wps:cNvSpPr/>
                        <wps:spPr>
                          <a:xfrm>
                            <a:off x="4105758" y="6334125"/>
                            <a:ext cx="1884066" cy="1419225"/>
                          </a:xfrm>
                          <a:prstGeom prst="round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a location in NHSN that is mapped to the location of the majority type (i.e., greater than 60%) - either medical or surgical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3" o:spid="_x0000_s1043" style="position:absolute;left:0;text-align:left;margin-left:-17.25pt;margin-top:23.25pt;width:472.45pt;height:610.5pt;z-index:251661312;mso-width-relative:margin;mso-height-relative:margin" coordorigin="285" coordsize="60002,77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">
                <v:roundrect id="Rounded Rectangle 44" o:spid="_x0000_s1044" style="position:absolute;left:16665;width:29523;height:1047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2iYMQA&#10;AADbAAAADwAAAGRycy9kb3ducmV2LnhtbESPQYvCMBSE7wv+h/AEL6KpUpZSjSKKIrunVQ96ezTP&#10;ttq8lCba+u83Cwseh5n5hpkvO1OJJzWutKxgMo5AEGdWl5wrOB23owSE88gaK8uk4EUOlovexxxT&#10;bVv+oefB5yJA2KWooPC+TqV0WUEG3djWxMG72sagD7LJpW6wDXBTyWkUfUqDJYeFAmtaF5TdDw+j&#10;gL722xtukuFdf7/aZLiLJ+XlrNSg361mIDx1/h3+b++1gjiGvy/h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NomDEAAAA2wAAAA8AAAAAAAAAAAAAAAAAmAIAAGRycy9k&#10;b3ducmV2LnhtbFBLBQYAAAAABAAEAPUAAACJAwAAAAA=&#10;" fillcolor="#dbe5f1 [660]" strokecolor="#385d8a" strokeweight="2pt">
                  <v:textbo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 xml:space="preserve">Is this patient care area a </w:t>
                        </w:r>
                        <w:r w:rsidRPr="00580FFC">
                          <w:rPr>
                            <w:rFonts w:ascii="Times New Roman" w:hAnsi="Times New Roman" w:cs="Times New Roman"/>
                            <w:b/>
                            <w:color w:val="17365D" w:themeColor="text2" w:themeShade="BF"/>
                          </w:rPr>
                          <w:t>general</w:t>
                        </w:r>
                        <w:r w:rsidRPr="00580FFC">
                          <w:rPr>
                            <w:rFonts w:ascii="Times New Roman" w:hAnsi="Times New Roman" w:cs="Times New Roman"/>
                            <w:color w:val="17365D" w:themeColor="text2" w:themeShade="BF"/>
                          </w:rPr>
                          <w:t xml:space="preserve"> medical, surgical, or medical/surgical unit? Or is it comprised of patients from a </w:t>
                        </w:r>
                        <w:r w:rsidRPr="00580FFC">
                          <w:rPr>
                            <w:rFonts w:ascii="Times New Roman" w:hAnsi="Times New Roman" w:cs="Times New Roman"/>
                            <w:b/>
                            <w:color w:val="17365D" w:themeColor="text2" w:themeShade="BF"/>
                          </w:rPr>
                          <w:t>specific</w:t>
                        </w:r>
                        <w:r w:rsidRPr="00580FFC">
                          <w:rPr>
                            <w:rFonts w:ascii="Times New Roman" w:hAnsi="Times New Roman" w:cs="Times New Roman"/>
                            <w:color w:val="17365D" w:themeColor="text2" w:themeShade="BF"/>
                          </w:rPr>
                          <w:t xml:space="preserve"> service type (e.g., burn, cardiac)?</w:t>
                        </w:r>
                        <w:r w:rsidRPr="00580FFC">
                          <w:rPr>
                            <w:rFonts w:ascii="Times New Roman" w:hAnsi="Times New Roman" w:cs="Times New Roman"/>
                            <w:b/>
                            <w:color w:val="17365D" w:themeColor="text2" w:themeShade="BF"/>
                            <w:vertAlign w:val="superscript"/>
                          </w:rPr>
                          <w:t xml:space="preserve"> 1</w:t>
                        </w:r>
                      </w:p>
                    </w:txbxContent>
                  </v:textbox>
                </v:roundrect>
                <v:shape id="Straight Arrow Connector 45" o:spid="_x0000_s1045" type="#_x0000_t32" style="position:absolute;left:14191;top:10477;width:4470;height:28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mFX8QAAADbAAAADwAAAGRycy9kb3ducmV2LnhtbESPzWrDMBCE74G+g9hCL6GRW5ISXMsh&#10;GAK5hJK09LxIW9vUWrmW/JM8fRUI5DjMzDdMtplsIwbqfO1YwcsiAUGsnam5VPD1uXteg/AB2WDj&#10;mBScycMmf5hlmBo38pGGUyhFhLBPUUEVQptK6XVFFv3CtcTR+3GdxRBlV0rT4RjhtpGvSfImLdYc&#10;FypsqahI/556q+AvtN8f83LdH/rLtriMhdSFHpR6epy27yACTeEevrX3RsFyBdcv8QfI/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aYVfxAAAANsAAAAPAAAAAAAAAAAA&#10;AAAAAKECAABkcnMvZG93bnJldi54bWxQSwUGAAAAAAQABAD5AAAAkgMAAAAA&#10;" strokecolor="#4a7ebb" strokeweight="2pt">
                  <v:stroke endarrow="open"/>
                </v:shape>
                <v:shape id="Straight Arrow Connector 46" o:spid="_x0000_s1046" type="#_x0000_t32" style="position:absolute;left:44386;top:10477;width:4381;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VbDMQAAADbAAAADwAAAGRycy9kb3ducmV2LnhtbESPQWvCQBSE74X+h+UJvZS6aVCRNBup&#10;pYKHIhiFXh/Z1ySYfRt21yT+e7dQ6HGYmW+YfDOZTgzkfGtZwes8AUFcWd1yreB82r2sQfiArLGz&#10;TApu5GFTPD7kmGk78pGGMtQiQthnqKAJoc+k9FVDBv3c9sTR+7HOYIjS1VI7HCPcdDJNkpU02HJc&#10;aLCnj4aqS3k1CnZDWm6X26/02x145M/kuaymq1JPs+n9DUSgKfyH/9p7rWCxgt8v8QfI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5VsMxAAAANsAAAAPAAAAAAAAAAAA&#10;AAAAAKECAABkcnMvZG93bnJldi54bWxQSwUGAAAAAAQABAD5AAAAkgMAAAAA&#10;" strokecolor="#4a7ebb" strokeweight="2pt">
                  <v:stroke endarrow="open"/>
                </v:shape>
                <v:roundrect id="Rounded Rectangle 47" o:spid="_x0000_s1047" style="position:absolute;left:1904;top:13906;width:22093;height:860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88F8UA&#10;AADbAAAADwAAAGRycy9kb3ducmV2LnhtbESPQWvCQBSE7wX/w/KEXqTZWKSG1FWkxRLqydiD3h7Z&#10;1ySafRuyW5P8+65Q6HGYmW+Y1WYwjbhR52rLCuZRDIK4sLrmUsHXcfeUgHAeWWNjmRSM5GCznjys&#10;MNW25wPdcl+KAGGXooLK+zaV0hUVGXSRbYmD9207gz7IrpS6wz7ATSOf4/hFGqw5LFTY0ltFxTX/&#10;MQroM9td8D2ZXfV+7JPZx2Jen09KPU6H7SsIT4P/D/+1M61gsYT7l/AD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nzwXxQAAANsAAAAPAAAAAAAAAAAAAAAAAJgCAABkcnMv&#10;ZG93bnJldi54bWxQSwUGAAAAAAQABAD1AAAAigMAAAAA&#10;" fillcolor="#dbe5f1 [660]" strokecolor="#385d8a" strokeweight="2pt">
                  <v:textbox>
                    <w:txbxContent>
                      <w:p w:rsidR="00742F98" w:rsidRPr="00580FFC" w:rsidRDefault="00742F98" w:rsidP="00956088">
                        <w:pPr>
                          <w:jc w:val="center"/>
                          <w:rPr>
                            <w:rFonts w:ascii="Times New Roman" w:hAnsi="Times New Roman" w:cs="Times New Roman"/>
                            <w:color w:val="17365D" w:themeColor="text2" w:themeShade="BF"/>
                          </w:rPr>
                        </w:pPr>
                        <w:proofErr w:type="gramStart"/>
                        <w:r w:rsidRPr="00580FFC">
                          <w:rPr>
                            <w:rFonts w:ascii="Times New Roman" w:hAnsi="Times New Roman" w:cs="Times New Roman"/>
                            <w:color w:val="17365D" w:themeColor="text2" w:themeShade="BF"/>
                          </w:rPr>
                          <w:t>If general medical or surgical,</w:t>
                        </w:r>
                        <w:r>
                          <w:rPr>
                            <w:rFonts w:ascii="Times New Roman" w:hAnsi="Times New Roman" w:cs="Times New Roman"/>
                            <w:color w:val="17365D" w:themeColor="text2" w:themeShade="BF"/>
                          </w:rPr>
                          <w:t xml:space="preserve"> </w:t>
                        </w:r>
                        <w:r w:rsidRPr="00580FFC">
                          <w:rPr>
                            <w:rFonts w:ascii="Times New Roman" w:hAnsi="Times New Roman" w:cs="Times New Roman"/>
                            <w:color w:val="17365D" w:themeColor="text2" w:themeShade="BF"/>
                          </w:rPr>
                          <w:t>are more than 60% of patients either medical or surgical?</w:t>
                        </w:r>
                        <w:proofErr w:type="gramEnd"/>
                      </w:p>
                    </w:txbxContent>
                  </v:textbox>
                </v:roundrect>
                <v:roundrect id="Rounded Rectangle 48" o:spid="_x0000_s1048" style="position:absolute;left:38195;top:13906;width:22093;height:9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CoZcIA&#10;AADbAAAADwAAAGRycy9kb3ducmV2LnhtbERPz2vCMBS+D/wfwhN2kTV1yCidUURxyDxZPbjbo3lr&#10;o81LaTJb//vlIHj8+H7Pl4NtxI06bxwrmCYpCOLSacOVgtNx+5aB8AFZY+OYFNzJw3Ixepljrl3P&#10;B7oVoRIxhH2OCuoQ2lxKX9Zk0SeuJY7cr+sshgi7SuoO+xhuG/meph/SouHYUGNL65rKa/FnFdD3&#10;bnvBTTa56v29zyZfs6n5OSv1Oh5WnyACDeEpfrh3WsEsjo1f4g+Q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AKhlwgAAANsAAAAPAAAAAAAAAAAAAAAAAJgCAABkcnMvZG93&#10;bnJldi54bWxQSwUGAAAAAAQABAD1AAAAhwMAAAAA&#10;" fillcolor="#dbe5f1 [660]" strokecolor="#385d8a" strokeweight="2pt">
                  <v:textbo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If the unit is comprised of patients of a specific service type, does this unit meet the NHSN 80% Rule for locations</w:t>
                        </w:r>
                        <w:r w:rsidRPr="00580FFC">
                          <w:rPr>
                            <w:rFonts w:ascii="Times New Roman" w:hAnsi="Times New Roman" w:cs="Times New Roman"/>
                            <w:b/>
                            <w:color w:val="17365D" w:themeColor="text2" w:themeShade="BF"/>
                            <w:vertAlign w:val="superscript"/>
                          </w:rPr>
                          <w:t>2</w:t>
                        </w:r>
                        <w:r w:rsidRPr="00580FFC">
                          <w:rPr>
                            <w:rFonts w:ascii="Times New Roman" w:hAnsi="Times New Roman" w:cs="Times New Roman"/>
                            <w:color w:val="17365D" w:themeColor="text2" w:themeShade="BF"/>
                          </w:rPr>
                          <w:t xml:space="preserve">? </w:t>
                        </w:r>
                      </w:p>
                    </w:txbxContent>
                  </v:textbox>
                </v:roundrect>
                <v:shape id="Straight Arrow Connector 49" o:spid="_x0000_s1049" type="#_x0000_t32" style="position:absolute;left:7620;top:22595;width:2286;height:523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SPWsQAAADbAAAADwAAAGRycy9kb3ducmV2LnhtbESPzWrDMBCE74G+g9hCL6GRW0JIXcsh&#10;GAK5hJK09LxIW9vUWrmW/JM8fRUI5DjMzDdMtplsIwbqfO1YwcsiAUGsnam5VPD1uXteg/AB2WDj&#10;mBScycMmf5hlmBo38pGGUyhFhLBPUUEVQptK6XVFFv3CtcTR+3GdxRBlV0rT4RjhtpGvSbKSFmuO&#10;CxW2VFSkf0+9VfAX2u+PebnuD/1lW1zGQupCD0o9PU7bdxCBpnAP39p7o2D5Btcv8QfI/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JI9axAAAANsAAAAPAAAAAAAAAAAA&#10;AAAAAKECAABkcnMvZG93bnJldi54bWxQSwUGAAAAAAQABAD5AAAAkgMAAAAA&#10;" strokecolor="#4a7ebb" strokeweight="2pt">
                  <v:stroke endarrow="open"/>
                </v:shape>
                <v:shape id="Straight Arrow Connector 50" o:spid="_x0000_s1050" type="#_x0000_t32" style="position:absolute;left:14477;top:22604;width:2189;height:4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nwPsAAAADbAAAADwAAAGRycy9kb3ducmV2LnhtbERPTYvCMBC9C/6HMIKXRdMtuCzVKCor&#10;eJCF7Qpeh2Zsi82kJLGt/94cBI+P973aDKYRHTlfW1bwOU9AEBdW11wqOP8fZt8gfEDW2FgmBQ/y&#10;sFmPRyvMtO35j7o8lCKGsM9QQRVCm0npi4oM+rltiSN3tc5giNCVUjvsY7hpZJokX9JgzbGhwpb2&#10;FRW3/G4UHLo03y12p/Tifrnnn+QjL4a7UtPJsF2CCDSEt/jlPmoFi7g+fok/QK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mZ8D7AAAAA2wAAAA8AAAAAAAAAAAAAAAAA&#10;oQIAAGRycy9kb3ducmV2LnhtbFBLBQYAAAAABAAEAPkAAACOAwAAAAA=&#10;" strokecolor="#4a7ebb" strokeweight="2pt">
                  <v:stroke endarrow="open"/>
                </v:shape>
                <v:roundrect id="Rounded Rectangle 51" o:spid="_x0000_s1051" style="position:absolute;left:285;top:28206;width:12572;height:1581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XJcQA&#10;AADbAAAADwAAAGRycy9kb3ducmV2LnhtbESPQWvCQBSE74X+h+UVvIhuIiohukqpKKInbQ96e2Rf&#10;k9Ts25BdTfz3riD0OMzMN8x82ZlK3KhxpWUF8TACQZxZXXKu4Od7PUhAOI+ssbJMCu7kYLl4f5tj&#10;qm3LB7odfS4ChF2KCgrv61RKlxVk0A1tTRy8X9sY9EE2udQNtgFuKjmKoqk0WHJYKLCmr4Kyy/Fq&#10;FNBuu/7DVdK/6P29TfqbcVyeT0r1PrrPGQhPnf8Pv9pbrWASw/NL+A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jlyXEAAAA2wAAAA8AAAAAAAAAAAAAAAAAmAIAAGRycy9k&#10;b3ducmV2LnhtbFBLBQYAAAAABAAEAPUAAACJAwAAAAA=&#10;" fillcolor="#dbe5f1 [660]" strokecolor="#385d8a" strokeweight="2pt">
                  <v:textbo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a location in NHSN that is mapped to the majority type (i.e., medical or surgical)</w:t>
                        </w:r>
                      </w:p>
                    </w:txbxContent>
                  </v:textbox>
                </v:roundrect>
                <v:roundrect id="Rounded Rectangle 52" o:spid="_x0000_s1052" style="position:absolute;left:13619;top:28001;width:13333;height:276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EJUsQA&#10;AADbAAAADwAAAGRycy9kb3ducmV2LnhtbESPQYvCMBSE78L+h/AWvIimii6lGmVRFHFPuh709mie&#10;bdfmpTTR1n9vFgSPw8x8w8wWrSnFnWpXWFYwHEQgiFOrC84UHH/X/RiE88gaS8uk4EEOFvOPzgwT&#10;bRve0/3gMxEg7BJUkHtfJVK6NCeDbmAr4uBdbG3QB1lnUtfYBLgp5SiKvqTBgsNCjhUtc0qvh5tR&#10;QLvt+g9Xce+qfx5N3NuMh8X5pFT3s/2egvDU+nf41d5qBZMR/H8JP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xCVLEAAAA2wAAAA8AAAAAAAAAAAAAAAAAmAIAAGRycy9k&#10;b3ducmV2LnhtbFBLBQYAAAAABAAEAPUAAACJAwAAAAA=&#10;" fillcolor="#dbe5f1 [660]" strokecolor="#385d8a" strokeweight="2pt">
                  <v:textbo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The mix of patients should then be a 50/50 to 60/40 mix of medical and surgical patients</w:t>
                        </w:r>
                      </w:p>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 xml:space="preserve"> Create a location in NHSN that is mapped to a combined medical/surgical CDC location</w:t>
                        </w:r>
                      </w:p>
                    </w:txbxContent>
                  </v:textbox>
                </v:roundrect>
                <v:shape id="Text Box 53" o:spid="_x0000_s1053" type="#_x0000_t202" style="position:absolute;left:7048;top:8858;width:7142;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9RVcIA&#10;AADbAAAADwAAAGRycy9kb3ducmV2LnhtbESPzarCMBSE94LvEI5wd5qqWKUaRYQLwkXBv4W7Q3Ns&#10;i81JaXK1+vRGEFwOM/MNM1s0phQ3ql1hWUG/F4EgTq0uOFNwPPx2JyCcR9ZYWiYFD3KwmLdbM0y0&#10;vfOObnufiQBhl6CC3PsqkdKlORl0PVsRB+9ia4M+yDqTusZ7gJtSDqIolgYLDgs5VrTKKb3u/42C&#10;zTamv6sZZ4+YIn1+lq46FalSP51mOQXhqfHf8Ke91gpGQ3h/CT9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z1FVwgAAANsAAAAPAAAAAAAAAAAAAAAAAJgCAABkcnMvZG93&#10;bnJldi54bWxQSwUGAAAAAAQABAD1AAAAhwMAAAAA&#10;" fillcolor="window" strokecolor="#4f81bd" strokeweight="2pt">
                  <v:textbox>
                    <w:txbxContent>
                      <w:p w:rsidR="00742F98" w:rsidRPr="00580FFC" w:rsidRDefault="00742F98" w:rsidP="00956088">
                        <w:pPr>
                          <w:jc w:val="center"/>
                          <w:rPr>
                            <w:rFonts w:ascii="Times New Roman" w:hAnsi="Times New Roman" w:cs="Times New Roman"/>
                          </w:rPr>
                        </w:pPr>
                        <w:r w:rsidRPr="00580FFC">
                          <w:rPr>
                            <w:rFonts w:ascii="Times New Roman" w:hAnsi="Times New Roman" w:cs="Times New Roman"/>
                          </w:rPr>
                          <w:t>General</w:t>
                        </w:r>
                      </w:p>
                    </w:txbxContent>
                  </v:textbox>
                </v:shape>
                <v:shape id="Text Box 54" o:spid="_x0000_s1054" type="#_x0000_t202" style="position:absolute;left:47719;top:8858;width:704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bJIcIA&#10;AADbAAAADwAAAGRycy9kb3ducmV2LnhtbESPzarCMBSE94LvEI5wd5oqWqUaRYQLwkXBv4W7Q3Ns&#10;i81JaXK1+vRGEFwOM/MNM1s0phQ3ql1hWUG/F4EgTq0uOFNwPPx2JyCcR9ZYWiYFD3KwmLdbM0y0&#10;vfOObnufiQBhl6CC3PsqkdKlORl0PVsRB+9ia4M+yDqTusZ7gJtSDqIolgYLDgs5VrTKKb3u/42C&#10;zTamv6sZZ4+YIn1+lq46FalSP51mOQXhqfHf8Ke91gpGQ3h/CT9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JskhwgAAANsAAAAPAAAAAAAAAAAAAAAAAJgCAABkcnMvZG93&#10;bnJldi54bWxQSwUGAAAAAAQABAD1AAAAhwMAAAAA&#10;" fillcolor="window" strokecolor="#4f81bd" strokeweight="2pt">
                  <v:textbox>
                    <w:txbxContent>
                      <w:p w:rsidR="00742F98" w:rsidRPr="00580FFC" w:rsidRDefault="00742F98" w:rsidP="00956088">
                        <w:pPr>
                          <w:jc w:val="center"/>
                          <w:rPr>
                            <w:rFonts w:ascii="Times New Roman" w:hAnsi="Times New Roman" w:cs="Times New Roman"/>
                          </w:rPr>
                        </w:pPr>
                        <w:r w:rsidRPr="00580FFC">
                          <w:rPr>
                            <w:rFonts w:ascii="Times New Roman" w:hAnsi="Times New Roman" w:cs="Times New Roman"/>
                          </w:rPr>
                          <w:t>Specific</w:t>
                        </w:r>
                      </w:p>
                    </w:txbxContent>
                  </v:textbox>
                </v:shape>
                <v:shape id="Straight Arrow Connector 55" o:spid="_x0000_s1055" type="#_x0000_t32" style="position:absolute;left:37528;top:23717;width:4382;height:42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ATgsQAAADbAAAADwAAAGRycy9kb3ducmV2LnhtbESPW4vCMBSE3xf8D+EIvixr6oIiXaNI&#10;YcGXRbzg8yE5tsXmpNukF/31RljYx2FmvmFWm8FWoqPGl44VzKYJCGLtTMm5gvPp+2MJwgdkg5Vj&#10;UnAnD5v16G2FqXE9H6g7hlxECPsUFRQh1KmUXhdk0U9dTRy9q2sshiibXJoG+wi3lfxMkoW0WHJc&#10;KLCmrCB9O7ZWwW+oL/v3fNn+tI9t9ugzqTPdKTUZD9svEIGG8B/+a++MgvkcXl/iD5D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sBOCxAAAANsAAAAPAAAAAAAAAAAA&#10;AAAAAKECAABkcnMvZG93bnJldi54bWxQSwUGAAAAAAQABAD5AAAAkgMAAAAA&#10;" strokecolor="#4a7ebb" strokeweight="2pt">
                  <v:stroke endarrow="open"/>
                </v:shape>
                <v:shape id="Straight Arrow Connector 56" o:spid="_x0000_s1056" type="#_x0000_t32" style="position:absolute;left:51054;top:23812;width:0;height:40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zN0cMAAADbAAAADwAAAGRycy9kb3ducmV2LnhtbESPQWvCQBSE74L/YXmCF9FNA0qJrqJS&#10;oYdSMBW8PrLPJJh9G3bXJP77bqHgcZiZb5jNbjCN6Mj52rKCt0UCgriwuuZSweXnNH8H4QOyxsYy&#10;KXiSh912PNpgpm3PZ+ryUIoIYZ+hgiqENpPSFxUZ9AvbEkfvZp3BEKUrpXbYR7hpZJokK2mw5rhQ&#10;YUvHiop7/jAKTl2aH5aHr/Tqvrnnj2SWF8NDqelk2K9BBBrCK/zf/tQKliv4+xJ/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k8zdHDAAAA2wAAAA8AAAAAAAAAAAAA&#10;AAAAoQIAAGRycy9kb3ducmV2LnhtbFBLBQYAAAAABAAEAPkAAACRAwAAAAA=&#10;" strokecolor="#4a7ebb" strokeweight="2pt">
                  <v:stroke endarrow="open"/>
                </v:shape>
                <v:roundrect id="Rounded Rectangle 57" o:spid="_x0000_s1057" style="position:absolute;left:28287;top:28384;width:13623;height:1190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qysYA&#10;AADbAAAADwAAAGRycy9kb3ducmV2LnhtbESPQWvCQBSE74L/YXmFXkQ3ltaG6EakxSJ6MvXQ3h7Z&#10;Z5Im+zZktyb++65Q8DjMzDfMaj2YRlyoc5VlBfNZBII4t7riQsHpczuNQTiPrLGxTAqu5GCdjkcr&#10;TLTt+UiXzBciQNglqKD0vk2kdHlJBt3MtsTBO9vOoA+yK6TusA9w08inKFpIgxWHhRJbeispr7Nf&#10;o4D2u+0PvseTWh+ufTz5eJ5X319KPT4MmyUIT4O/h//bO63g5RVuX8IPk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aqysYAAADbAAAADwAAAAAAAAAAAAAAAACYAgAAZHJz&#10;L2Rvd25yZXYueG1sUEsFBgAAAAAEAAQA9QAAAIsDAAAAAA==&#10;" fillcolor="#dbe5f1 [660]" strokecolor="#385d8a" strokeweight="2pt">
                  <v:textbo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a location in NHSN that is mapped to that CDC location type</w:t>
                        </w:r>
                      </w:p>
                    </w:txbxContent>
                  </v:textbox>
                </v:roundrect>
                <v:roundrect id="Rounded Rectangle 58" o:spid="_x0000_s1058" style="position:absolute;left:43148;top:28479;width:17140;height:140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k+uMEA&#10;AADbAAAADwAAAGRycy9kb3ducmV2LnhtbERPTYvCMBC9C/6HMAt7EU1dVErXKKIosp6sHvQ2NLNt&#10;12ZSmmjrvzeHBY+P9z1fdqYSD2pcaVnBeBSBIM6sLjlXcD5thzEI55E1VpZJwZMcLBf93hwTbVs+&#10;0iP1uQgh7BJUUHhfJ1K6rCCDbmRr4sD92sagD7DJpW6wDeGmkl9RNJMGSw4NBda0Lii7pXejgH72&#10;2z/cxIObPjzbeLCbjMvrRanPj271DcJT59/if/deK5iGseFL+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PrjBAAAA2wAAAA8AAAAAAAAAAAAAAAAAmAIAAGRycy9kb3du&#10;cmV2LnhtbFBLBQYAAAAABAAEAPUAAACGAwAAAAA=&#10;" fillcolor="#dbe5f1 [660]" strokecolor="#385d8a" strokeweight="2pt">
                  <v:textbo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Can this single unit be split into 2 or more units in NHSN for the purposes of surveillance – also referred to as “virtual locations</w:t>
                        </w:r>
                        <w:r w:rsidRPr="00580FFC">
                          <w:rPr>
                            <w:rFonts w:ascii="Times New Roman" w:hAnsi="Times New Roman" w:cs="Times New Roman"/>
                            <w:b/>
                            <w:color w:val="17365D" w:themeColor="text2" w:themeShade="BF"/>
                            <w:vertAlign w:val="superscript"/>
                          </w:rPr>
                          <w:t>3</w:t>
                        </w:r>
                        <w:r w:rsidRPr="00580FFC">
                          <w:rPr>
                            <w:rFonts w:ascii="Times New Roman" w:hAnsi="Times New Roman" w:cs="Times New Roman"/>
                            <w:color w:val="17365D" w:themeColor="text2" w:themeShade="BF"/>
                          </w:rPr>
                          <w:t>”?</w:t>
                        </w:r>
                      </w:p>
                    </w:txbxContent>
                  </v:textbox>
                </v:roundrect>
                <v:shape id="Text Box 59" o:spid="_x0000_s1059" type="#_x0000_t202" style="position:absolute;left:32862;top:23717;width:485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mv8QA&#10;AADbAAAADwAAAGRycy9kb3ducmV2LnhtbESPQWvCQBSE74L/YXlCb7qxYNTUjUihIJQW1Pbg7ZF9&#10;TUKyb8Pu1iT99d1CweMwM98wu/1gWnEj52vLCpaLBARxYXXNpYKPy8t8A8IHZI2tZVIwkod9Pp3s&#10;MNO25xPdzqEUEcI+QwVVCF0mpS8qMugXtiOO3pd1BkOUrpTaYR/hppWPSZJKgzXHhQo7eq6oaM7f&#10;RsHbe0qvjVmXY0qJvv60vvusC6UeZsPhCUSgIdzD/+2jVrDawt+X+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nZr/EAAAA2wAAAA8AAAAAAAAAAAAAAAAAmAIAAGRycy9k&#10;b3ducmV2LnhtbFBLBQYAAAAABAAEAPUAAACJAw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v:textbox>
                </v:shape>
                <v:shape id="Text Box 60" o:spid="_x0000_s1060" type="#_x0000_t202" style="position:absolute;left:52034;top:24669;width:485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EFn70A&#10;AADbAAAADwAAAGRycy9kb3ducmV2LnhtbERPuwrCMBTdBf8hXMHNpjpUqUYRQRBEwdfgdmmubbG5&#10;KU3U6tebQXA8nPds0ZpKPKlxpWUFwygGQZxZXXKu4HxaDyYgnEfWWFkmBW9ysJh3OzNMtX3xgZ5H&#10;n4sQwi5FBYX3dSqlywoy6CJbEwfuZhuDPsAml7rBVwg3lRzFcSINlhwaCqxpVVB2Pz6Mgt0+oe3d&#10;jPN3QrG+fipXX8pMqX6vXU5BeGr9X/xzb7SCJKwPX8IPkP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HEFn70AAADbAAAADwAAAAAAAAAAAAAAAACYAgAAZHJzL2Rvd25yZXYu&#10;eG1sUEsFBgAAAAAEAAQA9QAAAIIDA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v:textbox>
                </v:shape>
                <v:shape id="Straight Arrow Connector 61" o:spid="_x0000_s1061" type="#_x0000_t32" style="position:absolute;left:40100;top:42576;width:4381;height:4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fPMMAAADbAAAADwAAAGRycy9kb3ducmV2LnhtbESPT4vCMBTE78J+h/AWvIim7kGkGkUK&#10;C3uRZVU8P5JnW2xeapP+0U9vFgSPw8z8hllvB1uJjhpfOlYwnyUgiLUzJecKTsfv6RKED8gGK8ek&#10;4E4etpuP0RpT43r+o+4QchEh7FNUUIRQp1J6XZBFP3M1cfQurrEYomxyaRrsI9xW8itJFtJiyXGh&#10;wJqygvT10FoFt1Cffyf5st23j1326DOpM90pNf4cdisQgYbwDr/aP0bBYg7/X+IPkJ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n3zzDAAAA2wAAAA8AAAAAAAAAAAAA&#10;AAAAoQIAAGRycy9kb3ducmV2LnhtbFBLBQYAAAAABAAEAPkAAACRAwAAAAA=&#10;" strokecolor="#4a7ebb" strokeweight="2pt">
                  <v:stroke endarrow="open"/>
                </v:shape>
                <v:shape id="Straight Arrow Connector 62" o:spid="_x0000_s1062" type="#_x0000_t32" style="position:absolute;left:51338;top:42481;width:0;height:40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sBb8MAAADbAAAADwAAAGRycy9kb3ducmV2LnhtbESPQWvCQBSE7wX/w/KEXorZGFAkdZUq&#10;FXoQoVHw+si+JqHZt2F3TdJ/7wpCj8PMfMOst6NpRU/ON5YVzJMUBHFpdcOVgsv5MFuB8AFZY2uZ&#10;FPyRh+1m8rLGXNuBv6kvQiUihH2OCuoQulxKX9Zk0Ce2I47ej3UGQ5SuktrhEOGmlVmaLqXBhuNC&#10;jR3tayp/i5tRcOizYrfYHbOrO/HAn+lbUY43pV6n48c7iEBj+A8/219awTKDx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rAW/DAAAA2wAAAA8AAAAAAAAAAAAA&#10;AAAAoQIAAGRycy9kb3ducmV2LnhtbFBLBQYAAAAABAAEAPkAAACRAwAAAAA=&#10;" strokecolor="#4a7ebb" strokeweight="2pt">
                  <v:stroke endarrow="open"/>
                </v:shape>
                <v:roundrect id="Rounded Rectangle 63" o:spid="_x0000_s1063" style="position:absolute;left:29241;top:47148;width:13234;height:1190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mdMUA&#10;AADbAAAADwAAAGRycy9kb3ducmV2LnhtbESPQWvCQBSE7wX/w/KEXqRubIuE1DVIiyXYk9qD3h7Z&#10;1yQm+zZkt0n8912h4HGYmW+YVTqaRvTUucqygsU8AkGcW11xoeD7uH2KQTiPrLGxTAqu5CBdTx5W&#10;mGg78J76gy9EgLBLUEHpfZtI6fKSDLq5bYmD92M7gz7IrpC6wyHATSOfo2gpDVYcFkps6b2kvD78&#10;GgW0y7YX/Ihntf66DvHs83VRnU9KPU7HzRsIT6O/h//bmVawfIHbl/AD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EWZ0xQAAANsAAAAPAAAAAAAAAAAAAAAAAJgCAABkcnMv&#10;ZG93bnJldi54bWxQSwUGAAAAAAQABAD1AAAAigMAAAAA&#10;" fillcolor="#dbe5f1 [660]" strokecolor="#385d8a" strokeweight="2pt">
                  <v:textbo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locations in NHSN for each of these specific service virtual locations</w:t>
                        </w:r>
                      </w:p>
                    </w:txbxContent>
                  </v:textbox>
                </v:roundrect>
                <v:roundrect id="Rounded Rectangle 64" o:spid="_x0000_s1064" style="position:absolute;left:43148;top:46863;width:17140;height:1219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j+AMUA&#10;AADbAAAADwAAAGRycy9kb3ducmV2LnhtbESPQWvCQBSE74X+h+UVvEiziYiE6CaUiiL2VNtDvT2y&#10;r0ma7NuQXU38991CweMwM98wm2IynbjS4BrLCpIoBkFcWt1wpeDzY/ecgnAeWWNnmRTcyEGRPz5s&#10;MNN25He6nnwlAoRdhgpq7/tMSlfWZNBFticO3rcdDPogh0rqAccAN51cxPFKGmw4LNTY02tNZXu6&#10;GAV0POx+cJvOW/12G9P5fpk05y+lZk/TyxqEp8nfw//tg1awWsLfl/AD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P4AxQAAANsAAAAPAAAAAAAAAAAAAAAAAJgCAABkcnMv&#10;ZG93bnJldi54bWxQSwUGAAAAAAQABAD1AAAAigMAAAAA&#10;" fillcolor="#dbe5f1 [660]" strokecolor="#385d8a" strokeweight="2pt">
                  <v:textbox>
                    <w:txbxContent>
                      <w:p w:rsidR="00742F98" w:rsidRPr="00580FFC" w:rsidRDefault="00742F98" w:rsidP="00956088">
                        <w:pPr>
                          <w:jc w:val="center"/>
                          <w:rPr>
                            <w:rFonts w:ascii="Times New Roman" w:hAnsi="Times New Roman" w:cs="Times New Roman"/>
                            <w:color w:val="17365D" w:themeColor="text2" w:themeShade="BF"/>
                          </w:rPr>
                        </w:pPr>
                        <w:r w:rsidRPr="00580FFC">
                          <w:rPr>
                            <w:rFonts w:ascii="Times New Roman" w:hAnsi="Times New Roman" w:cs="Times New Roman"/>
                            <w:color w:val="17365D" w:themeColor="text2" w:themeShade="BF"/>
                          </w:rPr>
                          <w:t>Is the mix of patients in this unit approximately a 50/50 to 60/40 mix of combined medical and surgical?</w:t>
                        </w:r>
                      </w:p>
                    </w:txbxContent>
                  </v:textbox>
                </v:roundrect>
                <v:shape id="Straight Arrow Connector 65" o:spid="_x0000_s1065" type="#_x0000_t32" style="position:absolute;left:37242;top:59055;width:7627;height:73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zZP8QAAADbAAAADwAAAGRycy9kb3ducmV2LnhtbESPzWrDMBCE74G+g9hCLyGRG2gwTmQT&#10;DIFeQmlael6krW1qrRxL/mmevgoEehxm5htmX8y2FSP1vnGs4HmdgCDWzjRcKfj8OK5SED4gG2wd&#10;k4Jf8lDkD4s9ZsZN/E7jOVQiQthnqKAOocuk9Lomi37tOuLofbveYoiyr6TpcYpw28pNkmylxYbj&#10;Qo0dlTXpn/NgFVxC9/W2rNLhNFwP5XUqpS71qNTT43zYgQg0h//wvf1qFGxf4PYl/gCZ/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Nk/xAAAANsAAAAPAAAAAAAAAAAA&#10;AAAAAKECAABkcnMvZG93bnJldi54bWxQSwUGAAAAAAQABAD5AAAAkgMAAAAA&#10;" strokecolor="#4a7ebb" strokeweight="2pt">
                  <v:stroke endarrow="open"/>
                </v:shape>
                <v:shape id="Straight Arrow Connector 66" o:spid="_x0000_s1066" type="#_x0000_t32" style="position:absolute;left:51620;top:59055;width:0;height:40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AHbMMAAADbAAAADwAAAGRycy9kb3ducmV2LnhtbESPQWvCQBSE7wX/w/KEXopuDDRIdBWV&#10;Ch5KoVHw+sg+k2D2bdhdk/jvu4VCj8PMfMOst6NpRU/ON5YVLOYJCOLS6oYrBZfzcbYE4QOyxtYy&#10;KXiSh+1m8rLGXNuBv6kvQiUihH2OCuoQulxKX9Zk0M9tRxy9m3UGQ5SuktrhEOGmlWmSZNJgw3Gh&#10;xo4ONZX34mEUHPu02L/vP9Or++KBP5K3ohwfSr1Ox90KRKAx/If/2ietIMvg90v8AX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QB2zDAAAA2wAAAA8AAAAAAAAAAAAA&#10;AAAAoQIAAGRycy9kb3ducmV2LnhtbFBLBQYAAAAABAAEAPkAAACRAwAAAAA=&#10;" strokecolor="#4a7ebb" strokeweight="2pt">
                  <v:stroke endarrow="open"/>
                </v:shape>
                <v:roundrect id="Rounded Rectangle 67" o:spid="_x0000_s1067" style="position:absolute;left:17679;top:66692;width:21372;height:86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pgd8UA&#10;AADbAAAADwAAAGRycy9kb3ducmV2LnhtbESPQWvCQBSE7wX/w/KEXqRuLEVD6hqkxRLqSe1Bb4/s&#10;axKTfRuy2yT++25B6HGYmW+YdTqaRvTUucqygsU8AkGcW11xoeDrtHuKQTiPrLGxTApu5CDdTB7W&#10;mGg78IH6oy9EgLBLUEHpfZtI6fKSDLq5bYmD9207gz7IrpC6wyHATSOfo2gpDVYcFkps6a2kvD7+&#10;GAX0me2u+B7Par2/DfHs42VRXc5KPU7H7SsIT6P/D9/bmVawXMHf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mB3xQAAANsAAAAPAAAAAAAAAAAAAAAAAJgCAABkcnMv&#10;ZG93bnJldi54bWxQSwUGAAAAAAQABAD1AAAAigMAAAAA&#10;" fillcolor="#dbe5f1 [660]" strokecolor="#385d8a" strokeweight="2pt">
                  <v:textbo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a location in NHSN that is mapped to a combined medical/surgical unit</w:t>
                        </w:r>
                      </w:p>
                    </w:txbxContent>
                  </v:textbox>
                </v:roundrect>
                <v:shape id="Text Box 68" o:spid="_x0000_s1068" type="#_x0000_t202" style="position:absolute;left:36666;top:42005;width:485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cJmb0A&#10;AADbAAAADwAAAGRycy9kb3ducmV2LnhtbERPuwrCMBTdBf8hXMHNpjpUqUYRQRBEwdfgdmmubbG5&#10;KU3U6tebQXA8nPds0ZpKPKlxpWUFwygGQZxZXXKu4HxaDyYgnEfWWFkmBW9ysJh3OzNMtX3xgZ5H&#10;n4sQwi5FBYX3dSqlywoy6CJbEwfuZhuDPsAml7rBVwg3lRzFcSINlhwaCqxpVVB2Pz6Mgt0+oe3d&#10;jPN3QrG+fipXX8pMqX6vXU5BeGr9X/xzb7SCJIwNX8IPkP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gcJmb0AAADbAAAADwAAAAAAAAAAAAAAAACYAgAAZHJzL2Rvd25yZXYu&#10;eG1sUEsFBgAAAAAEAAQA9QAAAIIDA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v:textbox>
                </v:shape>
                <v:shape id="Text Box 69" o:spid="_x0000_s1069" type="#_x0000_t202" style="position:absolute;left:34195;top:61150;width:485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usAsQA&#10;AADbAAAADwAAAGRycy9kb3ducmV2LnhtbESPT2vCQBTE7wW/w/IKvTWb9pBqzEZEKAhFof45eHtk&#10;n0kw+zbsrhr99G6h4HGYmd8wxWwwnbiQ861lBR9JCoK4srrlWsFu+/0+BuEDssbOMim4kYdZOXop&#10;MNf2yr902YRaRAj7HBU0IfS5lL5qyKBPbE8cvaN1BkOUrpba4TXCTSc/0zSTBluOCw32tGioOm3O&#10;RsFqndHPyXzVt4xSfbh3vt+3lVJvr8N8CiLQEJ7h//ZSK8gm8Pcl/gBZ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LrALEAAAA2wAAAA8AAAAAAAAAAAAAAAAAmAIAAGRycy9k&#10;b3ducmV2LnhtbFBLBQYAAAAABAAEAPUAAACJAw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YES</w:t>
                        </w:r>
                      </w:p>
                    </w:txbxContent>
                  </v:textbox>
                </v:shape>
                <v:shape id="Text Box 70" o:spid="_x0000_s1070" type="#_x0000_t202" style="position:absolute;left:52260;top:43243;width:485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iTQr0A&#10;AADbAAAADwAAAGRycy9kb3ducmV2LnhtbERPuwrCMBTdBf8hXMHNpjpUqUYRQRBEwdfgdmmubbG5&#10;KU3U6tebQXA8nPds0ZpKPKlxpWUFwygGQZxZXXKu4HxaDyYgnEfWWFkmBW9ysJh3OzNMtX3xgZ5H&#10;n4sQwi5FBYX3dSqlywoy6CJbEwfuZhuDPsAml7rBVwg3lRzFcSINlhwaCqxpVVB2Pz6Mgt0+oe3d&#10;jPN3QrG+fipXX8pMqX6vXU5BeGr9X/xzb7SCcVgfvoQfIO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aiTQr0AAADbAAAADwAAAAAAAAAAAAAAAACYAgAAZHJzL2Rvd25yZXYu&#10;eG1sUEsFBgAAAAAEAAQA9QAAAIIDA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v:textbox>
                </v:shape>
                <v:shape id="Text Box 71" o:spid="_x0000_s1071" type="#_x0000_t202" style="position:absolute;left:52519;top:59531;width:485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Q22b8A&#10;AADbAAAADwAAAGRycy9kb3ducmV2LnhtbESPzQrCMBCE74LvEFbwpqkeqlSjiCAIouDfwdvSrG2x&#10;2ZQmavXpjSB4HGbmG2Y6b0wpHlS7wrKCQT8CQZxaXXCm4HRc9cYgnEfWWFomBS9yMJ+1W1NMtH3y&#10;nh4Hn4kAYZeggtz7KpHSpTkZdH1bEQfvamuDPsg6k7rGZ4CbUg6jKJYGCw4LOVa0zCm9He5GwXYX&#10;0+ZmRtkrpkhf3qWrzkWqVLfTLCYgPDX+H/6111rBaADfL+EHyN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5DbZvwAAANsAAAAPAAAAAAAAAAAAAAAAAJgCAABkcnMvZG93bnJl&#10;di54bWxQSwUGAAAAAAQABAD1AAAAhAMAAAAA&#10;" fillcolor="window" strokecolor="#4f81bd" strokeweight="2pt">
                  <v:textbox>
                    <w:txbxContent>
                      <w:p w:rsidR="00742F98" w:rsidRPr="00580FFC" w:rsidRDefault="00742F98" w:rsidP="00956088">
                        <w:pPr>
                          <w:jc w:val="center"/>
                          <w:rPr>
                            <w:rFonts w:ascii="Times New Roman" w:hAnsi="Times New Roman" w:cs="Times New Roman"/>
                            <w:sz w:val="20"/>
                            <w:szCs w:val="20"/>
                          </w:rPr>
                        </w:pPr>
                        <w:r w:rsidRPr="00580FFC">
                          <w:rPr>
                            <w:rFonts w:ascii="Times New Roman" w:hAnsi="Times New Roman" w:cs="Times New Roman"/>
                            <w:sz w:val="20"/>
                            <w:szCs w:val="20"/>
                          </w:rPr>
                          <w:t>NO</w:t>
                        </w:r>
                      </w:p>
                    </w:txbxContent>
                  </v:textbox>
                </v:shape>
                <v:roundrect id="Rounded Rectangle 72" o:spid="_x0000_s1072" style="position:absolute;left:41057;top:63341;width:18841;height:1419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RVMsQA&#10;AADbAAAADwAAAGRycy9kb3ducmV2LnhtbESPQYvCMBSE78L+h/AWvIimirilGmVRFHFPuh709mie&#10;bdfmpTTR1n9vFgSPw8x8w8wWrSnFnWpXWFYwHEQgiFOrC84UHH/X/RiE88gaS8uk4EEOFvOPzgwT&#10;bRve0/3gMxEg7BJUkHtfJVK6NCeDbmAr4uBdbG3QB1lnUtfYBLgp5SiKJtJgwWEhx4qWOaXXw80o&#10;oN12/YeruHfVP48m7m3Gw+J8Uqr72X5PQXhq/Tv8am+1gq8R/H8JP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EVTLEAAAA2wAAAA8AAAAAAAAAAAAAAAAAmAIAAGRycy9k&#10;b3ducmV2LnhtbFBLBQYAAAAABAAEAPUAAACJAwAAAAA=&#10;" fillcolor="#dbe5f1 [660]" strokecolor="#385d8a" strokeweight="2pt">
                  <v:textbox>
                    <w:txbxContent>
                      <w:p w:rsidR="00742F98" w:rsidRPr="00580FFC" w:rsidRDefault="00742F98" w:rsidP="00956088">
                        <w:pPr>
                          <w:jc w:val="center"/>
                          <w:rPr>
                            <w:rFonts w:ascii="Times New Roman" w:hAnsi="Times New Roman" w:cs="Times New Roman"/>
                            <w:b/>
                            <w:color w:val="17365D" w:themeColor="text2" w:themeShade="BF"/>
                          </w:rPr>
                        </w:pPr>
                        <w:r w:rsidRPr="00580FFC">
                          <w:rPr>
                            <w:rFonts w:ascii="Times New Roman" w:hAnsi="Times New Roman" w:cs="Times New Roman"/>
                            <w:b/>
                            <w:color w:val="17365D" w:themeColor="text2" w:themeShade="BF"/>
                          </w:rPr>
                          <w:t>Create a location in NHSN that is mapped to the location of the majority type (i.e., greater than 60%) - either medical or surgical</w:t>
                        </w:r>
                      </w:p>
                    </w:txbxContent>
                  </v:textbox>
                </v:roundrect>
              </v:group>
            </w:pict>
          </mc:Fallback>
        </mc:AlternateContent>
      </w:r>
      <w:r w:rsidRPr="00580FFC">
        <w:rPr>
          <w:rFonts w:ascii="Times New Roman" w:hAnsi="Times New Roman" w:cs="Times New Roman"/>
          <w:b/>
        </w:rPr>
        <w:t xml:space="preserve">Step 2: </w:t>
      </w:r>
      <w:r w:rsidRPr="00580FFC">
        <w:rPr>
          <w:rFonts w:ascii="Times New Roman" w:hAnsi="Times New Roman" w:cs="Times New Roman"/>
        </w:rPr>
        <w:t>Define the type of service for the location</w:t>
      </w:r>
    </w:p>
    <w:p w:rsidR="00BE2B63" w:rsidRDefault="00BE2B63"/>
    <w:p w:rsidR="00BE2B63" w:rsidRDefault="00361769">
      <w:r w:rsidRPr="00F67B01">
        <w:rPr>
          <w:rFonts w:ascii="Times New Roman" w:hAnsi="Times New Roman" w:cs="Times New Roman"/>
          <w:b/>
          <w:noProof/>
        </w:rPr>
        <w:drawing>
          <wp:anchor distT="0" distB="0" distL="114300" distR="114300" simplePos="0" relativeHeight="251663360" behindDoc="1" locked="0" layoutInCell="1" allowOverlap="1" wp14:anchorId="7D3AFEFB" wp14:editId="5B54CF61">
            <wp:simplePos x="0" y="0"/>
            <wp:positionH relativeFrom="column">
              <wp:posOffset>1523365</wp:posOffset>
            </wp:positionH>
            <wp:positionV relativeFrom="paragraph">
              <wp:posOffset>2071370</wp:posOffset>
            </wp:positionV>
            <wp:extent cx="514350" cy="285750"/>
            <wp:effectExtent l="0" t="0" r="0" b="0"/>
            <wp:wrapThrough wrapText="bothSides">
              <wp:wrapPolygon edited="0">
                <wp:start x="0" y="0"/>
                <wp:lineTo x="0" y="20160"/>
                <wp:lineTo x="20800" y="20160"/>
                <wp:lineTo x="20800"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 cy="2857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5FA4A12A" wp14:editId="49C7BBCC">
            <wp:simplePos x="0" y="0"/>
            <wp:positionH relativeFrom="column">
              <wp:posOffset>-53340</wp:posOffset>
            </wp:positionH>
            <wp:positionV relativeFrom="paragraph">
              <wp:posOffset>2026920</wp:posOffset>
            </wp:positionV>
            <wp:extent cx="514350" cy="295275"/>
            <wp:effectExtent l="0" t="0" r="0" b="9525"/>
            <wp:wrapThrough wrapText="bothSides">
              <wp:wrapPolygon edited="0">
                <wp:start x="0" y="0"/>
                <wp:lineTo x="0" y="20903"/>
                <wp:lineTo x="20800" y="20903"/>
                <wp:lineTo x="2080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350" cy="295275"/>
                    </a:xfrm>
                    <a:prstGeom prst="rect">
                      <a:avLst/>
                    </a:prstGeom>
                    <a:noFill/>
                  </pic:spPr>
                </pic:pic>
              </a:graphicData>
            </a:graphic>
            <wp14:sizeRelH relativeFrom="page">
              <wp14:pctWidth>0</wp14:pctWidth>
            </wp14:sizeRelH>
            <wp14:sizeRelV relativeFrom="page">
              <wp14:pctHeight>0</wp14:pctHeight>
            </wp14:sizeRelV>
          </wp:anchor>
        </w:drawing>
      </w:r>
      <w:r w:rsidR="00BE2B63">
        <w:br w:type="page"/>
      </w:r>
    </w:p>
    <w:p w:rsidR="00BE2B63" w:rsidRPr="00580FFC" w:rsidRDefault="00BE2B63" w:rsidP="00580FFC">
      <w:pPr>
        <w:spacing w:after="120" w:line="240" w:lineRule="auto"/>
        <w:rPr>
          <w:rFonts w:ascii="Times New Roman" w:hAnsi="Times New Roman" w:cs="Times New Roman"/>
          <w:b/>
        </w:rPr>
      </w:pPr>
      <w:r w:rsidRPr="00580FFC">
        <w:rPr>
          <w:rFonts w:ascii="Times New Roman" w:hAnsi="Times New Roman" w:cs="Times New Roman"/>
          <w:b/>
        </w:rPr>
        <w:t xml:space="preserve">Please see the </w:t>
      </w:r>
      <w:hyperlink w:anchor="_Master_CDC_Locations" w:history="1">
        <w:r w:rsidRPr="00580FFC">
          <w:rPr>
            <w:rStyle w:val="Hyperlink"/>
            <w:rFonts w:ascii="Times New Roman" w:hAnsi="Times New Roman" w:cs="Times New Roman"/>
          </w:rPr>
          <w:t>CDC Location descriptions</w:t>
        </w:r>
      </w:hyperlink>
      <w:r w:rsidRPr="00580FFC">
        <w:rPr>
          <w:rFonts w:ascii="Times New Roman" w:hAnsi="Times New Roman" w:cs="Times New Roman"/>
          <w:b/>
        </w:rPr>
        <w:t xml:space="preserve"> for definitions of each CDC Location used for NHSN surveillance</w:t>
      </w:r>
      <w:r w:rsidR="00742F98">
        <w:rPr>
          <w:rFonts w:ascii="Times New Roman" w:hAnsi="Times New Roman" w:cs="Times New Roman"/>
          <w:b/>
        </w:rPr>
        <w:t xml:space="preserve"> in this chapter.</w:t>
      </w:r>
      <w:r w:rsidRPr="00580FFC">
        <w:rPr>
          <w:rFonts w:ascii="Times New Roman" w:hAnsi="Times New Roman" w:cs="Times New Roman"/>
          <w:b/>
        </w:rPr>
        <w:t xml:space="preserve"> </w:t>
      </w:r>
    </w:p>
    <w:p w:rsidR="00BE2B63" w:rsidRPr="00580FFC" w:rsidRDefault="00BE2B63" w:rsidP="00BE2B63">
      <w:pPr>
        <w:spacing w:line="240" w:lineRule="auto"/>
        <w:contextualSpacing/>
        <w:rPr>
          <w:rFonts w:ascii="Times New Roman" w:hAnsi="Times New Roman" w:cs="Times New Roman"/>
        </w:rPr>
      </w:pPr>
    </w:p>
    <w:p w:rsidR="00BE2B63" w:rsidRPr="00580FFC" w:rsidRDefault="00BE2B63" w:rsidP="00BE2B63">
      <w:pPr>
        <w:spacing w:line="240" w:lineRule="auto"/>
        <w:rPr>
          <w:rFonts w:ascii="Times New Roman" w:hAnsi="Times New Roman" w:cs="Times New Roman"/>
        </w:rPr>
      </w:pPr>
      <w:r w:rsidRPr="00580FFC">
        <w:rPr>
          <w:rFonts w:ascii="Times New Roman" w:hAnsi="Times New Roman" w:cs="Times New Roman"/>
          <w:b/>
        </w:rPr>
        <w:t xml:space="preserve">1. Patient mix: </w:t>
      </w:r>
      <w:r w:rsidRPr="00580FFC">
        <w:rPr>
          <w:rFonts w:ascii="Times New Roman" w:hAnsi="Times New Roman" w:cs="Times New Roman"/>
        </w:rPr>
        <w:t>When determining the appropriate CDC Location mapping for a unit, facilities should review the patient mix in that unit for the last full calendar year. If a full year is not available, facilities should review patient mix based on the data they</w:t>
      </w:r>
      <w:r w:rsidR="00B92FB5">
        <w:rPr>
          <w:rFonts w:ascii="Times New Roman" w:hAnsi="Times New Roman" w:cs="Times New Roman"/>
        </w:rPr>
        <w:t xml:space="preserve"> have available for that unit. </w:t>
      </w:r>
    </w:p>
    <w:p w:rsidR="00BE2B63" w:rsidRPr="00580FFC" w:rsidRDefault="00BE2B63" w:rsidP="00BE2B63">
      <w:pPr>
        <w:spacing w:line="240" w:lineRule="auto"/>
        <w:contextualSpacing/>
        <w:rPr>
          <w:rFonts w:ascii="Times New Roman" w:hAnsi="Times New Roman" w:cs="Times New Roman"/>
        </w:rPr>
      </w:pPr>
      <w:r w:rsidRPr="00580FFC">
        <w:rPr>
          <w:rFonts w:ascii="Times New Roman" w:hAnsi="Times New Roman" w:cs="Times New Roman"/>
          <w:b/>
        </w:rPr>
        <w:t>2. NHSN 80% Rule</w:t>
      </w:r>
      <w:r w:rsidRPr="00580FFC">
        <w:rPr>
          <w:rFonts w:ascii="Times New Roman" w:hAnsi="Times New Roman" w:cs="Times New Roman"/>
        </w:rPr>
        <w:t>: Each patient care area in a facility that is monitored in NHSN is “mapped” to one or more CDC Locations.  The specific CDC Location code is determined by the type of patients cared for in that area according to the 80% Rule.  That is, if 80% of patients are of a certain type (e.g., pediatric patients with orthopedic problems) then that area is designated as that type of location (in this case, an Inpatient Pediatric Orthopedic Ward).</w:t>
      </w:r>
    </w:p>
    <w:p w:rsidR="00BE2B63" w:rsidRPr="00580FFC" w:rsidRDefault="00BE2B63" w:rsidP="00BE2B63">
      <w:pPr>
        <w:spacing w:line="240" w:lineRule="auto"/>
        <w:contextualSpacing/>
        <w:rPr>
          <w:rFonts w:ascii="Times New Roman" w:hAnsi="Times New Roman" w:cs="Times New Roman"/>
          <w:b/>
        </w:rPr>
      </w:pPr>
    </w:p>
    <w:p w:rsidR="00BE2B63" w:rsidRPr="00580FFC" w:rsidRDefault="00BE2B63" w:rsidP="00BE2B63">
      <w:pPr>
        <w:spacing w:line="240" w:lineRule="auto"/>
        <w:contextualSpacing/>
        <w:rPr>
          <w:rFonts w:ascii="Times New Roman" w:hAnsi="Times New Roman" w:cs="Times New Roman"/>
        </w:rPr>
      </w:pPr>
      <w:r w:rsidRPr="00580FFC">
        <w:rPr>
          <w:rFonts w:ascii="Times New Roman" w:hAnsi="Times New Roman" w:cs="Times New Roman"/>
          <w:b/>
        </w:rPr>
        <w:t>3. Virtual locations</w:t>
      </w:r>
      <w:r w:rsidRPr="00580FFC">
        <w:rPr>
          <w:rFonts w:ascii="Times New Roman" w:hAnsi="Times New Roman" w:cs="Times New Roman"/>
        </w:rPr>
        <w:t>: Virtual locations are created in NHSN when a facility is unable to meet the 80% rule for location designation in a single physical unit but would like to report their NHSN surveillance data for each of the major, specific patient types in that unit. The use of virtual locations is recommended only for those physical units that are geographically split by patient service or those in which beds are designated by service.  For example, a facility has an ICU – called 5 West – that is comprised of approximately 50% neurology patients and 50% neurosurgery patients. Additionally, the neurology patients are housed in beds 1 thru 10 and the neurosurgery patients are housed in beds 11 thru 20. Rather than map as a medical/surgical critical care unit, the facility decides to create 2 new locations in NHSN:</w:t>
      </w:r>
    </w:p>
    <w:p w:rsidR="00BE2B63" w:rsidRPr="00580FFC" w:rsidRDefault="00BE2B63" w:rsidP="00BE2B63">
      <w:pPr>
        <w:spacing w:line="240" w:lineRule="auto"/>
        <w:contextualSpacing/>
        <w:rPr>
          <w:rFonts w:ascii="Times New Roman" w:hAnsi="Times New Roman" w:cs="Times New Roman"/>
          <w:i/>
        </w:rPr>
      </w:pPr>
      <w:r w:rsidRPr="00580FFC">
        <w:rPr>
          <w:rFonts w:ascii="Times New Roman" w:hAnsi="Times New Roman" w:cs="Times New Roman"/>
        </w:rPr>
        <w:tab/>
      </w:r>
      <w:r w:rsidRPr="00580FFC">
        <w:rPr>
          <w:rFonts w:ascii="Times New Roman" w:hAnsi="Times New Roman" w:cs="Times New Roman"/>
          <w:i/>
        </w:rPr>
        <w:t>5WEST_N: Neurologic Critical Care (10 beds)</w:t>
      </w:r>
    </w:p>
    <w:p w:rsidR="00BE2B63" w:rsidRPr="00580FFC" w:rsidRDefault="00BE2B63" w:rsidP="00BE2B63">
      <w:pPr>
        <w:spacing w:line="240" w:lineRule="auto"/>
        <w:contextualSpacing/>
        <w:rPr>
          <w:rFonts w:ascii="Times New Roman" w:hAnsi="Times New Roman" w:cs="Times New Roman"/>
          <w:i/>
        </w:rPr>
      </w:pPr>
      <w:r w:rsidRPr="00580FFC">
        <w:rPr>
          <w:rFonts w:ascii="Times New Roman" w:hAnsi="Times New Roman" w:cs="Times New Roman"/>
          <w:i/>
        </w:rPr>
        <w:tab/>
        <w:t>5WEST_NS: Neurosurgical Critical Care (10 beds)</w:t>
      </w:r>
    </w:p>
    <w:p w:rsidR="00BE2B63" w:rsidRPr="00580FFC" w:rsidRDefault="00BE2B63" w:rsidP="00BE2B63">
      <w:pPr>
        <w:spacing w:line="240" w:lineRule="auto"/>
        <w:contextualSpacing/>
        <w:rPr>
          <w:rFonts w:ascii="Times New Roman" w:hAnsi="Times New Roman" w:cs="Times New Roman"/>
        </w:rPr>
      </w:pPr>
      <w:r w:rsidRPr="00580FFC">
        <w:rPr>
          <w:rFonts w:ascii="Times New Roman" w:hAnsi="Times New Roman" w:cs="Times New Roman"/>
        </w:rPr>
        <w:t xml:space="preserve">This facility will collect and enter data for 5WEST_N and 5WEST_NS separately. The facility will also be able to obtain rates and standardized infection ratios (SIRs) for each location separately.  Note that the data collected and reported for each virtual location will be limited to the designated 10 beds assigned (i.e., overflow from 5WEST_N into 5WEST_NS will be counted with </w:t>
      </w:r>
      <w:r w:rsidRPr="00580FFC">
        <w:rPr>
          <w:rFonts w:ascii="Times New Roman" w:hAnsi="Times New Roman" w:cs="Times New Roman"/>
          <w:b/>
        </w:rPr>
        <w:t>5WEST_NS</w:t>
      </w:r>
      <w:r w:rsidRPr="00580FFC">
        <w:rPr>
          <w:rFonts w:ascii="Times New Roman" w:hAnsi="Times New Roman" w:cs="Times New Roman"/>
        </w:rPr>
        <w:t>). For those facilities that use an electronic source for collecting their data, we recommend that you discuss compatibility of virtual locations in NHSN with your facility’s EHR contact prior to reporting data for these locations.</w:t>
      </w:r>
    </w:p>
    <w:p w:rsidR="00BE2B63" w:rsidRPr="00580FFC" w:rsidRDefault="00BE2B63" w:rsidP="00BE2B63">
      <w:pPr>
        <w:spacing w:line="240" w:lineRule="auto"/>
        <w:contextualSpacing/>
        <w:rPr>
          <w:rFonts w:ascii="Times New Roman" w:hAnsi="Times New Roman" w:cs="Times New Roman"/>
        </w:rPr>
      </w:pPr>
    </w:p>
    <w:p w:rsidR="00BE2B63" w:rsidRPr="00580FFC" w:rsidRDefault="00BE2B63" w:rsidP="00BE2B63">
      <w:pPr>
        <w:spacing w:line="240" w:lineRule="auto"/>
        <w:contextualSpacing/>
        <w:rPr>
          <w:rFonts w:ascii="Times New Roman" w:hAnsi="Times New Roman" w:cs="Times New Roman"/>
        </w:rPr>
      </w:pPr>
      <w:r w:rsidRPr="00580FFC">
        <w:rPr>
          <w:rFonts w:ascii="Times New Roman" w:hAnsi="Times New Roman" w:cs="Times New Roman"/>
          <w:b/>
        </w:rPr>
        <w:t>4.</w:t>
      </w:r>
      <w:r w:rsidRPr="00580FFC">
        <w:rPr>
          <w:rFonts w:ascii="Times New Roman" w:hAnsi="Times New Roman" w:cs="Times New Roman"/>
          <w:b/>
          <w:vertAlign w:val="superscript"/>
        </w:rPr>
        <w:t xml:space="preserve"> </w:t>
      </w:r>
      <w:r w:rsidRPr="00580FFC">
        <w:rPr>
          <w:rFonts w:ascii="Times New Roman" w:hAnsi="Times New Roman" w:cs="Times New Roman"/>
          <w:b/>
        </w:rPr>
        <w:t>Mixed Acuity Unit</w:t>
      </w:r>
      <w:r w:rsidRPr="00580FFC">
        <w:rPr>
          <w:rFonts w:ascii="Times New Roman" w:hAnsi="Times New Roman" w:cs="Times New Roman"/>
        </w:rPr>
        <w:t xml:space="preserve">: This location is intended for those units comprised of patients with varying levels of acuity. Because of the varying range of risk in mixed acuity units, CDC does not have plans to publish national pooled mean rates for this location type. Therefore, if your facility chooses to use this location designation for reporting, you will not be able to compare your mixed acuity unit rates to an NHSN pooled mean, nor will these data be included in any SIR analyses. </w:t>
      </w:r>
    </w:p>
    <w:p w:rsidR="00BE2B63" w:rsidRPr="00580FFC" w:rsidRDefault="00BE2B63" w:rsidP="00BE2B63">
      <w:pPr>
        <w:spacing w:line="240" w:lineRule="auto"/>
        <w:contextualSpacing/>
        <w:rPr>
          <w:rFonts w:ascii="Times New Roman" w:hAnsi="Times New Roman" w:cs="Times New Roman"/>
        </w:rPr>
      </w:pPr>
    </w:p>
    <w:p w:rsidR="00BE2B63" w:rsidRPr="00580FFC" w:rsidRDefault="00BE2B63" w:rsidP="00BE2B63">
      <w:pPr>
        <w:spacing w:line="240" w:lineRule="auto"/>
        <w:contextualSpacing/>
        <w:rPr>
          <w:rFonts w:ascii="Times New Roman" w:hAnsi="Times New Roman" w:cs="Times New Roman"/>
        </w:rPr>
      </w:pPr>
      <w:r w:rsidRPr="00580FFC">
        <w:rPr>
          <w:rFonts w:ascii="Times New Roman" w:hAnsi="Times New Roman" w:cs="Times New Roman"/>
        </w:rPr>
        <w:t>NOTE: Mapping a location in NHSN to the CDC “Mixed Acuity” designation may have implications on data that your facility reports for the CMS Hospital Inpatient Quality Reporting Program and/or your state’s reporting mandate(s). Although a Mixed Acuity location may have ICU beds and ICU patients, it is not considered an ICU location type for the purposes of NHSN reporting and therefore, would not be included in any ICU-specific reporting requirements. For information about how this location designation may impact your facility’s compliance with CMS HAI reporting measures, please contact your Quality Improvement Organization (QIO). For information about how this location designation may impact your facility’s compliance with your state mandate (if applicable), please contact your state HAI coordinator:</w:t>
      </w:r>
      <w:r w:rsidRPr="00580FFC">
        <w:rPr>
          <w:rFonts w:ascii="Times New Roman" w:hAnsi="Times New Roman" w:cs="Times New Roman"/>
          <w:b/>
          <w:bCs/>
        </w:rPr>
        <w:t xml:space="preserve"> </w:t>
      </w:r>
      <w:hyperlink r:id="rId13" w:history="1">
        <w:r w:rsidRPr="00580FFC">
          <w:rPr>
            <w:rFonts w:ascii="Times New Roman" w:hAnsi="Times New Roman" w:cs="Times New Roman"/>
            <w:color w:val="0000FF" w:themeColor="hyperlink"/>
            <w:u w:val="single"/>
          </w:rPr>
          <w:t>http://www.cdc.gov/HAI/state-based/index.html</w:t>
        </w:r>
      </w:hyperlink>
      <w:r w:rsidRPr="00580FFC">
        <w:rPr>
          <w:rFonts w:ascii="Times New Roman" w:hAnsi="Times New Roman" w:cs="Times New Roman"/>
        </w:rPr>
        <w:t>.</w:t>
      </w:r>
    </w:p>
    <w:p w:rsidR="00BE2B63" w:rsidRPr="00580FFC" w:rsidRDefault="00BE2B63" w:rsidP="00580FFC">
      <w:pPr>
        <w:spacing w:line="240" w:lineRule="auto"/>
        <w:rPr>
          <w:rFonts w:ascii="Times New Roman" w:hAnsi="Times New Roman" w:cs="Times New Roman"/>
          <w:b/>
          <w:u w:val="single"/>
        </w:rPr>
      </w:pPr>
      <w:r w:rsidRPr="00580FFC">
        <w:rPr>
          <w:rFonts w:ascii="Times New Roman" w:hAnsi="Times New Roman" w:cs="Times New Roman"/>
          <w:b/>
          <w:u w:val="single"/>
        </w:rPr>
        <w:br w:type="page"/>
        <w:t>Examples</w:t>
      </w:r>
    </w:p>
    <w:p w:rsidR="00BE2B63" w:rsidRPr="00580FFC" w:rsidRDefault="00BE2B63" w:rsidP="00580FFC">
      <w:pPr>
        <w:spacing w:after="120" w:line="240" w:lineRule="auto"/>
        <w:rPr>
          <w:rFonts w:ascii="Times New Roman" w:hAnsi="Times New Roman" w:cs="Times New Roman"/>
        </w:rPr>
      </w:pPr>
      <w:r w:rsidRPr="00580FFC">
        <w:rPr>
          <w:rFonts w:ascii="Times New Roman" w:hAnsi="Times New Roman" w:cs="Times New Roman"/>
        </w:rPr>
        <w:t>Example 1: An ICU that is 85% Burn patients, 15% Trauma</w:t>
      </w:r>
    </w:p>
    <w:p w:rsidR="00BE2B63" w:rsidRPr="00580FFC" w:rsidRDefault="00BE2B63" w:rsidP="00580FFC">
      <w:pPr>
        <w:spacing w:after="0" w:line="240" w:lineRule="auto"/>
        <w:ind w:left="720"/>
        <w:rPr>
          <w:rFonts w:ascii="Times New Roman" w:hAnsi="Times New Roman" w:cs="Times New Roman"/>
        </w:rPr>
      </w:pPr>
      <w:r w:rsidRPr="00580FFC">
        <w:rPr>
          <w:rFonts w:ascii="Times New Roman" w:hAnsi="Times New Roman" w:cs="Times New Roman"/>
        </w:rPr>
        <w:t>CDC Location: Burn Critical Care (IN</w:t>
      </w:r>
      <w:proofErr w:type="gramStart"/>
      <w:r w:rsidRPr="00580FFC">
        <w:rPr>
          <w:rFonts w:ascii="Times New Roman" w:hAnsi="Times New Roman" w:cs="Times New Roman"/>
        </w:rPr>
        <w:t>:ACUTE:CC:B</w:t>
      </w:r>
      <w:proofErr w:type="gramEnd"/>
      <w:r w:rsidRPr="00580FFC">
        <w:rPr>
          <w:rFonts w:ascii="Times New Roman" w:hAnsi="Times New Roman" w:cs="Times New Roman"/>
        </w:rPr>
        <w:t>)</w:t>
      </w:r>
    </w:p>
    <w:p w:rsidR="00BE2B63" w:rsidRPr="00580FFC" w:rsidRDefault="00BE2B63" w:rsidP="00580FFC">
      <w:pPr>
        <w:spacing w:after="240" w:line="240" w:lineRule="auto"/>
        <w:ind w:left="1440"/>
        <w:rPr>
          <w:rFonts w:ascii="Times New Roman" w:hAnsi="Times New Roman" w:cs="Times New Roman"/>
        </w:rPr>
      </w:pPr>
      <w:r w:rsidRPr="00580FFC">
        <w:rPr>
          <w:rFonts w:ascii="Times New Roman" w:hAnsi="Times New Roman" w:cs="Times New Roman"/>
          <w:b/>
        </w:rPr>
        <w:t>Why?</w:t>
      </w:r>
      <w:r w:rsidRPr="00580FFC">
        <w:rPr>
          <w:rFonts w:ascii="Times New Roman" w:hAnsi="Times New Roman" w:cs="Times New Roman"/>
        </w:rPr>
        <w:t xml:space="preserve"> Meets 80% rule for critical care acuity level and 80% r</w:t>
      </w:r>
      <w:r w:rsidR="00C33AE5">
        <w:rPr>
          <w:rFonts w:ascii="Times New Roman" w:hAnsi="Times New Roman" w:cs="Times New Roman"/>
        </w:rPr>
        <w:t>ule for specific service (burn)</w:t>
      </w:r>
    </w:p>
    <w:p w:rsidR="00BE2B63" w:rsidRPr="00580FFC" w:rsidRDefault="00BE2B63" w:rsidP="00580FFC">
      <w:pPr>
        <w:spacing w:after="120" w:line="240" w:lineRule="auto"/>
        <w:rPr>
          <w:rFonts w:ascii="Times New Roman" w:hAnsi="Times New Roman" w:cs="Times New Roman"/>
        </w:rPr>
      </w:pPr>
      <w:r w:rsidRPr="00580FFC">
        <w:rPr>
          <w:rFonts w:ascii="Times New Roman" w:hAnsi="Times New Roman" w:cs="Times New Roman"/>
        </w:rPr>
        <w:t>Example 2: An ICU that is 55% medical and 45% Surgical</w:t>
      </w:r>
    </w:p>
    <w:p w:rsidR="00BE2B63" w:rsidRPr="00580FFC" w:rsidRDefault="00BE2B63" w:rsidP="00580FFC">
      <w:pPr>
        <w:spacing w:after="0" w:line="240" w:lineRule="auto"/>
        <w:ind w:left="720"/>
        <w:rPr>
          <w:rFonts w:ascii="Times New Roman" w:hAnsi="Times New Roman" w:cs="Times New Roman"/>
        </w:rPr>
      </w:pPr>
      <w:r w:rsidRPr="00580FFC">
        <w:rPr>
          <w:rFonts w:ascii="Times New Roman" w:hAnsi="Times New Roman" w:cs="Times New Roman"/>
        </w:rPr>
        <w:t>CDC Location: Medical/Surgical Critical Care (IN</w:t>
      </w:r>
      <w:proofErr w:type="gramStart"/>
      <w:r w:rsidRPr="00580FFC">
        <w:rPr>
          <w:rFonts w:ascii="Times New Roman" w:hAnsi="Times New Roman" w:cs="Times New Roman"/>
        </w:rPr>
        <w:t>:ACUTE:CC:MS</w:t>
      </w:r>
      <w:proofErr w:type="gramEnd"/>
      <w:r w:rsidRPr="00580FFC">
        <w:rPr>
          <w:rFonts w:ascii="Times New Roman" w:hAnsi="Times New Roman" w:cs="Times New Roman"/>
        </w:rPr>
        <w:t>)</w:t>
      </w:r>
    </w:p>
    <w:p w:rsidR="00BE2B63" w:rsidRPr="00580FFC" w:rsidRDefault="00BE2B63" w:rsidP="00580FFC">
      <w:pPr>
        <w:spacing w:after="240" w:line="240" w:lineRule="auto"/>
        <w:ind w:left="1440"/>
        <w:rPr>
          <w:rFonts w:ascii="Times New Roman" w:hAnsi="Times New Roman" w:cs="Times New Roman"/>
        </w:rPr>
      </w:pPr>
      <w:r w:rsidRPr="00580FFC">
        <w:rPr>
          <w:rFonts w:ascii="Times New Roman" w:hAnsi="Times New Roman" w:cs="Times New Roman"/>
          <w:b/>
        </w:rPr>
        <w:t>Why?</w:t>
      </w:r>
      <w:r w:rsidRPr="00580FFC">
        <w:rPr>
          <w:rFonts w:ascii="Times New Roman" w:hAnsi="Times New Roman" w:cs="Times New Roman"/>
        </w:rPr>
        <w:t xml:space="preserve"> Meets 80% rule for critical care acuity level and does not meet the 60% rule for designation as either medical or surgical service level alone, therefore, use combin</w:t>
      </w:r>
      <w:r w:rsidR="00C33AE5">
        <w:rPr>
          <w:rFonts w:ascii="Times New Roman" w:hAnsi="Times New Roman" w:cs="Times New Roman"/>
        </w:rPr>
        <w:t>ed medical/surgical designation</w:t>
      </w:r>
    </w:p>
    <w:p w:rsidR="00BE2B63" w:rsidRPr="00580FFC" w:rsidRDefault="00BE2B63" w:rsidP="00580FFC">
      <w:pPr>
        <w:spacing w:after="120" w:line="240" w:lineRule="auto"/>
        <w:rPr>
          <w:rFonts w:ascii="Times New Roman" w:hAnsi="Times New Roman" w:cs="Times New Roman"/>
        </w:rPr>
      </w:pPr>
      <w:r w:rsidRPr="00580FFC">
        <w:rPr>
          <w:rFonts w:ascii="Times New Roman" w:hAnsi="Times New Roman" w:cs="Times New Roman"/>
        </w:rPr>
        <w:t>Example 3: An ICU that is 40% Neurosurgical, 40% Surgical, and 20% Medical</w:t>
      </w:r>
    </w:p>
    <w:p w:rsidR="00BE2B63" w:rsidRPr="00580FFC" w:rsidRDefault="00BE2B63" w:rsidP="00580FFC">
      <w:pPr>
        <w:spacing w:after="0" w:line="240" w:lineRule="auto"/>
        <w:rPr>
          <w:rFonts w:ascii="Times New Roman" w:hAnsi="Times New Roman" w:cs="Times New Roman"/>
        </w:rPr>
      </w:pPr>
      <w:r w:rsidRPr="00580FFC">
        <w:rPr>
          <w:rFonts w:ascii="Times New Roman" w:hAnsi="Times New Roman" w:cs="Times New Roman"/>
        </w:rPr>
        <w:tab/>
        <w:t>Option 1 - Single CDC Location: Surgical Critical Care</w:t>
      </w:r>
    </w:p>
    <w:p w:rsidR="00BE2B63" w:rsidRPr="00580FFC" w:rsidRDefault="00BE2B63" w:rsidP="00580FFC">
      <w:pPr>
        <w:spacing w:after="120" w:line="240" w:lineRule="auto"/>
        <w:ind w:left="1440"/>
        <w:rPr>
          <w:rFonts w:ascii="Times New Roman" w:hAnsi="Times New Roman" w:cs="Times New Roman"/>
        </w:rPr>
      </w:pPr>
      <w:r w:rsidRPr="00580FFC">
        <w:rPr>
          <w:rFonts w:ascii="Times New Roman" w:hAnsi="Times New Roman" w:cs="Times New Roman"/>
          <w:b/>
        </w:rPr>
        <w:t>Why?</w:t>
      </w:r>
      <w:r w:rsidRPr="00580FFC">
        <w:rPr>
          <w:rFonts w:ascii="Times New Roman" w:hAnsi="Times New Roman" w:cs="Times New Roman"/>
        </w:rPr>
        <w:t xml:space="preserve"> Meets 80% rule for critical care acuity level and does not meet the 80% rule for a specific service level alone, but when surgical patients are combined, that total does equal 80%. </w:t>
      </w:r>
    </w:p>
    <w:p w:rsidR="00BE2B63" w:rsidRPr="00580FFC" w:rsidRDefault="00BE2B63" w:rsidP="00580FFC">
      <w:pPr>
        <w:spacing w:after="0" w:line="240" w:lineRule="auto"/>
        <w:ind w:left="720"/>
        <w:rPr>
          <w:rFonts w:ascii="Times New Roman" w:hAnsi="Times New Roman" w:cs="Times New Roman"/>
        </w:rPr>
      </w:pPr>
      <w:r w:rsidRPr="00580FFC">
        <w:rPr>
          <w:rFonts w:ascii="Times New Roman" w:hAnsi="Times New Roman" w:cs="Times New Roman"/>
        </w:rPr>
        <w:t>Option 2 - Multiple CDC Virtual Locations: Neurosurgical Critical Care and Surgical Critical Care, with the medical patients reported with the Surgical Critical Care location since the general surgical designation is the least specific of the two</w:t>
      </w:r>
    </w:p>
    <w:p w:rsidR="00BE2B63" w:rsidRPr="00580FFC" w:rsidRDefault="00BE2B63" w:rsidP="00580FFC">
      <w:pPr>
        <w:spacing w:after="240" w:line="240" w:lineRule="auto"/>
        <w:ind w:left="1440"/>
        <w:rPr>
          <w:rFonts w:ascii="Times New Roman" w:hAnsi="Times New Roman" w:cs="Times New Roman"/>
        </w:rPr>
      </w:pPr>
      <w:r w:rsidRPr="00580FFC">
        <w:rPr>
          <w:rFonts w:ascii="Times New Roman" w:hAnsi="Times New Roman" w:cs="Times New Roman"/>
          <w:b/>
        </w:rPr>
        <w:t xml:space="preserve">Why? </w:t>
      </w:r>
      <w:r w:rsidRPr="00580FFC">
        <w:rPr>
          <w:rFonts w:ascii="Times New Roman" w:hAnsi="Times New Roman" w:cs="Times New Roman"/>
        </w:rPr>
        <w:t xml:space="preserve">By splitting this unit into 2 virtual locations, each meets the 80% rule for critical care acuity level and one meets the 80% rule for designation as Neurosurgical Critical Care, while the other meets the 60% rule as general surgical service (when combining </w:t>
      </w:r>
      <w:r w:rsidR="00C33AE5">
        <w:rPr>
          <w:rFonts w:ascii="Times New Roman" w:hAnsi="Times New Roman" w:cs="Times New Roman"/>
        </w:rPr>
        <w:t>surgical and medical patients).</w:t>
      </w:r>
    </w:p>
    <w:p w:rsidR="00BE2B63" w:rsidRPr="00580FFC" w:rsidRDefault="00BE2B63" w:rsidP="00580FFC">
      <w:pPr>
        <w:spacing w:after="120" w:line="240" w:lineRule="auto"/>
        <w:rPr>
          <w:rFonts w:ascii="Times New Roman" w:hAnsi="Times New Roman" w:cs="Times New Roman"/>
        </w:rPr>
      </w:pPr>
      <w:r w:rsidRPr="00580FFC">
        <w:rPr>
          <w:rFonts w:ascii="Times New Roman" w:hAnsi="Times New Roman" w:cs="Times New Roman"/>
        </w:rPr>
        <w:t>Example 4: A unit that is comprised of 60% Medical ICU and 40% Step-Down patients</w:t>
      </w:r>
    </w:p>
    <w:p w:rsidR="00BE2B63" w:rsidRPr="00580FFC" w:rsidRDefault="00BE2B63" w:rsidP="00580FFC">
      <w:pPr>
        <w:spacing w:after="0" w:line="240" w:lineRule="auto"/>
        <w:rPr>
          <w:rFonts w:ascii="Times New Roman" w:hAnsi="Times New Roman" w:cs="Times New Roman"/>
        </w:rPr>
      </w:pPr>
      <w:r w:rsidRPr="00580FFC">
        <w:rPr>
          <w:rFonts w:ascii="Times New Roman" w:hAnsi="Times New Roman" w:cs="Times New Roman"/>
        </w:rPr>
        <w:tab/>
        <w:t>Option 1 - Single CDC Location: Mixed Acuity Unit</w:t>
      </w:r>
    </w:p>
    <w:p w:rsidR="00BE2B63" w:rsidRPr="00580FFC" w:rsidRDefault="00BE2B63" w:rsidP="00580FFC">
      <w:pPr>
        <w:spacing w:after="120" w:line="240" w:lineRule="auto"/>
        <w:ind w:left="1440"/>
        <w:rPr>
          <w:rFonts w:ascii="Times New Roman" w:hAnsi="Times New Roman" w:cs="Times New Roman"/>
        </w:rPr>
      </w:pPr>
      <w:r w:rsidRPr="00580FFC">
        <w:rPr>
          <w:rFonts w:ascii="Times New Roman" w:hAnsi="Times New Roman" w:cs="Times New Roman"/>
          <w:b/>
        </w:rPr>
        <w:t xml:space="preserve">Why? </w:t>
      </w:r>
      <w:r w:rsidRPr="00580FFC">
        <w:rPr>
          <w:rFonts w:ascii="Times New Roman" w:hAnsi="Times New Roman" w:cs="Times New Roman"/>
        </w:rPr>
        <w:t xml:space="preserve">This location is </w:t>
      </w:r>
      <w:r w:rsidRPr="00580FFC">
        <w:rPr>
          <w:rFonts w:ascii="Times New Roman" w:hAnsi="Times New Roman" w:cs="Times New Roman"/>
          <w:u w:val="single"/>
        </w:rPr>
        <w:t>not</w:t>
      </w:r>
      <w:r w:rsidRPr="00580FFC">
        <w:rPr>
          <w:rFonts w:ascii="Times New Roman" w:hAnsi="Times New Roman" w:cs="Times New Roman"/>
        </w:rPr>
        <w:t xml:space="preserve"> comprised of at least 80% of the patients of the same acuity level and therefore meets the single location definition of a mixed acuity unit. Note that this location is </w:t>
      </w:r>
      <w:r w:rsidRPr="00580FFC">
        <w:rPr>
          <w:rFonts w:ascii="Times New Roman" w:hAnsi="Times New Roman" w:cs="Times New Roman"/>
          <w:u w:val="single"/>
        </w:rPr>
        <w:t>not</w:t>
      </w:r>
      <w:r w:rsidRPr="00580FFC">
        <w:rPr>
          <w:rFonts w:ascii="Times New Roman" w:hAnsi="Times New Roman" w:cs="Times New Roman"/>
        </w:rPr>
        <w:t xml:space="preserve"> considered an ICU location type for the purposes of NHSN reporting and therefore, would not be included in any ICU-specific reporting requirements.</w:t>
      </w:r>
    </w:p>
    <w:p w:rsidR="00BE2B63" w:rsidRPr="00580FFC" w:rsidRDefault="00BE2B63" w:rsidP="00580FFC">
      <w:pPr>
        <w:spacing w:after="0" w:line="240" w:lineRule="auto"/>
        <w:rPr>
          <w:rFonts w:ascii="Times New Roman" w:hAnsi="Times New Roman" w:cs="Times New Roman"/>
        </w:rPr>
      </w:pPr>
      <w:r w:rsidRPr="00580FFC">
        <w:rPr>
          <w:rFonts w:ascii="Times New Roman" w:hAnsi="Times New Roman" w:cs="Times New Roman"/>
        </w:rPr>
        <w:tab/>
        <w:t>Option 2 - Multiple CDC Virtual Locations: Medical Critical Care and Step-Down Unit</w:t>
      </w:r>
    </w:p>
    <w:p w:rsidR="00EE20D7" w:rsidRPr="00580FFC" w:rsidRDefault="00BE2B63" w:rsidP="00580FFC">
      <w:pPr>
        <w:spacing w:after="240" w:line="240" w:lineRule="auto"/>
        <w:ind w:left="1440"/>
        <w:rPr>
          <w:rFonts w:ascii="Times New Roman" w:hAnsi="Times New Roman" w:cs="Times New Roman"/>
        </w:rPr>
      </w:pPr>
      <w:r w:rsidRPr="00580FFC">
        <w:rPr>
          <w:rFonts w:ascii="Times New Roman" w:hAnsi="Times New Roman" w:cs="Times New Roman"/>
          <w:b/>
        </w:rPr>
        <w:t xml:space="preserve">Why? </w:t>
      </w:r>
      <w:r w:rsidRPr="00580FFC">
        <w:rPr>
          <w:rFonts w:ascii="Times New Roman" w:hAnsi="Times New Roman" w:cs="Times New Roman"/>
        </w:rPr>
        <w:t>By splitting this unit into 2 virtual locations, each meets the 80% rule for the appropriate acuity level and each meets the 80% rule for type of service.</w:t>
      </w:r>
    </w:p>
    <w:p w:rsidR="00BE2B63" w:rsidRPr="00580FFC" w:rsidRDefault="00BE2B63" w:rsidP="00580FFC">
      <w:pPr>
        <w:spacing w:after="120" w:line="240" w:lineRule="auto"/>
        <w:rPr>
          <w:rFonts w:ascii="Times New Roman" w:hAnsi="Times New Roman" w:cs="Times New Roman"/>
        </w:rPr>
      </w:pPr>
      <w:r w:rsidRPr="00580FFC">
        <w:rPr>
          <w:rFonts w:ascii="Times New Roman" w:hAnsi="Times New Roman" w:cs="Times New Roman"/>
        </w:rPr>
        <w:t>Example 5: A pediatric ward that is comprised of 70% neurosurgical patients and 30% orthopedic patients</w:t>
      </w:r>
    </w:p>
    <w:p w:rsidR="00BE2B63" w:rsidRPr="00580FFC" w:rsidRDefault="00BE2B63" w:rsidP="00580FFC">
      <w:pPr>
        <w:spacing w:after="0" w:line="240" w:lineRule="auto"/>
        <w:rPr>
          <w:rFonts w:ascii="Times New Roman" w:hAnsi="Times New Roman" w:cs="Times New Roman"/>
        </w:rPr>
      </w:pPr>
      <w:r w:rsidRPr="00580FFC">
        <w:rPr>
          <w:rFonts w:ascii="Times New Roman" w:hAnsi="Times New Roman" w:cs="Times New Roman"/>
        </w:rPr>
        <w:tab/>
        <w:t>Option 1 - Single CDC Location: Pediatric Surgical Ward</w:t>
      </w:r>
    </w:p>
    <w:p w:rsidR="00BE2B63" w:rsidRPr="00580FFC" w:rsidRDefault="00BE2B63" w:rsidP="00580FFC">
      <w:pPr>
        <w:spacing w:after="120" w:line="240" w:lineRule="auto"/>
        <w:ind w:left="1440"/>
        <w:rPr>
          <w:rFonts w:ascii="Times New Roman" w:hAnsi="Times New Roman" w:cs="Times New Roman"/>
        </w:rPr>
      </w:pPr>
      <w:r w:rsidRPr="00580FFC">
        <w:rPr>
          <w:rFonts w:ascii="Times New Roman" w:hAnsi="Times New Roman" w:cs="Times New Roman"/>
          <w:b/>
        </w:rPr>
        <w:t>Why?</w:t>
      </w:r>
      <w:r w:rsidRPr="00580FFC">
        <w:rPr>
          <w:rFonts w:ascii="Times New Roman" w:hAnsi="Times New Roman" w:cs="Times New Roman"/>
        </w:rPr>
        <w:t xml:space="preserve"> Meets 80% rule for ward-level acuity and does not meet the 80% rule for a specific service level alone, but meets the 60% rule for general surgical service.</w:t>
      </w:r>
    </w:p>
    <w:p w:rsidR="00BE2B63" w:rsidRPr="00580FFC" w:rsidRDefault="00BE2B63" w:rsidP="00580FFC">
      <w:pPr>
        <w:spacing w:after="0" w:line="240" w:lineRule="auto"/>
        <w:ind w:left="720"/>
        <w:rPr>
          <w:rFonts w:ascii="Times New Roman" w:hAnsi="Times New Roman" w:cs="Times New Roman"/>
        </w:rPr>
      </w:pPr>
      <w:r w:rsidRPr="00580FFC">
        <w:rPr>
          <w:rFonts w:ascii="Times New Roman" w:hAnsi="Times New Roman" w:cs="Times New Roman"/>
        </w:rPr>
        <w:t>Option 2 - Multiple CDC Virtual Locations: Pediatric Neurosurgical Ward and Pediatric Orthopedic Ward</w:t>
      </w:r>
    </w:p>
    <w:p w:rsidR="00BE2B63" w:rsidRPr="00580FFC" w:rsidRDefault="00BE2B63" w:rsidP="00580FFC">
      <w:pPr>
        <w:spacing w:after="120" w:line="240" w:lineRule="auto"/>
        <w:ind w:left="1440"/>
        <w:rPr>
          <w:rFonts w:ascii="Times New Roman" w:hAnsi="Times New Roman" w:cs="Times New Roman"/>
        </w:rPr>
      </w:pPr>
      <w:r w:rsidRPr="00580FFC">
        <w:rPr>
          <w:rFonts w:ascii="Times New Roman" w:hAnsi="Times New Roman" w:cs="Times New Roman"/>
          <w:b/>
        </w:rPr>
        <w:t xml:space="preserve">Why? </w:t>
      </w:r>
      <w:r w:rsidRPr="00580FFC">
        <w:rPr>
          <w:rFonts w:ascii="Times New Roman" w:hAnsi="Times New Roman" w:cs="Times New Roman"/>
        </w:rPr>
        <w:t>By splitting this unit into 2 virtual locations, each meets the 80% rule for the appropriate acuity level and each meets the 80% rule for type of service.</w:t>
      </w:r>
    </w:p>
    <w:p w:rsidR="00BE2B63" w:rsidRPr="00580FFC" w:rsidRDefault="00BE2B63" w:rsidP="00580FFC">
      <w:pPr>
        <w:pStyle w:val="Heading1"/>
        <w:spacing w:after="120" w:line="240" w:lineRule="auto"/>
        <w:rPr>
          <w:rFonts w:ascii="Times New Roman" w:hAnsi="Times New Roman" w:cs="Times New Roman"/>
        </w:rPr>
      </w:pPr>
      <w:bookmarkStart w:id="2" w:name="_Ref340652319"/>
      <w:r w:rsidRPr="00580FFC">
        <w:rPr>
          <w:rFonts w:ascii="Times New Roman" w:hAnsi="Times New Roman" w:cs="Times New Roman"/>
          <w:u w:val="none"/>
        </w:rPr>
        <w:t>Appendix: Creation and Management of Locations in NHSN</w:t>
      </w:r>
      <w:bookmarkEnd w:id="2"/>
    </w:p>
    <w:p w:rsidR="00BE2B63" w:rsidRPr="00580FFC" w:rsidRDefault="00BE2B63" w:rsidP="00580FFC">
      <w:pPr>
        <w:spacing w:after="120" w:line="240" w:lineRule="auto"/>
        <w:rPr>
          <w:rFonts w:ascii="Times New Roman" w:hAnsi="Times New Roman" w:cs="Times New Roman"/>
          <w:b/>
          <w:u w:val="single"/>
        </w:rPr>
      </w:pPr>
      <w:r w:rsidRPr="00580FFC">
        <w:rPr>
          <w:rFonts w:ascii="Times New Roman" w:hAnsi="Times New Roman" w:cs="Times New Roman"/>
          <w:b/>
          <w:u w:val="single"/>
        </w:rPr>
        <w:t>Create New Locations:</w:t>
      </w:r>
    </w:p>
    <w:p w:rsidR="00BE2B63" w:rsidRPr="00580FFC" w:rsidRDefault="00BE2B63" w:rsidP="00580FFC">
      <w:pPr>
        <w:spacing w:after="60" w:line="240" w:lineRule="auto"/>
        <w:rPr>
          <w:rFonts w:ascii="Times New Roman" w:hAnsi="Times New Roman" w:cs="Times New Roman"/>
        </w:rPr>
      </w:pPr>
      <w:r w:rsidRPr="00580FFC">
        <w:rPr>
          <w:rFonts w:ascii="Times New Roman" w:hAnsi="Times New Roman" w:cs="Times New Roman"/>
        </w:rPr>
        <w:t xml:space="preserve">If there are any operational locations in your hospital that are not already set-up in NHSN, you will need to create these locations for the purposes of NHSN surveillance and reporting. </w:t>
      </w:r>
    </w:p>
    <w:p w:rsidR="00BE2B63" w:rsidRPr="00580FFC" w:rsidRDefault="00BE2B63" w:rsidP="00580FFC">
      <w:pPr>
        <w:spacing w:after="0" w:line="240" w:lineRule="auto"/>
        <w:rPr>
          <w:rFonts w:ascii="Times New Roman" w:hAnsi="Times New Roman" w:cs="Times New Roman"/>
        </w:rPr>
      </w:pPr>
      <w:r w:rsidRPr="00580FFC">
        <w:rPr>
          <w:rFonts w:ascii="Times New Roman" w:hAnsi="Times New Roman" w:cs="Times New Roman"/>
        </w:rPr>
        <w:t xml:space="preserve">Locations can be set up by following these steps: </w:t>
      </w:r>
    </w:p>
    <w:p w:rsidR="00BE2B63" w:rsidRPr="00580FFC" w:rsidRDefault="00BE2B63" w:rsidP="00580FFC">
      <w:pPr>
        <w:numPr>
          <w:ilvl w:val="0"/>
          <w:numId w:val="2"/>
        </w:numPr>
        <w:spacing w:line="240" w:lineRule="auto"/>
        <w:contextualSpacing/>
        <w:rPr>
          <w:rFonts w:ascii="Times New Roman" w:hAnsi="Times New Roman" w:cs="Times New Roman"/>
        </w:rPr>
      </w:pPr>
      <w:r w:rsidRPr="00580FFC">
        <w:rPr>
          <w:rFonts w:ascii="Times New Roman" w:hAnsi="Times New Roman" w:cs="Times New Roman"/>
        </w:rPr>
        <w:t>Go to Facility &gt; Locations.</w:t>
      </w:r>
    </w:p>
    <w:p w:rsidR="00BE2B63" w:rsidRPr="00580FFC" w:rsidRDefault="00BE2B63" w:rsidP="00580FFC">
      <w:pPr>
        <w:numPr>
          <w:ilvl w:val="0"/>
          <w:numId w:val="2"/>
        </w:numPr>
        <w:spacing w:line="240" w:lineRule="auto"/>
        <w:contextualSpacing/>
        <w:rPr>
          <w:rFonts w:ascii="Times New Roman" w:hAnsi="Times New Roman" w:cs="Times New Roman"/>
        </w:rPr>
      </w:pPr>
      <w:r w:rsidRPr="00580FFC">
        <w:rPr>
          <w:rFonts w:ascii="Times New Roman" w:hAnsi="Times New Roman" w:cs="Times New Roman"/>
        </w:rPr>
        <w:t>On the Locations screen, enter a location code (“</w:t>
      </w:r>
      <w:proofErr w:type="gramStart"/>
      <w:r w:rsidRPr="00580FFC">
        <w:rPr>
          <w:rFonts w:ascii="Times New Roman" w:hAnsi="Times New Roman" w:cs="Times New Roman"/>
        </w:rPr>
        <w:t>Your</w:t>
      </w:r>
      <w:proofErr w:type="gramEnd"/>
      <w:r w:rsidRPr="00580FFC">
        <w:rPr>
          <w:rFonts w:ascii="Times New Roman" w:hAnsi="Times New Roman" w:cs="Times New Roman"/>
        </w:rPr>
        <w:t xml:space="preserve"> Code”) and location label (“Your Label”). </w:t>
      </w:r>
    </w:p>
    <w:p w:rsidR="00BE2B63" w:rsidRPr="00580FFC" w:rsidRDefault="00BE2B63" w:rsidP="00580FFC">
      <w:pPr>
        <w:numPr>
          <w:ilvl w:val="0"/>
          <w:numId w:val="2"/>
        </w:numPr>
        <w:spacing w:line="240" w:lineRule="auto"/>
        <w:contextualSpacing/>
        <w:rPr>
          <w:rFonts w:ascii="Times New Roman" w:hAnsi="Times New Roman" w:cs="Times New Roman"/>
        </w:rPr>
      </w:pPr>
      <w:r w:rsidRPr="00580FFC">
        <w:rPr>
          <w:rFonts w:ascii="Times New Roman" w:hAnsi="Times New Roman" w:cs="Times New Roman"/>
        </w:rPr>
        <w:t xml:space="preserve">Select a CDC Location Description from the drop-down menu. NOTE: When selecting a CDC Location Description, your location must meet the 80% Rule in order to be assigned as that CDC Location Description. </w:t>
      </w:r>
    </w:p>
    <w:p w:rsidR="00BE2B63" w:rsidRPr="00580FFC" w:rsidRDefault="00BE2B63" w:rsidP="00580FFC">
      <w:pPr>
        <w:numPr>
          <w:ilvl w:val="0"/>
          <w:numId w:val="2"/>
        </w:numPr>
        <w:spacing w:line="240" w:lineRule="auto"/>
        <w:contextualSpacing/>
        <w:rPr>
          <w:rFonts w:ascii="Times New Roman" w:hAnsi="Times New Roman" w:cs="Times New Roman"/>
        </w:rPr>
      </w:pPr>
      <w:r w:rsidRPr="00580FFC">
        <w:rPr>
          <w:rFonts w:ascii="Times New Roman" w:hAnsi="Times New Roman" w:cs="Times New Roman"/>
        </w:rPr>
        <w:t xml:space="preserve">Make sure the Status is set to “Active” and then enter the number of beds that are set up and staffed in that location. </w:t>
      </w:r>
    </w:p>
    <w:p w:rsidR="00BE2B63" w:rsidRPr="00580FFC" w:rsidRDefault="00BE2B63" w:rsidP="00580FFC">
      <w:pPr>
        <w:numPr>
          <w:ilvl w:val="0"/>
          <w:numId w:val="2"/>
        </w:numPr>
        <w:spacing w:after="120" w:line="240" w:lineRule="auto"/>
        <w:rPr>
          <w:rFonts w:ascii="Times New Roman" w:hAnsi="Times New Roman" w:cs="Times New Roman"/>
        </w:rPr>
      </w:pPr>
      <w:r w:rsidRPr="00580FFC">
        <w:rPr>
          <w:rFonts w:ascii="Times New Roman" w:hAnsi="Times New Roman" w:cs="Times New Roman"/>
        </w:rPr>
        <w:t>Once all information for this new location is entered, click ‘Add’.</w:t>
      </w:r>
    </w:p>
    <w:p w:rsidR="00BE2B63" w:rsidRPr="00580FFC" w:rsidRDefault="00BE2B63" w:rsidP="00580FFC">
      <w:pPr>
        <w:spacing w:before="120" w:after="120" w:line="240" w:lineRule="auto"/>
        <w:rPr>
          <w:rFonts w:ascii="Times New Roman" w:hAnsi="Times New Roman" w:cs="Times New Roman"/>
          <w:b/>
          <w:u w:val="single"/>
        </w:rPr>
      </w:pPr>
      <w:r w:rsidRPr="00580FFC">
        <w:rPr>
          <w:rFonts w:ascii="Times New Roman" w:hAnsi="Times New Roman" w:cs="Times New Roman"/>
          <w:b/>
          <w:u w:val="single"/>
        </w:rPr>
        <w:t>Manage Existing Locations:</w:t>
      </w:r>
    </w:p>
    <w:p w:rsidR="00BE2B63" w:rsidRPr="00580FFC" w:rsidRDefault="00BE2B63" w:rsidP="00580FFC">
      <w:pPr>
        <w:spacing w:after="100" w:line="240" w:lineRule="auto"/>
        <w:rPr>
          <w:rFonts w:ascii="Times New Roman" w:hAnsi="Times New Roman" w:cs="Times New Roman"/>
        </w:rPr>
      </w:pPr>
      <w:r w:rsidRPr="00580FFC">
        <w:rPr>
          <w:rFonts w:ascii="Times New Roman" w:hAnsi="Times New Roman" w:cs="Times New Roman"/>
        </w:rPr>
        <w:t>Facilities should make sure that the only locations with an “active” status in NHSN are those that are operational units within the facility. The number of beds indicated for each location should also be checked for accuracy and, if necessary, updated to reflect the current number of beds set up and staffed.</w:t>
      </w:r>
    </w:p>
    <w:p w:rsidR="00BE2B63" w:rsidRPr="00580FFC" w:rsidRDefault="00BE2B63" w:rsidP="00580FFC">
      <w:pPr>
        <w:spacing w:after="0" w:line="240" w:lineRule="auto"/>
        <w:rPr>
          <w:rFonts w:ascii="Times New Roman" w:hAnsi="Times New Roman" w:cs="Times New Roman"/>
        </w:rPr>
      </w:pPr>
      <w:r w:rsidRPr="00580FFC">
        <w:rPr>
          <w:rFonts w:ascii="Times New Roman" w:hAnsi="Times New Roman" w:cs="Times New Roman"/>
        </w:rPr>
        <w:t xml:space="preserve">Location information can be updated by following these steps: </w:t>
      </w:r>
    </w:p>
    <w:p w:rsidR="00BE2B63" w:rsidRPr="00580FFC" w:rsidRDefault="00BE2B63" w:rsidP="00580FFC">
      <w:pPr>
        <w:numPr>
          <w:ilvl w:val="0"/>
          <w:numId w:val="3"/>
        </w:numPr>
        <w:spacing w:line="240" w:lineRule="auto"/>
        <w:contextualSpacing/>
        <w:rPr>
          <w:rFonts w:ascii="Times New Roman" w:hAnsi="Times New Roman" w:cs="Times New Roman"/>
        </w:rPr>
      </w:pPr>
      <w:r w:rsidRPr="00580FFC">
        <w:rPr>
          <w:rFonts w:ascii="Times New Roman" w:hAnsi="Times New Roman" w:cs="Times New Roman"/>
        </w:rPr>
        <w:t>Go to Facility &gt; Locations.</w:t>
      </w:r>
    </w:p>
    <w:p w:rsidR="00BE2B63" w:rsidRPr="00580FFC" w:rsidRDefault="00BE2B63" w:rsidP="00580FFC">
      <w:pPr>
        <w:numPr>
          <w:ilvl w:val="0"/>
          <w:numId w:val="3"/>
        </w:numPr>
        <w:spacing w:line="240" w:lineRule="auto"/>
        <w:contextualSpacing/>
        <w:rPr>
          <w:rFonts w:ascii="Times New Roman" w:hAnsi="Times New Roman" w:cs="Times New Roman"/>
        </w:rPr>
      </w:pPr>
      <w:r w:rsidRPr="00580FFC">
        <w:rPr>
          <w:rFonts w:ascii="Times New Roman" w:hAnsi="Times New Roman" w:cs="Times New Roman"/>
        </w:rPr>
        <w:t>On the Locations screen, click ‘Find’.</w:t>
      </w:r>
    </w:p>
    <w:p w:rsidR="00BE2B63" w:rsidRPr="00580FFC" w:rsidRDefault="00BE2B63" w:rsidP="00580FFC">
      <w:pPr>
        <w:numPr>
          <w:ilvl w:val="0"/>
          <w:numId w:val="3"/>
        </w:numPr>
        <w:spacing w:line="240" w:lineRule="auto"/>
        <w:contextualSpacing/>
        <w:rPr>
          <w:rFonts w:ascii="Times New Roman" w:hAnsi="Times New Roman" w:cs="Times New Roman"/>
        </w:rPr>
      </w:pPr>
      <w:r w:rsidRPr="00580FFC">
        <w:rPr>
          <w:rFonts w:ascii="Times New Roman" w:hAnsi="Times New Roman" w:cs="Times New Roman"/>
        </w:rPr>
        <w:t xml:space="preserve">Review the information that appears in the Location Table at the bottom of the screen. Review the Status of each location, as well as Bed size. </w:t>
      </w:r>
    </w:p>
    <w:p w:rsidR="00BE2B63" w:rsidRPr="00580FFC" w:rsidRDefault="00BE2B63" w:rsidP="00580FFC">
      <w:pPr>
        <w:numPr>
          <w:ilvl w:val="0"/>
          <w:numId w:val="3"/>
        </w:numPr>
        <w:spacing w:line="240" w:lineRule="auto"/>
        <w:contextualSpacing/>
        <w:rPr>
          <w:rFonts w:ascii="Times New Roman" w:hAnsi="Times New Roman" w:cs="Times New Roman"/>
        </w:rPr>
      </w:pPr>
      <w:r w:rsidRPr="00580FFC">
        <w:rPr>
          <w:rFonts w:ascii="Times New Roman" w:hAnsi="Times New Roman" w:cs="Times New Roman"/>
        </w:rPr>
        <w:t>If a location’s information needs to be updated, click the location code under the “Your Code” column; the location’s information will auto</w:t>
      </w:r>
      <w:r w:rsidR="00DF3C5F" w:rsidRPr="00580FFC">
        <w:rPr>
          <w:rFonts w:ascii="Times New Roman" w:hAnsi="Times New Roman" w:cs="Times New Roman"/>
        </w:rPr>
        <w:t>-</w:t>
      </w:r>
      <w:r w:rsidRPr="00580FFC">
        <w:rPr>
          <w:rFonts w:ascii="Times New Roman" w:hAnsi="Times New Roman" w:cs="Times New Roman"/>
        </w:rPr>
        <w:t xml:space="preserve">fill in the fields above the Location Table. </w:t>
      </w:r>
    </w:p>
    <w:p w:rsidR="00BE2B63" w:rsidRPr="00580FFC" w:rsidRDefault="00BE2B63" w:rsidP="00580FFC">
      <w:pPr>
        <w:numPr>
          <w:ilvl w:val="0"/>
          <w:numId w:val="3"/>
        </w:numPr>
        <w:spacing w:after="120" w:line="240" w:lineRule="auto"/>
        <w:rPr>
          <w:rFonts w:ascii="Times New Roman" w:hAnsi="Times New Roman" w:cs="Times New Roman"/>
        </w:rPr>
      </w:pPr>
      <w:r w:rsidRPr="00580FFC">
        <w:rPr>
          <w:rFonts w:ascii="Times New Roman" w:hAnsi="Times New Roman" w:cs="Times New Roman"/>
        </w:rPr>
        <w:t>Make any modifications to the Status and/or Bed size, then click ‘Save’.</w:t>
      </w:r>
    </w:p>
    <w:p w:rsidR="00BE2B63" w:rsidRPr="00580FFC" w:rsidRDefault="00BE2B63" w:rsidP="00580FFC">
      <w:pPr>
        <w:spacing w:after="120" w:line="240" w:lineRule="auto"/>
        <w:rPr>
          <w:rFonts w:ascii="Times New Roman" w:hAnsi="Times New Roman" w:cs="Times New Roman"/>
          <w:b/>
          <w:u w:val="single"/>
        </w:rPr>
      </w:pPr>
      <w:r w:rsidRPr="00580FFC">
        <w:rPr>
          <w:rFonts w:ascii="Times New Roman" w:hAnsi="Times New Roman" w:cs="Times New Roman"/>
          <w:b/>
          <w:u w:val="single"/>
        </w:rPr>
        <w:t>Inaccurate CDC Location Description</w:t>
      </w:r>
    </w:p>
    <w:p w:rsidR="00BE2B63" w:rsidRPr="00580FFC" w:rsidRDefault="00BE2B63" w:rsidP="00580FFC">
      <w:pPr>
        <w:spacing w:after="120" w:line="240" w:lineRule="auto"/>
        <w:rPr>
          <w:rFonts w:ascii="Times New Roman" w:hAnsi="Times New Roman" w:cs="Times New Roman"/>
        </w:rPr>
      </w:pPr>
      <w:r w:rsidRPr="00580FFC">
        <w:rPr>
          <w:rFonts w:ascii="Times New Roman" w:hAnsi="Times New Roman" w:cs="Times New Roman"/>
        </w:rPr>
        <w:t xml:space="preserve">If you believe that the CDC Location Description assigned to your existing location is incorrect, there are additional steps you will need to follow, depending on the scenario: </w:t>
      </w:r>
    </w:p>
    <w:p w:rsidR="00BE2B63" w:rsidRPr="00580FFC" w:rsidRDefault="00BE2B63" w:rsidP="00580FFC">
      <w:pPr>
        <w:spacing w:after="120" w:line="240" w:lineRule="auto"/>
        <w:rPr>
          <w:rFonts w:ascii="Times New Roman" w:hAnsi="Times New Roman" w:cs="Times New Roman"/>
        </w:rPr>
      </w:pPr>
      <w:r w:rsidRPr="00580FFC">
        <w:rPr>
          <w:rFonts w:ascii="Times New Roman" w:hAnsi="Times New Roman" w:cs="Times New Roman"/>
        </w:rPr>
        <w:t xml:space="preserve">Scenario 1: The patient population in this unit has changed such that the current CDC Location Description, using the 80% rule, is inaccurate. </w:t>
      </w:r>
    </w:p>
    <w:p w:rsidR="00BE2B63" w:rsidRPr="00580FFC" w:rsidRDefault="00BE2B63" w:rsidP="00580FFC">
      <w:pPr>
        <w:spacing w:after="120" w:line="240" w:lineRule="auto"/>
        <w:ind w:left="720"/>
        <w:rPr>
          <w:rFonts w:ascii="Times New Roman" w:hAnsi="Times New Roman" w:cs="Times New Roman"/>
        </w:rPr>
      </w:pPr>
      <w:r w:rsidRPr="00580FFC">
        <w:rPr>
          <w:rFonts w:ascii="Times New Roman" w:hAnsi="Times New Roman" w:cs="Times New Roman"/>
        </w:rPr>
        <w:t xml:space="preserve">Solution: Because the patient population has changed, a new location should be created in NHSN and should be mapped to a CDC Location Description that most accurately reflects the type of patients receiving care in that location, using the 80% rule. The old location should be put into “Inactive” status. Note that data </w:t>
      </w:r>
      <w:r w:rsidR="00DF3C5F" w:rsidRPr="00580FFC">
        <w:rPr>
          <w:rFonts w:ascii="Times New Roman" w:hAnsi="Times New Roman" w:cs="Times New Roman"/>
        </w:rPr>
        <w:t>which</w:t>
      </w:r>
      <w:r w:rsidRPr="00580FFC">
        <w:rPr>
          <w:rFonts w:ascii="Times New Roman" w:hAnsi="Times New Roman" w:cs="Times New Roman"/>
        </w:rPr>
        <w:t xml:space="preserve"> have been reported from inactive locations can continue to be analyzed within </w:t>
      </w:r>
      <w:proofErr w:type="gramStart"/>
      <w:r w:rsidRPr="00580FFC">
        <w:rPr>
          <w:rFonts w:ascii="Times New Roman" w:hAnsi="Times New Roman" w:cs="Times New Roman"/>
        </w:rPr>
        <w:t>NHSN,</w:t>
      </w:r>
      <w:proofErr w:type="gramEnd"/>
      <w:r w:rsidRPr="00580FFC">
        <w:rPr>
          <w:rFonts w:ascii="Times New Roman" w:hAnsi="Times New Roman" w:cs="Times New Roman"/>
        </w:rPr>
        <w:t xml:space="preserve"> however these locations will not be linked to new, active locations. </w:t>
      </w:r>
    </w:p>
    <w:p w:rsidR="00BE2B63" w:rsidRPr="00580FFC" w:rsidRDefault="00BE2B63" w:rsidP="00580FFC">
      <w:pPr>
        <w:spacing w:after="120" w:line="240" w:lineRule="auto"/>
        <w:rPr>
          <w:rFonts w:ascii="Times New Roman" w:hAnsi="Times New Roman" w:cs="Times New Roman"/>
        </w:rPr>
      </w:pPr>
      <w:r w:rsidRPr="00580FFC">
        <w:rPr>
          <w:rFonts w:ascii="Times New Roman" w:hAnsi="Times New Roman" w:cs="Times New Roman"/>
        </w:rPr>
        <w:t xml:space="preserve">Scenario 2: The CDC Location Description initially assigned has been inaccurate for much, if not all, of the reporting to NHSN, based on the updated location guidance for 2013. </w:t>
      </w:r>
    </w:p>
    <w:p w:rsidR="00BE2B63" w:rsidRPr="00580FFC" w:rsidRDefault="00BE2B63" w:rsidP="00580FFC">
      <w:pPr>
        <w:spacing w:line="240" w:lineRule="auto"/>
        <w:ind w:left="720"/>
        <w:rPr>
          <w:rFonts w:ascii="Times New Roman" w:hAnsi="Times New Roman" w:cs="Times New Roman"/>
        </w:rPr>
      </w:pPr>
      <w:r w:rsidRPr="00580FFC">
        <w:rPr>
          <w:rFonts w:ascii="Times New Roman" w:hAnsi="Times New Roman" w:cs="Times New Roman"/>
        </w:rPr>
        <w:t>Solution: Users cannot change the CDC Location Description on existing locations within NHSN. Facilities should ensure that the locations set up in NHSN are accurate for 2013 reporting per the updated guidance. If a new CDC Location Description is needed, users must create a new location in NHSN and inactivate the old location, per the instructions above. Note that data for the old location can still be analyzed, but these data will not be connected to data reported under the new location.</w:t>
      </w:r>
    </w:p>
    <w:p w:rsidR="00272BD4" w:rsidRDefault="00272BD4" w:rsidP="00C07CF9">
      <w:pPr>
        <w:spacing w:after="120"/>
        <w:rPr>
          <w:rFonts w:asciiTheme="minorHAnsi" w:hAnsiTheme="minorHAnsi"/>
          <w:sz w:val="24"/>
          <w:szCs w:val="24"/>
        </w:rPr>
        <w:sectPr w:rsidR="00272BD4" w:rsidSect="00956088">
          <w:headerReference w:type="default" r:id="rId14"/>
          <w:pgSz w:w="12240" w:h="15840" w:code="1"/>
          <w:pgMar w:top="1440" w:right="1354" w:bottom="1440" w:left="1440" w:header="720" w:footer="720" w:gutter="0"/>
          <w:cols w:space="720"/>
          <w:docGrid w:linePitch="360"/>
        </w:sectPr>
      </w:pPr>
    </w:p>
    <w:p w:rsidR="00BE2B63" w:rsidRPr="00580FFC" w:rsidRDefault="00272BD4" w:rsidP="00580FFC">
      <w:pPr>
        <w:pStyle w:val="Heading1"/>
        <w:spacing w:before="0" w:after="240" w:line="240" w:lineRule="auto"/>
        <w:rPr>
          <w:rFonts w:ascii="Times New Roman" w:hAnsi="Times New Roman" w:cs="Times New Roman"/>
          <w:sz w:val="36"/>
          <w:szCs w:val="36"/>
        </w:rPr>
      </w:pPr>
      <w:bookmarkStart w:id="3" w:name="_Master_CDC_Locations"/>
      <w:bookmarkStart w:id="4" w:name="_Ref340652664"/>
      <w:bookmarkEnd w:id="3"/>
      <w:r w:rsidRPr="00580FFC">
        <w:rPr>
          <w:rFonts w:ascii="Times New Roman" w:hAnsi="Times New Roman" w:cs="Times New Roman"/>
          <w:sz w:val="36"/>
          <w:szCs w:val="36"/>
          <w:u w:val="none"/>
        </w:rPr>
        <w:t>Master CDC Locations and Descriptions</w:t>
      </w:r>
      <w:bookmarkEnd w:id="4"/>
    </w:p>
    <w:tbl>
      <w:tblPr>
        <w:tblStyle w:val="TableGrid"/>
        <w:tblW w:w="0" w:type="auto"/>
        <w:tblLayout w:type="fixed"/>
        <w:tblLook w:val="04A0" w:firstRow="1" w:lastRow="0" w:firstColumn="1" w:lastColumn="0" w:noHBand="0" w:noVBand="1"/>
      </w:tblPr>
      <w:tblGrid>
        <w:gridCol w:w="2988"/>
        <w:gridCol w:w="1980"/>
        <w:gridCol w:w="3060"/>
        <w:gridCol w:w="5148"/>
      </w:tblGrid>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jc w:val="center"/>
              <w:rPr>
                <w:rFonts w:ascii="Times New Roman" w:hAnsi="Times New Roman" w:cs="Times New Roman"/>
                <w:b/>
                <w:sz w:val="28"/>
                <w:szCs w:val="28"/>
              </w:rPr>
            </w:pPr>
            <w:r w:rsidRPr="00580FFC">
              <w:rPr>
                <w:rFonts w:ascii="Times New Roman" w:hAnsi="Times New Roman" w:cs="Times New Roman"/>
                <w:b/>
                <w:sz w:val="28"/>
                <w:szCs w:val="28"/>
              </w:rPr>
              <w:t>CDC Location Label</w:t>
            </w:r>
          </w:p>
        </w:tc>
        <w:tc>
          <w:tcPr>
            <w:tcW w:w="1980" w:type="dxa"/>
            <w:tcBorders>
              <w:bottom w:val="single" w:sz="4" w:space="0" w:color="auto"/>
            </w:tcBorders>
          </w:tcPr>
          <w:p w:rsidR="0030472D" w:rsidRPr="00580FFC" w:rsidRDefault="0030472D" w:rsidP="00580FFC">
            <w:pPr>
              <w:spacing w:after="120" w:line="276" w:lineRule="auto"/>
              <w:jc w:val="center"/>
              <w:rPr>
                <w:rFonts w:ascii="Times New Roman" w:hAnsi="Times New Roman" w:cs="Times New Roman"/>
                <w:b/>
                <w:sz w:val="28"/>
                <w:szCs w:val="28"/>
              </w:rPr>
            </w:pPr>
            <w:r w:rsidRPr="00580FFC">
              <w:rPr>
                <w:rFonts w:ascii="Times New Roman" w:hAnsi="Times New Roman" w:cs="Times New Roman"/>
                <w:b/>
                <w:sz w:val="28"/>
                <w:szCs w:val="28"/>
              </w:rPr>
              <w:t>NHSN Healthcare Service Location Code</w:t>
            </w:r>
          </w:p>
        </w:tc>
        <w:tc>
          <w:tcPr>
            <w:tcW w:w="3060" w:type="dxa"/>
            <w:tcBorders>
              <w:bottom w:val="single" w:sz="4" w:space="0" w:color="auto"/>
            </w:tcBorders>
          </w:tcPr>
          <w:p w:rsidR="0030472D" w:rsidRPr="00580FFC" w:rsidRDefault="0030472D" w:rsidP="0030472D">
            <w:pPr>
              <w:spacing w:after="200" w:line="276" w:lineRule="auto"/>
              <w:jc w:val="center"/>
              <w:rPr>
                <w:rFonts w:ascii="Times New Roman" w:hAnsi="Times New Roman" w:cs="Times New Roman"/>
                <w:b/>
                <w:sz w:val="28"/>
                <w:szCs w:val="28"/>
              </w:rPr>
            </w:pPr>
            <w:r w:rsidRPr="00580FFC">
              <w:rPr>
                <w:rFonts w:ascii="Times New Roman" w:hAnsi="Times New Roman" w:cs="Times New Roman"/>
                <w:b/>
                <w:sz w:val="28"/>
                <w:szCs w:val="28"/>
              </w:rPr>
              <w:t>CDC Location Code</w:t>
            </w:r>
          </w:p>
        </w:tc>
        <w:tc>
          <w:tcPr>
            <w:tcW w:w="5148" w:type="dxa"/>
            <w:tcBorders>
              <w:bottom w:val="single" w:sz="4" w:space="0" w:color="auto"/>
            </w:tcBorders>
          </w:tcPr>
          <w:p w:rsidR="0030472D" w:rsidRPr="00580FFC" w:rsidRDefault="0030472D" w:rsidP="0030472D">
            <w:pPr>
              <w:spacing w:after="200" w:line="276" w:lineRule="auto"/>
              <w:jc w:val="center"/>
              <w:rPr>
                <w:rFonts w:ascii="Times New Roman" w:hAnsi="Times New Roman" w:cs="Times New Roman"/>
                <w:b/>
                <w:sz w:val="28"/>
                <w:szCs w:val="28"/>
              </w:rPr>
            </w:pPr>
            <w:r w:rsidRPr="00580FFC">
              <w:rPr>
                <w:rFonts w:ascii="Times New Roman" w:hAnsi="Times New Roman" w:cs="Times New Roman"/>
                <w:b/>
                <w:sz w:val="28"/>
                <w:szCs w:val="28"/>
              </w:rPr>
              <w:t>Location Description</w:t>
            </w:r>
          </w:p>
        </w:tc>
      </w:tr>
      <w:tr w:rsidR="0030472D" w:rsidRPr="00B31B42" w:rsidTr="00580FFC">
        <w:trPr>
          <w:cantSplit/>
        </w:trPr>
        <w:tc>
          <w:tcPr>
            <w:tcW w:w="13176" w:type="dxa"/>
            <w:gridSpan w:val="4"/>
            <w:shd w:val="clear" w:color="auto" w:fill="9BBB59" w:themeFill="accent3"/>
          </w:tcPr>
          <w:p w:rsidR="0030472D" w:rsidRPr="00580FFC" w:rsidRDefault="0030472D" w:rsidP="00580FFC">
            <w:pPr>
              <w:pStyle w:val="Heading2"/>
              <w:spacing w:before="60" w:after="60" w:line="276" w:lineRule="auto"/>
              <w:jc w:val="center"/>
              <w:outlineLvl w:val="1"/>
              <w:rPr>
                <w:rFonts w:ascii="Times New Roman" w:hAnsi="Times New Roman" w:cs="Times New Roman"/>
                <w:szCs w:val="28"/>
              </w:rPr>
            </w:pPr>
            <w:bookmarkStart w:id="5" w:name="_Ref340653007"/>
            <w:r w:rsidRPr="00580FFC">
              <w:rPr>
                <w:rFonts w:ascii="Times New Roman" w:hAnsi="Times New Roman" w:cs="Times New Roman"/>
                <w:szCs w:val="28"/>
              </w:rPr>
              <w:t>INPATIENT LOCATIONS</w:t>
            </w:r>
            <w:bookmarkEnd w:id="5"/>
          </w:p>
        </w:tc>
      </w:tr>
      <w:tr w:rsidR="0030472D" w:rsidRPr="00B31B42" w:rsidTr="00580FFC">
        <w:trPr>
          <w:cantSplit/>
        </w:trPr>
        <w:tc>
          <w:tcPr>
            <w:tcW w:w="13176" w:type="dxa"/>
            <w:gridSpan w:val="4"/>
            <w:shd w:val="clear" w:color="auto" w:fill="8DB3E2" w:themeFill="text2" w:themeFillTint="66"/>
          </w:tcPr>
          <w:p w:rsidR="0030472D" w:rsidRPr="00580FFC" w:rsidRDefault="0030472D" w:rsidP="00580FFC">
            <w:pPr>
              <w:pStyle w:val="Heading2"/>
              <w:spacing w:before="40" w:line="276" w:lineRule="auto"/>
              <w:outlineLvl w:val="1"/>
              <w:rPr>
                <w:rFonts w:ascii="Times New Roman" w:hAnsi="Times New Roman" w:cs="Times New Roman"/>
                <w:szCs w:val="28"/>
              </w:rPr>
            </w:pPr>
            <w:bookmarkStart w:id="6" w:name="_Ref340653011"/>
            <w:r w:rsidRPr="00580FFC">
              <w:rPr>
                <w:rFonts w:ascii="Times New Roman" w:hAnsi="Times New Roman" w:cs="Times New Roman"/>
                <w:szCs w:val="28"/>
              </w:rPr>
              <w:t>ACUTE CARE FACILITIES GENERAL</w:t>
            </w:r>
            <w:bookmarkEnd w:id="6"/>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30472D">
            <w:pPr>
              <w:pStyle w:val="Heading3"/>
              <w:spacing w:line="276" w:lineRule="auto"/>
              <w:outlineLvl w:val="2"/>
              <w:rPr>
                <w:rFonts w:ascii="Times New Roman" w:hAnsi="Times New Roman" w:cs="Times New Roman"/>
              </w:rPr>
            </w:pPr>
            <w:bookmarkStart w:id="7" w:name="_Ref340653141"/>
            <w:r w:rsidRPr="00580FFC">
              <w:rPr>
                <w:rFonts w:ascii="Times New Roman" w:hAnsi="Times New Roman" w:cs="Times New Roman"/>
              </w:rPr>
              <w:t>Adult Critical Care Units</w:t>
            </w:r>
            <w:bookmarkEnd w:id="7"/>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Burn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1026-4</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IN:ACUTE:CC:B</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specializing in the care of patients with significant/major burns.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Medical Cardiac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1028-0</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IN:ACUTE:CC:C</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specializing in the care of patients with serious heart problems that do not require heart surgery.</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Medical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1027-2</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IN:ACUTE:CC:M</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for patients who are being treated for nonsurgical conditions.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Medical/Surgical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1029-8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IN:ACUTE:CC:MS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An area where critically ill patients with medical and/or surgical conditions are managed.</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Neurologic Critical Care </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1035-5</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IN:ACUTE:CC:N</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for the care of patients with life-threatening neurologic diseases.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Neurosurgical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1031-4</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IN:ACUTE:CC:NS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for the surgical management of patients with severe neurologic diseases or those at risk for neurologic injury as a result of surgery.</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Medical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1223-7</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IN:ACUTE:CC:ONC_M</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for the care of oncology patients who are being treated for nonsurgical conditions related to their malignancy.</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Surgical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1224-5</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IN:ACUTE:CC:ONC_S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for the evaluation and management of oncology patients with serious illness before and/or after cancer-related surgery.</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Medical-Surgical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1225-2</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IN:ACUTE:CC:ONC_MS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for the care of oncology patients with medical and/or surgical conditions related to their malignancy.</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Prenatal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1034-8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IN:ACUTE:CC:PNATL</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for the care of pregnant patients with complex medical or obstetric problems requiring a high level of care to prevent the loss of the fetus and to protect the life of the mother.</w:t>
            </w:r>
          </w:p>
        </w:tc>
      </w:tr>
      <w:tr w:rsidR="0030472D" w:rsidRPr="00B31B42" w:rsidTr="00580FFC">
        <w:trPr>
          <w:cantSplit/>
          <w:trHeight w:val="527"/>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Respiratory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1033-0</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IN:ACUTE:CC:R</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Critical care area for the evaluation and treatment of patients with severe respiratory conditions.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Surgical Cardiothoracic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1032-2</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IN:ACUTE:CC:CT</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Critical care area specializing in the care of patients following cardiac and thoracic surgery.</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Surgical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1030-6</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Critical care area for the evaluation and management of patients with serious illness before and/or after surgery.</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Trauma Critical Care</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1025-6</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IN:ACUTE:CC:T</w:t>
            </w:r>
          </w:p>
        </w:tc>
        <w:tc>
          <w:tcPr>
            <w:tcW w:w="5148"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Critical care area specializing in the care of patients who require a high level of monitoring and/or intervention following trauma or during critical illness related to trauma.</w:t>
            </w:r>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30472D">
            <w:pPr>
              <w:pStyle w:val="Heading3"/>
              <w:spacing w:line="276" w:lineRule="auto"/>
              <w:outlineLvl w:val="2"/>
              <w:rPr>
                <w:rFonts w:ascii="Times New Roman" w:hAnsi="Times New Roman" w:cs="Times New Roman"/>
              </w:rPr>
            </w:pPr>
            <w:bookmarkStart w:id="8" w:name="_Ref340653711"/>
            <w:r w:rsidRPr="00580FFC">
              <w:rPr>
                <w:rFonts w:ascii="Times New Roman" w:eastAsia="SimSun" w:hAnsi="Times New Roman" w:cs="Times New Roman"/>
                <w:lang w:eastAsia="zh-CN"/>
              </w:rPr>
              <w:t>Pediatric Critical Care Units</w:t>
            </w:r>
            <w:bookmarkEnd w:id="8"/>
          </w:p>
        </w:tc>
      </w:tr>
      <w:tr w:rsidR="0030472D" w:rsidRPr="00B31B42" w:rsidTr="00580FFC">
        <w:trPr>
          <w:cantSplit/>
          <w:trHeight w:val="545"/>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ONC Pediatric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1233-6</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IN:ACUTE:CC:ONC_PED</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 xml:space="preserve">Critical care area for the care of oncology </w:t>
            </w:r>
            <w:proofErr w:type="gramStart"/>
            <w:r w:rsidRPr="00580FFC">
              <w:rPr>
                <w:rFonts w:ascii="Times New Roman" w:hAnsi="Times New Roman" w:cs="Times New Roman"/>
              </w:rPr>
              <w:t>patients</w:t>
            </w:r>
            <w:proofErr w:type="gramEnd"/>
            <w:r w:rsidRPr="00580FFC">
              <w:rPr>
                <w:rFonts w:ascii="Times New Roman" w:hAnsi="Times New Roman" w:cs="Times New Roman"/>
              </w:rPr>
              <w:t xml:space="preserve"> ≤18 years old who are being treated for surgical or nonsurgical conditions related to their malignancy.</w:t>
            </w:r>
          </w:p>
        </w:tc>
      </w:tr>
      <w:tr w:rsidR="0030472D" w:rsidRPr="00B31B42" w:rsidTr="00580FFC">
        <w:trPr>
          <w:cantSplit/>
          <w:trHeight w:val="545"/>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Burn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1042-1</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IN:ACUTE:CC:B_PED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Critical care area specializing in the care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significant/major burns.</w:t>
            </w:r>
            <w:r w:rsidRPr="00580FFC" w:rsidDel="00CD2C38">
              <w:rPr>
                <w:rFonts w:ascii="Times New Roman" w:eastAsia="SimSun" w:hAnsi="Times New Roman" w:cs="Times New Roman"/>
                <w:lang w:eastAsia="zh-CN"/>
              </w:rPr>
              <w:t xml:space="preserve"> </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Cardiothoracic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1043-9</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IN:ACUTE:CC:CT_PED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Critical care area specializing in the care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following cardiac and thoracic surgery.</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Medical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1044-7</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IN:ACUTE:CC:M_PED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Critical care area for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who are being treated for nonsurgical conditions.  In the NNIS system, this was called Pediatric ICU (PICU).</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Pediatric Medical/Surgical Critical Care </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1045-4</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IN:ACUTE:CC:MS_PED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area where critically ill patients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medical and/or surgical conditions are managed.</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Neurosurgical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1046-2</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IN:ACUTE:NS_PED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Critical care area specializing in the surgical management of patients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severe neurological diseases or those at risk for neurological injury as a result of surgery.</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Respiratory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1047-0</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IN:ACUTE:CC:R_PED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Critical care area for the evaluation and treatment of the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severe respiratory conditions.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Surgical 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1048-8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IN:ACUTE:CC:S_PED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Critical care area for the evaluation and management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serious illness before and/or after surgery.</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Trauma Critical Care</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1049-6</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IN:ACUTECC:T_PED</w:t>
            </w:r>
          </w:p>
        </w:tc>
        <w:tc>
          <w:tcPr>
            <w:tcW w:w="5148"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Critical care area specializing in the care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who require a high level of monitoring and/or intervention following trauma or during critical illness related to trauma.</w:t>
            </w:r>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30472D">
            <w:pPr>
              <w:pStyle w:val="Heading3"/>
              <w:spacing w:line="276" w:lineRule="auto"/>
              <w:outlineLvl w:val="2"/>
              <w:rPr>
                <w:rFonts w:ascii="Times New Roman" w:hAnsi="Times New Roman" w:cs="Times New Roman"/>
              </w:rPr>
            </w:pPr>
            <w:bookmarkStart w:id="9" w:name="_Ref340653715"/>
            <w:r w:rsidRPr="00580FFC">
              <w:rPr>
                <w:rFonts w:ascii="Times New Roman" w:eastAsia="SimSun" w:hAnsi="Times New Roman" w:cs="Times New Roman"/>
                <w:lang w:eastAsia="zh-CN"/>
              </w:rPr>
              <w:t>Neonatal Units</w:t>
            </w:r>
            <w:bookmarkEnd w:id="9"/>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Well Baby Nursery (Level I)</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1038-9</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IN:ACUTE:WARD:NURS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evaluation and postnatal care of healthy newborns. May include neonatal resuscitation and stabilization of ill newborns until transfer to a facility at which specialty neonatal care is provided.</w:t>
            </w:r>
          </w:p>
        </w:tc>
      </w:tr>
      <w:tr w:rsidR="0030472D" w:rsidRPr="00B31B42" w:rsidTr="00792121">
        <w:trPr>
          <w:trHeight w:val="674"/>
        </w:trPr>
        <w:tc>
          <w:tcPr>
            <w:tcW w:w="2988" w:type="dxa"/>
          </w:tcPr>
          <w:p w:rsidR="0030472D" w:rsidRDefault="0030472D" w:rsidP="00580FFC">
            <w:pPr>
              <w:spacing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Step down Neonatal Nursery</w:t>
            </w:r>
            <w:r w:rsidR="00521815">
              <w:rPr>
                <w:rFonts w:ascii="Times New Roman" w:eastAsia="SimSun" w:hAnsi="Times New Roman" w:cs="Times New Roman"/>
                <w:lang w:eastAsia="zh-CN"/>
              </w:rPr>
              <w:t>*</w:t>
            </w:r>
            <w:r w:rsidR="007105E0">
              <w:rPr>
                <w:rFonts w:ascii="Times New Roman" w:eastAsia="SimSun" w:hAnsi="Times New Roman" w:cs="Times New Roman"/>
                <w:lang w:eastAsia="zh-CN"/>
              </w:rPr>
              <w:t xml:space="preserve"> </w:t>
            </w:r>
            <w:r w:rsidRPr="00580FFC">
              <w:rPr>
                <w:rFonts w:ascii="Times New Roman" w:eastAsia="SimSun" w:hAnsi="Times New Roman" w:cs="Times New Roman"/>
                <w:lang w:eastAsia="zh-CN"/>
              </w:rPr>
              <w:t>(Level II)</w:t>
            </w:r>
          </w:p>
          <w:p w:rsidR="007105E0" w:rsidRDefault="007105E0" w:rsidP="00580FFC">
            <w:pPr>
              <w:spacing w:line="276" w:lineRule="auto"/>
              <w:rPr>
                <w:rFonts w:ascii="Times New Roman" w:eastAsia="SimSun" w:hAnsi="Times New Roman" w:cs="Times New Roman"/>
                <w:lang w:eastAsia="zh-CN"/>
              </w:rPr>
            </w:pPr>
          </w:p>
          <w:p w:rsidR="002E60FE" w:rsidRPr="00580FFC" w:rsidRDefault="002E60FE" w:rsidP="00580FFC">
            <w:pPr>
              <w:spacing w:after="200"/>
              <w:rPr>
                <w:rFonts w:ascii="Times New Roman" w:eastAsia="SimSun" w:hAnsi="Times New Roman" w:cs="Times New Roman"/>
                <w:lang w:eastAsia="zh-CN"/>
              </w:rPr>
            </w:pPr>
            <w:r>
              <w:rPr>
                <w:rFonts w:ascii="Times New Roman" w:eastAsia="SimSun" w:hAnsi="Times New Roman" w:cs="Times New Roman"/>
                <w:lang w:eastAsia="zh-CN"/>
              </w:rPr>
              <w:t xml:space="preserve">*Location will be listed as ‘Step down Neonatal ICU’ </w:t>
            </w:r>
            <w:r w:rsidR="008974A3">
              <w:rPr>
                <w:rFonts w:ascii="Times New Roman" w:eastAsia="SimSun" w:hAnsi="Times New Roman" w:cs="Times New Roman"/>
                <w:lang w:eastAsia="zh-CN"/>
              </w:rPr>
              <w:t xml:space="preserve">within NHSN </w:t>
            </w:r>
            <w:r>
              <w:rPr>
                <w:rFonts w:ascii="Times New Roman" w:eastAsia="SimSun" w:hAnsi="Times New Roman" w:cs="Times New Roman"/>
                <w:lang w:eastAsia="zh-CN"/>
              </w:rPr>
              <w:t>until N</w:t>
            </w:r>
            <w:r w:rsidR="00B31187">
              <w:rPr>
                <w:rFonts w:ascii="Times New Roman" w:eastAsia="SimSun" w:hAnsi="Times New Roman" w:cs="Times New Roman"/>
                <w:lang w:eastAsia="zh-CN"/>
              </w:rPr>
              <w:t>HSN Release 7.2 slated for late</w:t>
            </w:r>
            <w:r>
              <w:rPr>
                <w:rFonts w:ascii="Times New Roman" w:eastAsia="SimSun" w:hAnsi="Times New Roman" w:cs="Times New Roman"/>
                <w:lang w:eastAsia="zh-CN"/>
              </w:rPr>
              <w:t xml:space="preserve"> summer 2013.</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1041-3</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IN:ACUTE:STEP:NURS</w:t>
            </w:r>
          </w:p>
        </w:tc>
        <w:tc>
          <w:tcPr>
            <w:tcW w:w="5148" w:type="dxa"/>
          </w:tcPr>
          <w:p w:rsidR="000B6FC4" w:rsidRPr="00792121" w:rsidRDefault="000B6FC4" w:rsidP="00792121">
            <w:pPr>
              <w:autoSpaceDE w:val="0"/>
              <w:autoSpaceDN w:val="0"/>
              <w:adjustRightInd w:val="0"/>
              <w:spacing w:before="100" w:after="100"/>
              <w:rPr>
                <w:rFonts w:ascii="Times New Roman" w:hAnsi="Times New Roman" w:cs="Times New Roman"/>
              </w:rPr>
            </w:pPr>
            <w:r w:rsidRPr="00792121">
              <w:rPr>
                <w:rFonts w:ascii="Times New Roman" w:hAnsi="Times New Roman" w:cs="Times New Roman"/>
              </w:rPr>
              <w:t>The capabilities of Level II, listed below, are from the American Academy of Pediatrics definitions of levels of neonatal care.</w:t>
            </w:r>
            <w:r>
              <w:rPr>
                <w:rFonts w:ascii="Times New Roman" w:hAnsi="Times New Roman" w:cs="Times New Roman"/>
                <w:vertAlign w:val="superscript"/>
              </w:rPr>
              <w:t>1</w:t>
            </w:r>
            <w:r w:rsidRPr="00792121">
              <w:rPr>
                <w:rFonts w:ascii="Times New Roman" w:hAnsi="Times New Roman" w:cs="Times New Roman"/>
              </w:rPr>
              <w:t xml:space="preserve"> </w:t>
            </w:r>
          </w:p>
          <w:p w:rsidR="000B6FC4" w:rsidRPr="00792121" w:rsidRDefault="000B6FC4" w:rsidP="000B6FC4">
            <w:pPr>
              <w:autoSpaceDE w:val="0"/>
              <w:autoSpaceDN w:val="0"/>
              <w:adjustRightInd w:val="0"/>
              <w:spacing w:before="100" w:after="100" w:line="276" w:lineRule="auto"/>
              <w:ind w:left="360"/>
              <w:rPr>
                <w:rFonts w:ascii="Times New Roman" w:hAnsi="Times New Roman" w:cs="Times New Roman"/>
                <w:u w:val="single"/>
              </w:rPr>
            </w:pPr>
            <w:r w:rsidRPr="00792121">
              <w:rPr>
                <w:rFonts w:ascii="Times New Roman" w:hAnsi="Times New Roman" w:cs="Times New Roman"/>
                <w:u w:val="single"/>
              </w:rPr>
              <w:t>Level II special care nursery</w:t>
            </w:r>
          </w:p>
          <w:p w:rsidR="000B6FC4" w:rsidRPr="00792121" w:rsidRDefault="000B6FC4" w:rsidP="000B6FC4">
            <w:pPr>
              <w:autoSpaceDE w:val="0"/>
              <w:autoSpaceDN w:val="0"/>
              <w:adjustRightInd w:val="0"/>
              <w:spacing w:before="100" w:after="100" w:line="276" w:lineRule="auto"/>
              <w:ind w:left="360"/>
              <w:rPr>
                <w:rFonts w:ascii="Times New Roman" w:hAnsi="Times New Roman" w:cs="Times New Roman"/>
              </w:rPr>
            </w:pPr>
            <w:r w:rsidRPr="00792121">
              <w:rPr>
                <w:rFonts w:ascii="Times New Roman" w:hAnsi="Times New Roman" w:cs="Times New Roman"/>
              </w:rPr>
              <w:t xml:space="preserve">Level I capabilities plus: </w:t>
            </w:r>
          </w:p>
          <w:p w:rsidR="000B6FC4" w:rsidRPr="00792121" w:rsidRDefault="000B6FC4" w:rsidP="000B6FC4">
            <w:pPr>
              <w:numPr>
                <w:ilvl w:val="0"/>
                <w:numId w:val="11"/>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Provide care for infants born ≥32 wk gestation and weighing ≥1500 g who have physiologic immaturity or who are moderately ill with problems that are expected to resolve rapidly and are not anticipated to need subspecialty services on an urgent basis</w:t>
            </w:r>
          </w:p>
          <w:p w:rsidR="000B6FC4" w:rsidRPr="00792121" w:rsidRDefault="000B6FC4" w:rsidP="000B6FC4">
            <w:pPr>
              <w:numPr>
                <w:ilvl w:val="0"/>
                <w:numId w:val="11"/>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Provide care for infants convalescing after intensive care</w:t>
            </w:r>
          </w:p>
          <w:p w:rsidR="000B6FC4" w:rsidRPr="00792121" w:rsidRDefault="000B6FC4" w:rsidP="000B6FC4">
            <w:pPr>
              <w:numPr>
                <w:ilvl w:val="0"/>
                <w:numId w:val="11"/>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Provide mechanical ventilation for brief duration (&lt;24 h) or continuous positive airway pressure or both</w:t>
            </w:r>
          </w:p>
          <w:p w:rsidR="000B6FC4" w:rsidRPr="00792121" w:rsidRDefault="000B6FC4" w:rsidP="000B6FC4">
            <w:pPr>
              <w:numPr>
                <w:ilvl w:val="0"/>
                <w:numId w:val="11"/>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Stabilize infants born before 32 wk gestation and weighing less than 1500 g until transfer to a neonatal intensive care facility</w:t>
            </w:r>
          </w:p>
          <w:p w:rsidR="0030472D" w:rsidRPr="00580FFC" w:rsidRDefault="0030472D">
            <w:pPr>
              <w:spacing w:after="200" w:line="276" w:lineRule="auto"/>
              <w:rPr>
                <w:rFonts w:ascii="Times New Roman" w:hAnsi="Times New Roman" w:cs="Times New Roman"/>
              </w:rPr>
            </w:pPr>
          </w:p>
        </w:tc>
      </w:tr>
      <w:tr w:rsidR="0030472D" w:rsidRPr="00B31B42" w:rsidTr="00580FFC">
        <w:tc>
          <w:tcPr>
            <w:tcW w:w="2988" w:type="dxa"/>
          </w:tcPr>
          <w:p w:rsidR="0030472D" w:rsidRPr="00580FFC" w:rsidRDefault="0030472D" w:rsidP="00580FFC">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Neonatal Critical Care </w:t>
            </w:r>
            <w:r w:rsidR="007D7491">
              <w:rPr>
                <w:rFonts w:ascii="Times New Roman" w:eastAsia="SimSun" w:hAnsi="Times New Roman" w:cs="Times New Roman"/>
                <w:lang w:eastAsia="zh-CN"/>
              </w:rPr>
              <w:t xml:space="preserve">   </w:t>
            </w:r>
            <w:r w:rsidRPr="00580FFC">
              <w:rPr>
                <w:rFonts w:ascii="Times New Roman" w:eastAsia="SimSun" w:hAnsi="Times New Roman" w:cs="Times New Roman"/>
                <w:lang w:eastAsia="zh-CN"/>
              </w:rPr>
              <w:t>(Level II/III)</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1039-7</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IN:ACUTE:CC_STEP:</w:t>
            </w:r>
            <w:r w:rsidR="00246C3B">
              <w:rPr>
                <w:rFonts w:ascii="Times New Roman" w:hAnsi="Times New Roman" w:cs="Times New Roman"/>
              </w:rPr>
              <w:t xml:space="preserve"> </w:t>
            </w:r>
            <w:r w:rsidRPr="00580FFC">
              <w:rPr>
                <w:rFonts w:ascii="Times New Roman" w:hAnsi="Times New Roman" w:cs="Times New Roman"/>
              </w:rPr>
              <w:t>NURS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Combined nursery housing both Level II and III newborns and infants. </w:t>
            </w:r>
          </w:p>
        </w:tc>
      </w:tr>
      <w:tr w:rsidR="0030472D" w:rsidRPr="00B31B42" w:rsidTr="00580FFC">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Neonatal Critical Care</w:t>
            </w:r>
            <w:r w:rsidR="007D7491">
              <w:rPr>
                <w:rFonts w:ascii="Times New Roman" w:eastAsia="SimSun" w:hAnsi="Times New Roman" w:cs="Times New Roman"/>
                <w:lang w:eastAsia="zh-CN"/>
              </w:rPr>
              <w:t xml:space="preserve">   </w:t>
            </w:r>
            <w:r w:rsidRPr="00580FFC">
              <w:rPr>
                <w:rFonts w:ascii="Times New Roman" w:eastAsia="SimSun" w:hAnsi="Times New Roman" w:cs="Times New Roman"/>
                <w:lang w:eastAsia="zh-CN"/>
              </w:rPr>
              <w:t xml:space="preserve"> (Level III)</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1040-5</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IN:ACUTE:CC:NURS</w:t>
            </w:r>
          </w:p>
        </w:tc>
        <w:tc>
          <w:tcPr>
            <w:tcW w:w="5148" w:type="dxa"/>
            <w:tcBorders>
              <w:bottom w:val="single" w:sz="4" w:space="0" w:color="auto"/>
            </w:tcBorders>
          </w:tcPr>
          <w:p w:rsidR="00726DA3" w:rsidRDefault="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A hospital neonatal intensive care unit (NICU) organized with personnel and equipment to provide continuous life support and comprehensive care for extremely high-risk newborn infants and those with complex and critical illness. </w:t>
            </w:r>
          </w:p>
          <w:p w:rsidR="000B6FC4" w:rsidRPr="00792121" w:rsidRDefault="000B6FC4" w:rsidP="00792121">
            <w:p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 xml:space="preserve">The capabilities of Level III and Level IV, listed below, are from the American Academy of Pediatrics definitions of levels of neonatal </w:t>
            </w:r>
            <w:proofErr w:type="gramStart"/>
            <w:r w:rsidRPr="00792121">
              <w:rPr>
                <w:rFonts w:ascii="Times New Roman" w:hAnsi="Times New Roman" w:cs="Times New Roman"/>
              </w:rPr>
              <w:t>care.</w:t>
            </w:r>
            <w:r>
              <w:rPr>
                <w:rFonts w:ascii="Times New Roman" w:hAnsi="Times New Roman" w:cs="Times New Roman"/>
                <w:vertAlign w:val="superscript"/>
              </w:rPr>
              <w:t>1</w:t>
            </w:r>
            <w:r w:rsidRPr="00792121">
              <w:rPr>
                <w:rFonts w:ascii="Times New Roman" w:hAnsi="Times New Roman" w:cs="Times New Roman"/>
              </w:rPr>
              <w:t xml:space="preserve"> </w:t>
            </w:r>
            <w:r>
              <w:rPr>
                <w:rFonts w:ascii="Times New Roman" w:hAnsi="Times New Roman" w:cs="Times New Roman"/>
              </w:rPr>
              <w:t xml:space="preserve"> </w:t>
            </w:r>
            <w:r w:rsidRPr="00792121">
              <w:rPr>
                <w:rFonts w:ascii="Times New Roman" w:hAnsi="Times New Roman" w:cs="Times New Roman"/>
                <w:b/>
              </w:rPr>
              <w:t>NOTE</w:t>
            </w:r>
            <w:proofErr w:type="gramEnd"/>
            <w:r w:rsidRPr="00792121">
              <w:rPr>
                <w:rFonts w:ascii="Times New Roman" w:hAnsi="Times New Roman" w:cs="Times New Roman"/>
                <w:b/>
              </w:rPr>
              <w:t xml:space="preserve">: These classifications are </w:t>
            </w:r>
            <w:r w:rsidRPr="00792121">
              <w:rPr>
                <w:rFonts w:ascii="Times New Roman" w:hAnsi="Times New Roman" w:cs="Times New Roman"/>
                <w:b/>
                <w:u w:val="single"/>
              </w:rPr>
              <w:t>all</w:t>
            </w:r>
            <w:r w:rsidRPr="00792121">
              <w:rPr>
                <w:rFonts w:ascii="Times New Roman" w:hAnsi="Times New Roman" w:cs="Times New Roman"/>
                <w:b/>
              </w:rPr>
              <w:t xml:space="preserve"> considered Level III NICUs in NHSN.</w:t>
            </w:r>
          </w:p>
          <w:p w:rsidR="000B6FC4" w:rsidRPr="00792121" w:rsidRDefault="000B6FC4" w:rsidP="000B6FC4">
            <w:pPr>
              <w:autoSpaceDE w:val="0"/>
              <w:autoSpaceDN w:val="0"/>
              <w:adjustRightInd w:val="0"/>
              <w:spacing w:before="100" w:after="100" w:line="276" w:lineRule="auto"/>
              <w:ind w:left="360"/>
              <w:rPr>
                <w:rFonts w:ascii="Times New Roman" w:hAnsi="Times New Roman" w:cs="Times New Roman"/>
                <w:u w:val="single"/>
              </w:rPr>
            </w:pPr>
            <w:r w:rsidRPr="00792121">
              <w:rPr>
                <w:rFonts w:ascii="Times New Roman" w:hAnsi="Times New Roman" w:cs="Times New Roman"/>
                <w:u w:val="single"/>
              </w:rPr>
              <w:t xml:space="preserve">Level III NICU </w:t>
            </w:r>
          </w:p>
          <w:p w:rsidR="000B6FC4" w:rsidRPr="00792121" w:rsidRDefault="000B6FC4" w:rsidP="000B6FC4">
            <w:pPr>
              <w:autoSpaceDE w:val="0"/>
              <w:autoSpaceDN w:val="0"/>
              <w:adjustRightInd w:val="0"/>
              <w:spacing w:before="100" w:after="100" w:line="276" w:lineRule="auto"/>
              <w:ind w:left="360"/>
              <w:rPr>
                <w:rFonts w:ascii="Times New Roman" w:hAnsi="Times New Roman" w:cs="Times New Roman"/>
              </w:rPr>
            </w:pPr>
            <w:r w:rsidRPr="00792121">
              <w:rPr>
                <w:rFonts w:ascii="Times New Roman" w:hAnsi="Times New Roman" w:cs="Times New Roman"/>
              </w:rPr>
              <w:t xml:space="preserve">Level II capabilities plus: </w:t>
            </w:r>
          </w:p>
          <w:p w:rsidR="000B6FC4" w:rsidRPr="00792121" w:rsidRDefault="000B6FC4" w:rsidP="000B6FC4">
            <w:pPr>
              <w:numPr>
                <w:ilvl w:val="0"/>
                <w:numId w:val="12"/>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Provide sustained life support</w:t>
            </w:r>
          </w:p>
          <w:p w:rsidR="000B6FC4" w:rsidRPr="00792121" w:rsidRDefault="000B6FC4" w:rsidP="000B6FC4">
            <w:pPr>
              <w:numPr>
                <w:ilvl w:val="0"/>
                <w:numId w:val="12"/>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Provide comprehensive care for infants born &lt; 32 wks gestation and weighing &lt;1500 g and infants born at all gestational ages and birth weights with critical illness</w:t>
            </w:r>
          </w:p>
          <w:p w:rsidR="000B6FC4" w:rsidRPr="00792121" w:rsidRDefault="000B6FC4" w:rsidP="000B6FC4">
            <w:pPr>
              <w:numPr>
                <w:ilvl w:val="0"/>
                <w:numId w:val="12"/>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Provide prompt and readily available access to a full range of pediatric medical subspecialists, pediatric surgical specialists, pediatric anesthesiologists, and pediatric opthalmologists</w:t>
            </w:r>
          </w:p>
          <w:p w:rsidR="000B6FC4" w:rsidRPr="00792121" w:rsidRDefault="000B6FC4" w:rsidP="000B6FC4">
            <w:pPr>
              <w:numPr>
                <w:ilvl w:val="0"/>
                <w:numId w:val="12"/>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Provide a full range of respiratory support that may include conventional and/or high-frequency ventilation and inhaled nitric oxide</w:t>
            </w:r>
          </w:p>
          <w:p w:rsidR="000B6FC4" w:rsidRPr="00792121" w:rsidRDefault="000B6FC4" w:rsidP="000B6FC4">
            <w:pPr>
              <w:numPr>
                <w:ilvl w:val="0"/>
                <w:numId w:val="12"/>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Perform advanced imaging, with interpretation on an urgent basis, including computed tomography, MRI, and echocardiography</w:t>
            </w:r>
          </w:p>
          <w:p w:rsidR="000B6FC4" w:rsidRPr="00792121" w:rsidRDefault="000B6FC4" w:rsidP="000B6FC4">
            <w:pPr>
              <w:autoSpaceDE w:val="0"/>
              <w:autoSpaceDN w:val="0"/>
              <w:adjustRightInd w:val="0"/>
              <w:spacing w:before="100" w:after="100" w:line="276" w:lineRule="auto"/>
              <w:rPr>
                <w:rFonts w:ascii="Times New Roman" w:hAnsi="Times New Roman" w:cs="Times New Roman"/>
              </w:rPr>
            </w:pPr>
          </w:p>
          <w:p w:rsidR="000B6FC4" w:rsidRPr="00792121" w:rsidRDefault="000B6FC4" w:rsidP="000B6FC4">
            <w:pPr>
              <w:autoSpaceDE w:val="0"/>
              <w:autoSpaceDN w:val="0"/>
              <w:adjustRightInd w:val="0"/>
              <w:spacing w:before="100" w:after="100" w:line="276" w:lineRule="auto"/>
              <w:ind w:left="720"/>
              <w:rPr>
                <w:rFonts w:ascii="Times New Roman" w:hAnsi="Times New Roman" w:cs="Times New Roman"/>
                <w:u w:val="single"/>
              </w:rPr>
            </w:pPr>
            <w:r w:rsidRPr="00792121">
              <w:rPr>
                <w:rFonts w:ascii="Times New Roman" w:hAnsi="Times New Roman" w:cs="Times New Roman"/>
                <w:u w:val="single"/>
              </w:rPr>
              <w:t>Level IV Regional NICU</w:t>
            </w:r>
          </w:p>
          <w:p w:rsidR="000B6FC4" w:rsidRPr="00792121" w:rsidRDefault="000B6FC4" w:rsidP="000B6FC4">
            <w:pPr>
              <w:autoSpaceDE w:val="0"/>
              <w:autoSpaceDN w:val="0"/>
              <w:adjustRightInd w:val="0"/>
              <w:spacing w:before="100" w:after="100" w:line="276" w:lineRule="auto"/>
              <w:ind w:left="720"/>
              <w:rPr>
                <w:rFonts w:ascii="Times New Roman" w:hAnsi="Times New Roman" w:cs="Times New Roman"/>
              </w:rPr>
            </w:pPr>
            <w:r w:rsidRPr="00792121">
              <w:rPr>
                <w:rFonts w:ascii="Times New Roman" w:hAnsi="Times New Roman" w:cs="Times New Roman"/>
              </w:rPr>
              <w:t xml:space="preserve">Level III capabilities plus: </w:t>
            </w:r>
          </w:p>
          <w:p w:rsidR="000B6FC4" w:rsidRPr="00792121" w:rsidRDefault="000B6FC4" w:rsidP="000B6FC4">
            <w:pPr>
              <w:numPr>
                <w:ilvl w:val="0"/>
                <w:numId w:val="13"/>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Located within an institution with the capability to provide surgical repair of complex congenital or acquired conditions</w:t>
            </w:r>
          </w:p>
          <w:p w:rsidR="000B6FC4" w:rsidRPr="00792121" w:rsidRDefault="000B6FC4" w:rsidP="000B6FC4">
            <w:pPr>
              <w:numPr>
                <w:ilvl w:val="0"/>
                <w:numId w:val="13"/>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Maintain a full range of pediatric medical subspecialists, pediatric surgical subspecialists, and pediatric subspecialists at the site</w:t>
            </w:r>
          </w:p>
          <w:p w:rsidR="000B6FC4" w:rsidRPr="00792121" w:rsidRDefault="000B6FC4" w:rsidP="000B6FC4">
            <w:pPr>
              <w:numPr>
                <w:ilvl w:val="0"/>
                <w:numId w:val="13"/>
              </w:numPr>
              <w:autoSpaceDE w:val="0"/>
              <w:autoSpaceDN w:val="0"/>
              <w:adjustRightInd w:val="0"/>
              <w:spacing w:before="100" w:after="100" w:line="276" w:lineRule="auto"/>
              <w:rPr>
                <w:rFonts w:ascii="Times New Roman" w:hAnsi="Times New Roman" w:cs="Times New Roman"/>
              </w:rPr>
            </w:pPr>
            <w:r w:rsidRPr="00792121">
              <w:rPr>
                <w:rFonts w:ascii="Times New Roman" w:hAnsi="Times New Roman" w:cs="Times New Roman"/>
              </w:rPr>
              <w:t>Facilitate transport and provide outreach education</w:t>
            </w:r>
          </w:p>
          <w:p w:rsidR="0030472D" w:rsidRPr="00580FFC" w:rsidRDefault="0030472D">
            <w:pPr>
              <w:spacing w:after="200" w:line="276" w:lineRule="auto"/>
              <w:rPr>
                <w:rFonts w:ascii="Times New Roman" w:hAnsi="Times New Roman" w:cs="Times New Roman"/>
              </w:rPr>
            </w:pPr>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30472D">
            <w:pPr>
              <w:pStyle w:val="Heading3"/>
              <w:spacing w:line="276" w:lineRule="auto"/>
              <w:outlineLvl w:val="2"/>
              <w:rPr>
                <w:rFonts w:ascii="Times New Roman" w:hAnsi="Times New Roman" w:cs="Times New Roman"/>
              </w:rPr>
            </w:pPr>
            <w:bookmarkStart w:id="10" w:name="_Ref340653719"/>
            <w:r w:rsidRPr="00580FFC">
              <w:rPr>
                <w:rFonts w:ascii="Times New Roman" w:eastAsia="SimSun" w:hAnsi="Times New Roman" w:cs="Times New Roman"/>
                <w:lang w:eastAsia="zh-CN"/>
              </w:rPr>
              <w:t>Specialty Care Areas (SCA)</w:t>
            </w:r>
            <w:bookmarkEnd w:id="10"/>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Inpatient Dialysis SCA</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1198-1</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IN:ACUTE:SCA:DIAL</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specialty care area for patients who require dialysis as part of their care. These patients may be chronic or acute dialysis patients.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Dialysis SCA</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1091-8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IN:ACUTE:SCA:DIAL_PED</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Hospital specialty care area for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who require acute dialysis as part of their care. These patients may be chronic or acute dialysis patients.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Solid Organ Transplant SCA</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1093-4</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IN:ACUTE:SCA:SOTP_PED</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Hospital specialty area for the postoperative care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who have had a solid organ transplant (e.g., heart/lung, kidney, liver, pancreas).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Solid Organ Transplant SCA</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1092-6</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IN:ACUTE:SCA:SOTP</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specialty area for the postoperative care of patients who have had a solid organ transplant (e.g., heart/lung, kidney, liver, pancreas).</w:t>
            </w:r>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30472D">
            <w:pPr>
              <w:pStyle w:val="Heading3"/>
              <w:spacing w:line="276" w:lineRule="auto"/>
              <w:outlineLvl w:val="2"/>
              <w:rPr>
                <w:rFonts w:ascii="Times New Roman" w:hAnsi="Times New Roman" w:cs="Times New Roman"/>
              </w:rPr>
            </w:pPr>
            <w:bookmarkStart w:id="11" w:name="_Ref340653724"/>
            <w:r w:rsidRPr="00580FFC">
              <w:rPr>
                <w:rFonts w:ascii="Times New Roman" w:eastAsia="SimSun" w:hAnsi="Times New Roman" w:cs="Times New Roman"/>
                <w:lang w:eastAsia="zh-CN"/>
              </w:rPr>
              <w:t>Adult Wards</w:t>
            </w:r>
            <w:bookmarkEnd w:id="11"/>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Antenatal Care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1205-4</w:t>
            </w:r>
          </w:p>
        </w:tc>
        <w:tc>
          <w:tcPr>
            <w:tcW w:w="3060" w:type="dxa"/>
          </w:tcPr>
          <w:p w:rsidR="0030472D"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IN:ACUTE:WARD:</w:t>
            </w:r>
            <w:r w:rsidR="004C176F">
              <w:rPr>
                <w:rFonts w:ascii="Times New Roman" w:hAnsi="Times New Roman" w:cs="Times New Roman"/>
              </w:rPr>
              <w:t xml:space="preserve"> </w:t>
            </w:r>
            <w:r w:rsidRPr="00580FFC">
              <w:rPr>
                <w:rFonts w:ascii="Times New Roman" w:hAnsi="Times New Roman" w:cs="Times New Roman"/>
              </w:rPr>
              <w:t>ANTENAT</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observation, evaluation, treatment or surgery of high risk pregnancy patients.</w:t>
            </w:r>
          </w:p>
        </w:tc>
      </w:tr>
      <w:tr w:rsidR="0030472D" w:rsidRPr="00B31B42" w:rsidTr="00580FFC">
        <w:trPr>
          <w:cantSplit/>
          <w:trHeight w:val="491"/>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Behavioral Health /Psych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1051-2</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IN:ACUTE:WARD:BHV</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Area for the evaluation and treatment of patients with acute psychiatric or behavioral disorders.</w:t>
            </w:r>
          </w:p>
        </w:tc>
      </w:tr>
      <w:tr w:rsidR="0030472D" w:rsidRPr="00B31B42" w:rsidTr="00580FFC">
        <w:trPr>
          <w:cantSplit/>
          <w:trHeight w:val="491"/>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Burn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1052-0</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IN:ACUTE:WARD:B</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evaluation and treatment of patients who have burns.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Ear/Nose/Throat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1053-8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IN:ACUTE:WARD:ENT</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the evaluation, treatment, or surgery of patients with ear, nose, or throat disorders.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Gastrointestinal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1054-6</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IN:ACUTE:WARD:GI</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evaluation, treatment or surgery of patients with disorders of the gastrointestinal tract.</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Genitourinary Ward </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1055-3</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IN:ACUTE:WARD:GU</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the evaluation, treatment or surgery of patients with disorders of the genitourinary system.</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Gerontology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1056-1</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IN:ACUTE:WARD:GNT</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the evaluation, treatment or surgery of patients with age-related diseases.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Gynecology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1057-9</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IN:ACUTE:WARD:GYN</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the evaluation, treatment, or surgery of female patients with reproductive tract disorders.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Jail Unit</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1171-8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IN:ACUTE:WARD:JAL</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Overnight stay patient care area of a hospital or correctional facility used only for those who are in custody of law enforcement during their treatment.</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Labor and Delivery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1058-7</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IN:ACUTE:WARD:LD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where women labor and give birth.</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Labor, Delivery, Recovery, Postpartum Suite (LDRP)</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1059-5</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IN:ACUTE:WARD:LD_PP</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suite used for labor, delivery, recovery and post-partum (LDRP) -- all within the same suite.</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Medical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1060-3</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IN:ACUTE:WARD:M</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the evaluation and treatment of patients with medical conditions or disorders.</w:t>
            </w:r>
          </w:p>
        </w:tc>
      </w:tr>
      <w:tr w:rsidR="0030472D" w:rsidRPr="00B31B42" w:rsidTr="00580FFC">
        <w:trPr>
          <w:cantSplit/>
          <w:trHeight w:val="518"/>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Medical/Surgical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1061-1</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IN:ACUTE:WARD:MS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for the evaluation of patients with medical and/or surgical conditions. </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Neurology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1062-9</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IN:ACUTE:WARD:N</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where patients with neurological disorders are evaluated and treated.</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Neurosurgical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1063-7</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IN:ACUTE:WARD:NS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care of patients whose primary reason for admission is to have neurosurgery or to be cared for by a neurosurgeon after head or spinal trauma.</w:t>
            </w:r>
          </w:p>
        </w:tc>
      </w:tr>
      <w:tr w:rsidR="0030472D" w:rsidRPr="00B31B42" w:rsidTr="00580FFC">
        <w:trPr>
          <w:cantSplit/>
        </w:trPr>
        <w:tc>
          <w:tcPr>
            <w:tcW w:w="2988" w:type="dxa"/>
          </w:tcPr>
          <w:p w:rsidR="0030472D" w:rsidRPr="00580FFC" w:rsidDel="008F27F3"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Leukemia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1226-0</w:t>
            </w:r>
          </w:p>
        </w:tc>
        <w:tc>
          <w:tcPr>
            <w:tcW w:w="3060" w:type="dxa"/>
          </w:tcPr>
          <w:p w:rsidR="00DF3C5F"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IN:ACUTE:WARD:</w:t>
            </w:r>
          </w:p>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ONC_LEUK</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Area for the evaluation and treatment of patients with leukemia.</w:t>
            </w:r>
          </w:p>
        </w:tc>
      </w:tr>
      <w:tr w:rsidR="0030472D" w:rsidRPr="00B31B42" w:rsidTr="00580FFC">
        <w:trPr>
          <w:cantSplit/>
        </w:trPr>
        <w:tc>
          <w:tcPr>
            <w:tcW w:w="2988" w:type="dxa"/>
          </w:tcPr>
          <w:p w:rsidR="0030472D" w:rsidRPr="00580FFC" w:rsidDel="008F27F3"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Lymphoma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1228-6</w:t>
            </w:r>
          </w:p>
        </w:tc>
        <w:tc>
          <w:tcPr>
            <w:tcW w:w="3060" w:type="dxa"/>
          </w:tcPr>
          <w:p w:rsidR="00DF3C5F"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IN:ACUTE:WARD:ONC:</w:t>
            </w:r>
          </w:p>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LYMPH</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Area for the evaluation and treatment of patients with lymphoma.</w:t>
            </w:r>
          </w:p>
        </w:tc>
      </w:tr>
      <w:tr w:rsidR="0030472D" w:rsidRPr="00B31B42" w:rsidTr="00580FFC">
        <w:trPr>
          <w:cantSplit/>
        </w:trPr>
        <w:tc>
          <w:tcPr>
            <w:tcW w:w="2988" w:type="dxa"/>
          </w:tcPr>
          <w:p w:rsidR="0030472D" w:rsidRPr="00580FFC" w:rsidDel="008F27F3"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Leukemia/Lymphoma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1229-4</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w:t>
            </w:r>
            <w:r w:rsidR="00996246">
              <w:rPr>
                <w:rFonts w:ascii="Times New Roman" w:hAnsi="Times New Roman" w:cs="Times New Roman"/>
              </w:rPr>
              <w:t xml:space="preserve"> </w:t>
            </w:r>
            <w:r w:rsidRPr="00580FFC">
              <w:rPr>
                <w:rFonts w:ascii="Times New Roman" w:hAnsi="Times New Roman" w:cs="Times New Roman"/>
              </w:rPr>
              <w:t>ONC_LL</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Area for the evaluation and treatment of patients with leukemia and/or lymphoma.</w:t>
            </w:r>
          </w:p>
        </w:tc>
      </w:tr>
      <w:tr w:rsidR="0030472D" w:rsidRPr="00B31B42" w:rsidTr="00580FFC">
        <w:trPr>
          <w:cantSplit/>
        </w:trPr>
        <w:tc>
          <w:tcPr>
            <w:tcW w:w="2988" w:type="dxa"/>
          </w:tcPr>
          <w:p w:rsidR="0030472D" w:rsidRPr="00580FFC" w:rsidDel="008F27F3"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Solid Tumor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1230-2</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IN:ACUTE:WARD:ONC_ST</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Area for the evaluation and treatment of oncology patients with solid tumors.</w:t>
            </w:r>
          </w:p>
        </w:tc>
      </w:tr>
      <w:tr w:rsidR="0030472D" w:rsidRPr="00B31B42" w:rsidTr="00580FFC">
        <w:trPr>
          <w:cantSplit/>
        </w:trPr>
        <w:tc>
          <w:tcPr>
            <w:tcW w:w="2988" w:type="dxa"/>
          </w:tcPr>
          <w:p w:rsidR="0030472D" w:rsidRPr="00580FFC" w:rsidDel="008F27F3"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Hematopoietic Stem Cell Transplant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1231-0</w:t>
            </w:r>
          </w:p>
        </w:tc>
        <w:tc>
          <w:tcPr>
            <w:tcW w:w="3060" w:type="dxa"/>
          </w:tcPr>
          <w:p w:rsidR="0030472D"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IN:ACUTE:WARD:</w:t>
            </w:r>
            <w:r w:rsidR="004C176F">
              <w:rPr>
                <w:rFonts w:ascii="Times New Roman" w:hAnsi="Times New Roman" w:cs="Times New Roman"/>
              </w:rPr>
              <w:t xml:space="preserve"> </w:t>
            </w:r>
            <w:r w:rsidRPr="00580FFC">
              <w:rPr>
                <w:rFonts w:ascii="Times New Roman" w:hAnsi="Times New Roman" w:cs="Times New Roman"/>
              </w:rPr>
              <w:t>ONC_HSCT</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Area for the care of patients who undergo stem cell transplant for the treatment of cancers and/or blood or immune system disorders.</w:t>
            </w:r>
          </w:p>
        </w:tc>
      </w:tr>
      <w:tr w:rsidR="0030472D" w:rsidRPr="00B31B42" w:rsidTr="00580FFC">
        <w:trPr>
          <w:cantSplit/>
        </w:trPr>
        <w:tc>
          <w:tcPr>
            <w:tcW w:w="2988" w:type="dxa"/>
          </w:tcPr>
          <w:p w:rsidR="0030472D" w:rsidRPr="00580FFC" w:rsidDel="008F27F3"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General Hematology/Oncology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1232-8</w:t>
            </w:r>
          </w:p>
        </w:tc>
        <w:tc>
          <w:tcPr>
            <w:tcW w:w="3060" w:type="dxa"/>
          </w:tcPr>
          <w:p w:rsidR="0030472D"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IN:ACUTE:WARD:</w:t>
            </w:r>
            <w:r w:rsidR="004C176F">
              <w:rPr>
                <w:rFonts w:ascii="Times New Roman" w:hAnsi="Times New Roman" w:cs="Times New Roman"/>
              </w:rPr>
              <w:t xml:space="preserve"> </w:t>
            </w:r>
            <w:r w:rsidRPr="00580FFC">
              <w:rPr>
                <w:rFonts w:ascii="Times New Roman" w:hAnsi="Times New Roman" w:cs="Times New Roman"/>
              </w:rPr>
              <w:t>ONC_HONC</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Area for the evaluation and treatment of patients with cancer and/or blood disorders.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Ophthalmology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1064-5</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IN:ACUTE:WARD:OPH</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care of patients whose primary reason for admission is to have eye surgery or to be cared for by an ophthalmologist after eye trauma.</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Orthopedic Ward </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1065-2</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IN:ACUTE:WARD:ORT</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evaluation, treatment or surgery on bones, joints, and associated structures by an orthopedist.</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Orthopedic Trauma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1066-0</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IN:ACUTE:WARD_ORT</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where patients with orthopedic injuries or disorders are evaluated and treated.</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Plastic Surgery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1067-8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IN:ACUTE:WARD:PLS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the care of patients who have reconstructive surgery performed by a plastic surgeon.</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Postpartum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1068-6</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IN:ACUTE:WARD:PP</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the patient who is recovering from childbirth.</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Pulmonary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1069-4</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IN:ACUTE:WARD:PULM</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where patients with respiratory system conditions or disorders are evaluated and treated.</w:t>
            </w:r>
          </w:p>
        </w:tc>
      </w:tr>
      <w:tr w:rsidR="0030472D" w:rsidRPr="00B31B42" w:rsidTr="00580FFC">
        <w:trPr>
          <w:cantSplit/>
          <w:trHeight w:val="986"/>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Rehabilitation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1070-2</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IN:ACUTE:WARD:REHAB</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evaluation and restoration of function to patients who have lost function due to acute or chronic pain, musculoskeletal problems, stroke, or catastrophic events resulting in complete or partial paralysis.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School Infirmary</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1172-6</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IN:ACUTE:WARD:IFM</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Overnight stay patient care area of a school infirmary or health center (e.g., private residential school or college campus).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Stroke</w:t>
            </w:r>
            <w:r w:rsidR="002E60FE">
              <w:rPr>
                <w:rFonts w:ascii="Times New Roman" w:eastAsia="SimSun" w:hAnsi="Times New Roman" w:cs="Times New Roman"/>
                <w:lang w:eastAsia="zh-CN"/>
              </w:rPr>
              <w:t xml:space="preserve"> </w:t>
            </w:r>
            <w:r w:rsidRPr="00580FFC">
              <w:rPr>
                <w:rFonts w:ascii="Times New Roman" w:eastAsia="SimSun" w:hAnsi="Times New Roman" w:cs="Times New Roman"/>
                <w:lang w:eastAsia="zh-CN"/>
              </w:rPr>
              <w:t>(Acute)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1071-0</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IN:ACUTE:WARD:STRK</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Hospital area for evaluation, stabilization and treatment of patients who have experienced an acute stroke.</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Surgical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1072-8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evaluation and treatment of patients who have undergone a surgical procedure.</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Telemetry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1208-8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IN:ACUTE:WARD:TEL</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dedicated to providing evaluation and treatment of patients requiring continuous cardiac monitoring.</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Vascular Surgery Ward</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1073-6</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IN:ACUTE:WARD:VS</w:t>
            </w:r>
          </w:p>
        </w:tc>
        <w:tc>
          <w:tcPr>
            <w:tcW w:w="5148"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evaluation and treatment of patients who have undergone vascular surgery.</w:t>
            </w:r>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30472D">
            <w:pPr>
              <w:pStyle w:val="Heading3"/>
              <w:spacing w:line="276" w:lineRule="auto"/>
              <w:outlineLvl w:val="2"/>
              <w:rPr>
                <w:rFonts w:ascii="Times New Roman" w:hAnsi="Times New Roman" w:cs="Times New Roman"/>
              </w:rPr>
            </w:pPr>
            <w:bookmarkStart w:id="12" w:name="_Ref340653727"/>
            <w:r w:rsidRPr="00580FFC">
              <w:rPr>
                <w:rFonts w:ascii="Times New Roman" w:eastAsia="SimSun" w:hAnsi="Times New Roman" w:cs="Times New Roman"/>
                <w:lang w:eastAsia="zh-CN"/>
              </w:rPr>
              <w:t>Pediatric Wards</w:t>
            </w:r>
            <w:bookmarkEnd w:id="12"/>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Adolescent Behavioral Health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1075-1</w:t>
            </w:r>
          </w:p>
        </w:tc>
        <w:tc>
          <w:tcPr>
            <w:tcW w:w="3060" w:type="dxa"/>
          </w:tcPr>
          <w:p w:rsidR="0030472D"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IN:ACUTE:WARD:</w:t>
            </w:r>
            <w:r w:rsidR="004C176F">
              <w:rPr>
                <w:rFonts w:ascii="Times New Roman" w:hAnsi="Times New Roman" w:cs="Times New Roman"/>
              </w:rPr>
              <w:t xml:space="preserve"> </w:t>
            </w:r>
            <w:r w:rsidRPr="00580FFC">
              <w:rPr>
                <w:rFonts w:ascii="Times New Roman" w:hAnsi="Times New Roman" w:cs="Times New Roman"/>
              </w:rPr>
              <w:t>BHV_ADOL</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for evaluation and treatment of patients between the ages of 13 and 18 with acute psychiatric or behavioral disorders. </w:t>
            </w:r>
          </w:p>
        </w:tc>
      </w:tr>
      <w:tr w:rsidR="0030472D" w:rsidRPr="00B31B42" w:rsidTr="00580FFC">
        <w:trPr>
          <w:cantSplit/>
        </w:trPr>
        <w:tc>
          <w:tcPr>
            <w:tcW w:w="2988" w:type="dxa"/>
          </w:tcPr>
          <w:p w:rsidR="0030472D" w:rsidRPr="00580FFC" w:rsidDel="004000D6"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Pediatric Hematopoietic Stem Cell Transplant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1234-4</w:t>
            </w:r>
          </w:p>
        </w:tc>
        <w:tc>
          <w:tcPr>
            <w:tcW w:w="3060" w:type="dxa"/>
          </w:tcPr>
          <w:p w:rsidR="00DF3C5F"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IN:ACUTE:WARD:</w:t>
            </w:r>
          </w:p>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ONC_HSCT_PED</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Area for the care of patients ≤18 years old who undergo stem cell transplant for the treatment of cancers and/or blood or immune system disorders.</w:t>
            </w:r>
          </w:p>
        </w:tc>
      </w:tr>
      <w:tr w:rsidR="0030472D" w:rsidRPr="00B31B42" w:rsidTr="00580FFC">
        <w:trPr>
          <w:cantSplit/>
        </w:trPr>
        <w:tc>
          <w:tcPr>
            <w:tcW w:w="2988" w:type="dxa"/>
          </w:tcPr>
          <w:p w:rsidR="0030472D" w:rsidRPr="00580FFC" w:rsidDel="004000D6"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ONC Pediatric General Hematology/Oncology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1235-1</w:t>
            </w:r>
          </w:p>
        </w:tc>
        <w:tc>
          <w:tcPr>
            <w:tcW w:w="3060" w:type="dxa"/>
          </w:tcPr>
          <w:p w:rsidR="00DF3C5F"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IN:ACUTE:WARD:</w:t>
            </w:r>
          </w:p>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ONC_HONC_PED</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 xml:space="preserve">Area for the evaluation and treatment of </w:t>
            </w:r>
            <w:proofErr w:type="gramStart"/>
            <w:r w:rsidRPr="00580FFC">
              <w:rPr>
                <w:rFonts w:ascii="Times New Roman" w:hAnsi="Times New Roman" w:cs="Times New Roman"/>
              </w:rPr>
              <w:t>patients</w:t>
            </w:r>
            <w:proofErr w:type="gramEnd"/>
            <w:r w:rsidRPr="00580FFC">
              <w:rPr>
                <w:rFonts w:ascii="Times New Roman" w:hAnsi="Times New Roman" w:cs="Times New Roman"/>
              </w:rPr>
              <w:t xml:space="preserve"> ≤18 years old with cancer and/or blood disorders.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Behavioral Health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1077-7</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IN:ACUTE:WARD:BHV_PED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for evaluation and management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acute psychiatric or behavioral disorders.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Burn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1078-5</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IN:ACUTE:WARD:B_PED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specializing in the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who have tissue injury caused by burns.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Ear, Nose, Throat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1079-3</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w:t>
            </w:r>
            <w:r w:rsidR="00996246">
              <w:rPr>
                <w:rFonts w:ascii="Times New Roman" w:hAnsi="Times New Roman" w:cs="Times New Roman"/>
              </w:rPr>
              <w:t xml:space="preserve"> </w:t>
            </w:r>
            <w:r w:rsidRPr="00580FFC">
              <w:rPr>
                <w:rFonts w:ascii="Times New Roman" w:hAnsi="Times New Roman" w:cs="Times New Roman"/>
              </w:rPr>
              <w:t>ENT_PED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for evaluation and management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disorders of the ear, nose and/or throat.</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Genitourinary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1080-1</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IN:ACUTE:WARD:</w:t>
            </w:r>
            <w:r w:rsidR="00996246">
              <w:rPr>
                <w:rFonts w:ascii="Times New Roman" w:hAnsi="Times New Roman" w:cs="Times New Roman"/>
              </w:rPr>
              <w:t xml:space="preserve"> </w:t>
            </w:r>
            <w:r w:rsidRPr="00580FFC">
              <w:rPr>
                <w:rFonts w:ascii="Times New Roman" w:hAnsi="Times New Roman" w:cs="Times New Roman"/>
              </w:rPr>
              <w:t>GU_PED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where patients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disorders of the genitourinary system are evaluated and treated.</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Medical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1076-9</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IN:ACUTE:WARD:M_PED</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Area for the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of old with medical conditions or disorders.</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Medical/Surgical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1081-9</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IN:ACUTE:WARD:</w:t>
            </w:r>
            <w:r w:rsidR="00996246">
              <w:rPr>
                <w:rFonts w:ascii="Times New Roman" w:hAnsi="Times New Roman" w:cs="Times New Roman"/>
              </w:rPr>
              <w:t xml:space="preserve"> </w:t>
            </w:r>
            <w:r w:rsidRPr="00580FFC">
              <w:rPr>
                <w:rFonts w:ascii="Times New Roman" w:hAnsi="Times New Roman" w:cs="Times New Roman"/>
              </w:rPr>
              <w:t>MS_PED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where patients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medical and/or surgical conditions are managed.</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Neurolog</w:t>
            </w:r>
            <w:r w:rsidR="00EB7266">
              <w:rPr>
                <w:rFonts w:ascii="Times New Roman" w:eastAsia="SimSun" w:hAnsi="Times New Roman" w:cs="Times New Roman"/>
                <w:lang w:eastAsia="zh-CN"/>
              </w:rPr>
              <w:t>y</w:t>
            </w:r>
            <w:r w:rsidRPr="00580FFC">
              <w:rPr>
                <w:rFonts w:ascii="Times New Roman" w:eastAsia="SimSun" w:hAnsi="Times New Roman" w:cs="Times New Roman"/>
                <w:lang w:eastAsia="zh-CN"/>
              </w:rPr>
              <w:t xml:space="preserve">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1082-7</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IN:ACUTE:WARD:N_PED</w:t>
            </w:r>
          </w:p>
        </w:tc>
        <w:tc>
          <w:tcPr>
            <w:tcW w:w="5148" w:type="dxa"/>
            <w:shd w:val="clear" w:color="auto" w:fill="auto"/>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 xml:space="preserve">Area for the evaluation and treatment of </w:t>
            </w:r>
            <w:proofErr w:type="gramStart"/>
            <w:r w:rsidRPr="00580FFC">
              <w:rPr>
                <w:rFonts w:ascii="Times New Roman" w:hAnsi="Times New Roman" w:cs="Times New Roman"/>
              </w:rPr>
              <w:t>patients</w:t>
            </w:r>
            <w:proofErr w:type="gramEnd"/>
            <w:r w:rsidRPr="00580FFC">
              <w:rPr>
                <w:rFonts w:ascii="Times New Roman" w:hAnsi="Times New Roman" w:cs="Times New Roman"/>
              </w:rPr>
              <w:t xml:space="preserve"> </w:t>
            </w:r>
            <w:r w:rsidR="00246C3B" w:rsidRPr="0051180A">
              <w:rPr>
                <w:rFonts w:ascii="Times New Roman" w:hAnsi="Times New Roman" w:cs="Times New Roman"/>
              </w:rPr>
              <w:t>≤</w:t>
            </w:r>
            <w:r w:rsidRPr="00580FFC">
              <w:rPr>
                <w:rFonts w:ascii="Times New Roman" w:hAnsi="Times New Roman" w:cs="Times New Roman"/>
              </w:rPr>
              <w:t>18 years old with neurologic disorders.</w:t>
            </w:r>
          </w:p>
        </w:tc>
      </w:tr>
      <w:tr w:rsidR="0030472D" w:rsidRPr="00B31B42" w:rsidTr="00580FFC">
        <w:trPr>
          <w:cantSplit/>
          <w:trHeight w:val="788"/>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Neurosurgical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1083-5</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IN:ACUTE:WARD:NS_PED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for care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Batang" w:hAnsi="Times New Roman" w:cs="Times New Roman"/>
                <w:lang w:eastAsia="zh-CN"/>
              </w:rPr>
              <w:t xml:space="preserve">18 years old </w:t>
            </w:r>
            <w:r w:rsidRPr="00580FFC">
              <w:rPr>
                <w:rFonts w:ascii="Times New Roman" w:eastAsia="SimSun" w:hAnsi="Times New Roman" w:cs="Times New Roman"/>
                <w:lang w:eastAsia="zh-CN"/>
              </w:rPr>
              <w:t>whose primary reason for admission is to have neurosurgery or to be cared for by a neurosurgeon after head or spinal trauma.</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Orthopedic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1084-3</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IN:ACUTE:WARD:</w:t>
            </w:r>
            <w:r w:rsidR="00996246">
              <w:rPr>
                <w:rFonts w:ascii="Times New Roman" w:hAnsi="Times New Roman" w:cs="Times New Roman"/>
              </w:rPr>
              <w:t xml:space="preserve"> </w:t>
            </w:r>
            <w:r w:rsidRPr="00580FFC">
              <w:rPr>
                <w:rFonts w:ascii="Times New Roman" w:hAnsi="Times New Roman" w:cs="Times New Roman"/>
              </w:rPr>
              <w:t>ORT_PED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where patients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with orthopedic injuries or disorders are evaluated and treated.</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Rehabilitation Ward</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1085-0</w:t>
            </w:r>
          </w:p>
        </w:tc>
        <w:tc>
          <w:tcPr>
            <w:tcW w:w="3060" w:type="dxa"/>
          </w:tcPr>
          <w:p w:rsidR="0030472D"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IN:ACUTE:WARD:</w:t>
            </w:r>
            <w:r w:rsidR="004C176F">
              <w:rPr>
                <w:rFonts w:ascii="Times New Roman" w:hAnsi="Times New Roman" w:cs="Times New Roman"/>
              </w:rPr>
              <w:t xml:space="preserve"> </w:t>
            </w:r>
            <w:r w:rsidRPr="00580FFC">
              <w:rPr>
                <w:rFonts w:ascii="Times New Roman" w:hAnsi="Times New Roman" w:cs="Times New Roman"/>
              </w:rPr>
              <w:t>REHAB_PED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for evaluation and restoration of function to patients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who have lost function due to acute or chronic pain, musculoskeletal problems, stroke, or catastrophic events resulting in complete or partial paralysis.</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Surgical Ward</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1086-8</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IN:ACUTE:WARD:S_PED</w:t>
            </w:r>
          </w:p>
        </w:tc>
        <w:tc>
          <w:tcPr>
            <w:tcW w:w="5148"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Hospital area for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that have undergone a surgical procedure.</w:t>
            </w:r>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30472D">
            <w:pPr>
              <w:pStyle w:val="Heading3"/>
              <w:spacing w:line="276" w:lineRule="auto"/>
              <w:outlineLvl w:val="2"/>
              <w:rPr>
                <w:rFonts w:ascii="Times New Roman" w:hAnsi="Times New Roman" w:cs="Times New Roman"/>
              </w:rPr>
            </w:pPr>
            <w:bookmarkStart w:id="13" w:name="_Ref340653731"/>
            <w:r w:rsidRPr="00580FFC">
              <w:rPr>
                <w:rFonts w:ascii="Times New Roman" w:eastAsia="SimSun" w:hAnsi="Times New Roman" w:cs="Times New Roman"/>
                <w:lang w:eastAsia="zh-CN"/>
              </w:rPr>
              <w:t>Step Down Units</w:t>
            </w:r>
            <w:bookmarkEnd w:id="13"/>
          </w:p>
        </w:tc>
      </w:tr>
      <w:tr w:rsidR="0030472D" w:rsidRPr="00B31B42" w:rsidTr="00580FFC">
        <w:trPr>
          <w:cantSplit/>
        </w:trPr>
        <w:tc>
          <w:tcPr>
            <w:tcW w:w="2988" w:type="dxa"/>
          </w:tcPr>
          <w:p w:rsidR="0030472D" w:rsidRPr="00580FFC" w:rsidRDefault="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Adult Step Down Unit </w:t>
            </w:r>
            <w:r w:rsidR="00511405">
              <w:rPr>
                <w:rFonts w:ascii="Times New Roman" w:eastAsia="SimSun" w:hAnsi="Times New Roman" w:cs="Times New Roman"/>
                <w:lang w:eastAsia="zh-CN"/>
              </w:rPr>
              <w:t xml:space="preserve">    </w:t>
            </w:r>
            <w:r w:rsidRPr="00580FFC">
              <w:rPr>
                <w:rFonts w:ascii="Times New Roman" w:eastAsia="SimSun" w:hAnsi="Times New Roman" w:cs="Times New Roman"/>
                <w:lang w:eastAsia="zh-CN"/>
              </w:rPr>
              <w:t>(</w:t>
            </w:r>
            <w:r w:rsidR="00E32FF9">
              <w:rPr>
                <w:rFonts w:ascii="Times New Roman" w:eastAsia="SimSun" w:hAnsi="Times New Roman" w:cs="Times New Roman"/>
                <w:lang w:eastAsia="zh-CN"/>
              </w:rPr>
              <w:t>e.g.,</w:t>
            </w:r>
            <w:r w:rsidR="00E32FF9" w:rsidRPr="00580FFC">
              <w:rPr>
                <w:rFonts w:ascii="Times New Roman" w:eastAsia="SimSun" w:hAnsi="Times New Roman" w:cs="Times New Roman"/>
                <w:lang w:eastAsia="zh-CN"/>
              </w:rPr>
              <w:t xml:space="preserve"> post</w:t>
            </w:r>
            <w:r w:rsidRPr="00580FFC">
              <w:rPr>
                <w:rFonts w:ascii="Times New Roman" w:eastAsia="SimSun" w:hAnsi="Times New Roman" w:cs="Times New Roman"/>
                <w:lang w:eastAsia="zh-CN"/>
              </w:rPr>
              <w:t>-critical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1099-1</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IN:ACUTE:STEP</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for adult patients that are hemodynamically stable who can benefit from close supervision and monitoring, such as frequent pulmonary toilet, vital signs, and/or neurological and neurovascular checks.</w:t>
            </w:r>
          </w:p>
        </w:tc>
      </w:tr>
      <w:tr w:rsidR="0030472D" w:rsidRPr="00B31B42" w:rsidTr="00580FFC">
        <w:trPr>
          <w:cantSplit/>
        </w:trPr>
        <w:tc>
          <w:tcPr>
            <w:tcW w:w="2988" w:type="dxa"/>
          </w:tcPr>
          <w:p w:rsidR="0030472D" w:rsidRPr="00580FFC" w:rsidRDefault="0030472D" w:rsidP="00580FFC">
            <w:pPr>
              <w:pStyle w:val="NoSpacing"/>
              <w:spacing w:line="276" w:lineRule="auto"/>
              <w:rPr>
                <w:rFonts w:ascii="Times New Roman" w:hAnsi="Times New Roman" w:cs="Times New Roman"/>
                <w:lang w:eastAsia="zh-CN"/>
              </w:rPr>
            </w:pPr>
            <w:r w:rsidRPr="00580FFC">
              <w:rPr>
                <w:rFonts w:ascii="Times New Roman" w:hAnsi="Times New Roman" w:cs="Times New Roman"/>
                <w:lang w:eastAsia="zh-CN"/>
              </w:rPr>
              <w:t>ONC Step Down Unit</w:t>
            </w:r>
          </w:p>
          <w:p w:rsidR="00EB7266" w:rsidRPr="00580FFC" w:rsidRDefault="00EB7266" w:rsidP="00580FFC">
            <w:pPr>
              <w:pStyle w:val="NoSpacing"/>
              <w:spacing w:line="276" w:lineRule="auto"/>
              <w:rPr>
                <w:lang w:eastAsia="zh-CN"/>
              </w:rPr>
            </w:pPr>
            <w:r w:rsidRPr="00580FFC">
              <w:rPr>
                <w:rFonts w:ascii="Times New Roman" w:hAnsi="Times New Roman" w:cs="Times New Roman"/>
                <w:lang w:eastAsia="zh-CN"/>
              </w:rPr>
              <w:t>(all ages)</w:t>
            </w:r>
            <w:r w:rsidR="00E32FF9">
              <w:rPr>
                <w:rFonts w:ascii="Times New Roman" w:hAnsi="Times New Roman" w:cs="Times New Roman"/>
                <w:lang w:eastAsia="zh-CN"/>
              </w:rPr>
              <w:t xml:space="preserve"> (e.g., post-critical care)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1227-8</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IN:ACUTE:STEP:ONC</w:t>
            </w:r>
          </w:p>
        </w:tc>
        <w:tc>
          <w:tcPr>
            <w:tcW w:w="514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hAnsi="Times New Roman" w:cs="Times New Roman"/>
              </w:rPr>
              <w:t xml:space="preserve">Area for oncology patients who are hemodynamically stable and can benefit from close supervision and monitoring, such as frequent pulmonary toilet, vital signs, and/or neurologic and neurovascular checks. </w:t>
            </w:r>
          </w:p>
        </w:tc>
      </w:tr>
      <w:tr w:rsidR="0030472D" w:rsidRPr="00B31B42" w:rsidTr="00580FFC">
        <w:trPr>
          <w:cantSplit/>
        </w:trPr>
        <w:tc>
          <w:tcPr>
            <w:tcW w:w="2988" w:type="dxa"/>
            <w:tcBorders>
              <w:bottom w:val="single" w:sz="4" w:space="0" w:color="auto"/>
            </w:tcBorders>
          </w:tcPr>
          <w:p w:rsidR="0030472D" w:rsidRPr="00580FFC" w:rsidRDefault="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Step Down Unit (</w:t>
            </w:r>
            <w:r w:rsidR="00E32FF9">
              <w:rPr>
                <w:rFonts w:ascii="Times New Roman" w:eastAsia="SimSun" w:hAnsi="Times New Roman" w:cs="Times New Roman"/>
                <w:lang w:eastAsia="zh-CN"/>
              </w:rPr>
              <w:t xml:space="preserve">e.g., </w:t>
            </w:r>
            <w:r w:rsidRPr="00580FFC">
              <w:rPr>
                <w:rFonts w:ascii="Times New Roman" w:eastAsia="SimSun" w:hAnsi="Times New Roman" w:cs="Times New Roman"/>
                <w:lang w:eastAsia="zh-CN"/>
              </w:rPr>
              <w:t>post-critical care)</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1100-7</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IN:ACUTE:STEP:PED</w:t>
            </w:r>
          </w:p>
        </w:tc>
        <w:tc>
          <w:tcPr>
            <w:tcW w:w="5148"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Patients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that are hemodynamically stable who can benefit from close supervision and monitoring, such as frequent pulmonary toilet, vital signs, and/or neurological and neurovascular checks.</w:t>
            </w:r>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30472D">
            <w:pPr>
              <w:pStyle w:val="Heading3"/>
              <w:spacing w:line="276" w:lineRule="auto"/>
              <w:outlineLvl w:val="2"/>
              <w:rPr>
                <w:rFonts w:ascii="Times New Roman" w:hAnsi="Times New Roman" w:cs="Times New Roman"/>
              </w:rPr>
            </w:pPr>
            <w:bookmarkStart w:id="14" w:name="_Ref340653736"/>
            <w:r w:rsidRPr="00580FFC">
              <w:rPr>
                <w:rFonts w:ascii="Times New Roman" w:eastAsia="SimSun" w:hAnsi="Times New Roman" w:cs="Times New Roman"/>
                <w:lang w:eastAsia="zh-CN"/>
              </w:rPr>
              <w:t>Mixed Acuity Units</w:t>
            </w:r>
            <w:bookmarkEnd w:id="14"/>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Adult Mixed Acuity Unit</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1210-4</w:t>
            </w:r>
          </w:p>
        </w:tc>
        <w:tc>
          <w:tcPr>
            <w:tcW w:w="3060" w:type="dxa"/>
          </w:tcPr>
          <w:p w:rsidR="003F2F5B"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IN:ACUTE:MIXED:</w:t>
            </w:r>
          </w:p>
          <w:p w:rsidR="0030472D" w:rsidRPr="00580FFC" w:rsidRDefault="0030472D" w:rsidP="00580FFC">
            <w:pPr>
              <w:rPr>
                <w:rFonts w:ascii="Times New Roman" w:hAnsi="Times New Roman" w:cs="Times New Roman"/>
              </w:rPr>
            </w:pPr>
            <w:r w:rsidRPr="00580FFC">
              <w:rPr>
                <w:rFonts w:ascii="Times New Roman" w:hAnsi="Times New Roman" w:cs="Times New Roman"/>
              </w:rPr>
              <w:t>ALL_ADULT</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 xml:space="preserve">Hospital area for the evaluation and treatment of adult patients whose conditions are varying levels of acuity (e.g., critical care, ward-level care, step-down type care, etc.). Such a care area may be comprised of patients followed by different hospital services (e.g., coronary, medical, surgical, etc.). This care area may or may not include “acuity adaptable” or “universal” beds (i.e., this model of patient care allows a patient to stay in the same bed during all phases of his care, from critical care through lower levels of care). </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Mixed Acuity Unit</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1211-2</w:t>
            </w:r>
          </w:p>
        </w:tc>
        <w:tc>
          <w:tcPr>
            <w:tcW w:w="3060" w:type="dxa"/>
          </w:tcPr>
          <w:p w:rsidR="0030472D"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IN:ACUTE:MIXED:</w:t>
            </w:r>
            <w:r w:rsidR="00996246">
              <w:rPr>
                <w:rFonts w:ascii="Times New Roman" w:hAnsi="Times New Roman" w:cs="Times New Roman"/>
              </w:rPr>
              <w:t xml:space="preserve"> </w:t>
            </w:r>
            <w:r w:rsidRPr="00580FFC">
              <w:rPr>
                <w:rFonts w:ascii="Times New Roman" w:hAnsi="Times New Roman" w:cs="Times New Roman"/>
              </w:rPr>
              <w:t>ALL_PEDS</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Hospital area for the evaluation and treatment of pediatric patients (</w:t>
            </w:r>
            <w:r w:rsidR="00246C3B" w:rsidRPr="0051180A">
              <w:rPr>
                <w:rFonts w:ascii="Times New Roman" w:hAnsi="Times New Roman" w:cs="Times New Roman"/>
              </w:rPr>
              <w:t>≤</w:t>
            </w:r>
            <w:r w:rsidRPr="00580FFC">
              <w:rPr>
                <w:rFonts w:ascii="Times New Roman" w:hAnsi="Times New Roman" w:cs="Times New Roman"/>
              </w:rPr>
              <w:t>18 years old) whose conditions are of varying levels of acuity (e.g., critical care, etc.). Such a care area may be comprised of patients followed by different hospital services (e.g., coronary, medical, surgical, etc.). This care area may or may not include “acuity adaptable” or “universal” beds (i.e., this model of patient care allows a patient to stay in the same bed during all phases of his care, from critical care through lower levels of care).</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Mixed Age Mixed Acuity Unit</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1212-0</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IN:ACUTE:MIXED:ALL</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Hospital area for the evaluation and treatment of a mixture of adult and pediatric patients whose conditions are of varying levels of acuity (e.g., critical care, ward-level care, step-down type care, etc.). Such a care area may be comprised of patients followed by different hospital services (e.g., coronary, medical, surgical, etc.). This care area may or may not include “acuity adaptable” or “universal” beds (i.e., this model of patient care allows a patient to stay in the same bed during all phases of his care, from critical care through lower levels of care).</w:t>
            </w:r>
          </w:p>
        </w:tc>
      </w:tr>
      <w:tr w:rsidR="0030472D" w:rsidRPr="00B31B42" w:rsidTr="00580FFC">
        <w:trPr>
          <w:cantSplit/>
        </w:trPr>
        <w:tc>
          <w:tcPr>
            <w:tcW w:w="2988" w:type="dxa"/>
          </w:tcPr>
          <w:p w:rsidR="0030472D" w:rsidRPr="00580FFC" w:rsidRDefault="0030472D" w:rsidP="00580FFC">
            <w:pPr>
              <w:spacing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ONC Mixed Acuity Unit</w:t>
            </w:r>
          </w:p>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(all ages)</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1236-9</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IN:ACUTE:MIXED:ONC</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Area for the evaluation and treatment of a mixture of adult and pediatric oncology patients whose conditions are of varying levels of acuity (e.g., critical care, ward-level care, step-down type care, etc.).  This care area may or may not include ''acuity adaptable'' or ''universal'' beds (i.e., this model of patient care allows a patient to stay in same bed during all phases of care, from critical care through lower levels of care).</w:t>
            </w:r>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30472D">
            <w:pPr>
              <w:pStyle w:val="Heading3"/>
              <w:spacing w:line="276" w:lineRule="auto"/>
              <w:outlineLvl w:val="2"/>
              <w:rPr>
                <w:rFonts w:ascii="Times New Roman" w:hAnsi="Times New Roman" w:cs="Times New Roman"/>
              </w:rPr>
            </w:pPr>
            <w:bookmarkStart w:id="15" w:name="_Ref340653739"/>
            <w:r w:rsidRPr="00580FFC">
              <w:rPr>
                <w:rFonts w:ascii="Times New Roman" w:eastAsia="SimSun" w:hAnsi="Times New Roman" w:cs="Times New Roman"/>
                <w:lang w:eastAsia="zh-CN"/>
              </w:rPr>
              <w:t>Operating Rooms</w:t>
            </w:r>
            <w:bookmarkEnd w:id="15"/>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Cardiac Catheterization Room/Suite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1005-8</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IN:ACUTE:OR:CATH</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A room or rooms in a hospital equipped for the performance of heart catheterizations for diagnostic or therapeutic purposes.  Operating Room requirements for air changes, temperature, humidity and surfaces must be met.</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Cesarean Section Room/Suite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1095-9</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IN:ACUTE:OR:LD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A room or suite in a hospital equipped for the performance of obstetric and gynecologic surgeries and for the care of the neonate immediately after birth. Operating Room requirements for air changes, temperature, humidity and surfaces must be met.</w:t>
            </w:r>
          </w:p>
        </w:tc>
      </w:tr>
      <w:tr w:rsidR="0030472D" w:rsidRPr="00B31B42" w:rsidTr="00580FFC">
        <w:trPr>
          <w:cantSplit/>
          <w:trHeight w:val="1040"/>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Interventional Radiology  </w:t>
            </w:r>
          </w:p>
          <w:p w:rsidR="0030472D" w:rsidRPr="00580FFC" w:rsidRDefault="0030472D" w:rsidP="0030472D">
            <w:pPr>
              <w:spacing w:after="200" w:line="276" w:lineRule="auto"/>
              <w:rPr>
                <w:rFonts w:ascii="Times New Roman" w:eastAsia="SimSun" w:hAnsi="Times New Roman" w:cs="Times New Roman"/>
                <w:lang w:eastAsia="zh-CN"/>
              </w:rPr>
            </w:pP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1203-9</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IN:ACUTE:OR:RAD</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A room or suite in a hospital where diagnostic or therapeutic radiologic procedures on outpatients and/or inpatients occurs.  Operating Room requirements for air changes, temperature, humidity and surfaces must be met.</w:t>
            </w:r>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Operating Room/Suite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1096-7</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IN:ACUTE:OR</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A room or suite in a hospital equipped for the performance of surgical operations. Requirements for air changes, temperature, humidity and surfaces must be met. (For outpatient operating room, use Ambulatory Surgery Center designation or other specialty OR shown in Outpatient Locations section of this chapter).</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Post Anesthesia Care Unit/Recovery Room</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1097-5</w:t>
            </w:r>
          </w:p>
        </w:tc>
        <w:tc>
          <w:tcPr>
            <w:tcW w:w="3060" w:type="dxa"/>
            <w:tcBorders>
              <w:bottom w:val="single" w:sz="4" w:space="0" w:color="auto"/>
            </w:tcBorders>
          </w:tcPr>
          <w:p w:rsidR="0030472D" w:rsidRPr="00580FFC" w:rsidRDefault="0030472D" w:rsidP="00580FFC">
            <w:pPr>
              <w:rPr>
                <w:rFonts w:ascii="Times New Roman" w:hAnsi="Times New Roman" w:cs="Times New Roman"/>
              </w:rPr>
            </w:pPr>
            <w:r w:rsidRPr="00580FFC">
              <w:rPr>
                <w:rFonts w:ascii="Times New Roman" w:hAnsi="Times New Roman" w:cs="Times New Roman"/>
              </w:rPr>
              <w:t>IN:ACUTE:OR_STEP</w:t>
            </w:r>
          </w:p>
        </w:tc>
        <w:tc>
          <w:tcPr>
            <w:tcW w:w="5148"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Hospital area designated for monitoring patients for immediate effects of anesthesia before either going home or on to an in-patient care area.</w:t>
            </w:r>
          </w:p>
        </w:tc>
      </w:tr>
      <w:tr w:rsidR="0030472D" w:rsidRPr="00B31B42" w:rsidTr="00580FFC">
        <w:trPr>
          <w:cantSplit/>
        </w:trPr>
        <w:tc>
          <w:tcPr>
            <w:tcW w:w="13176" w:type="dxa"/>
            <w:gridSpan w:val="4"/>
            <w:shd w:val="clear" w:color="auto" w:fill="D9D9D9" w:themeFill="background1" w:themeFillShade="D9"/>
          </w:tcPr>
          <w:p w:rsidR="0030472D" w:rsidRPr="00580FFC" w:rsidRDefault="0030472D" w:rsidP="00580FFC">
            <w:pPr>
              <w:pStyle w:val="Heading3"/>
              <w:outlineLvl w:val="2"/>
              <w:rPr>
                <w:rFonts w:ascii="Times New Roman" w:hAnsi="Times New Roman" w:cs="Times New Roman"/>
              </w:rPr>
            </w:pPr>
            <w:bookmarkStart w:id="16" w:name="_Ref340653743"/>
            <w:r w:rsidRPr="00580FFC">
              <w:rPr>
                <w:rFonts w:ascii="Times New Roman" w:eastAsia="SimSun" w:hAnsi="Times New Roman" w:cs="Times New Roman"/>
                <w:lang w:eastAsia="zh-CN"/>
              </w:rPr>
              <w:t>Chronic Care Units (Previously named Long-Term Care)</w:t>
            </w:r>
            <w:bookmarkEnd w:id="16"/>
          </w:p>
        </w:tc>
      </w:tr>
      <w:tr w:rsidR="0030472D" w:rsidRPr="00B31B42" w:rsidTr="00580FFC">
        <w:trPr>
          <w:cantSplit/>
        </w:trPr>
        <w:tc>
          <w:tcPr>
            <w:tcW w:w="2988" w:type="dxa"/>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Inpatient Hospice</w:t>
            </w: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1165-0</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IN:NONACUTE:LTC:HSP</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Area where palliative care is provided to the dying patient.</w:t>
            </w:r>
          </w:p>
        </w:tc>
      </w:tr>
      <w:tr w:rsidR="0030472D" w:rsidRPr="00B31B42" w:rsidTr="00580FFC">
        <w:trPr>
          <w:cantSplit/>
        </w:trPr>
        <w:tc>
          <w:tcPr>
            <w:tcW w:w="2988" w:type="dxa"/>
          </w:tcPr>
          <w:p w:rsidR="0030472D"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Chronic Alzheimer's Unit</w:t>
            </w:r>
            <w:r w:rsidR="001B13A2">
              <w:rPr>
                <w:rFonts w:ascii="Times New Roman" w:eastAsia="SimSun" w:hAnsi="Times New Roman" w:cs="Times New Roman"/>
                <w:lang w:eastAsia="zh-CN"/>
              </w:rPr>
              <w:t>*</w:t>
            </w:r>
          </w:p>
          <w:p w:rsidR="008974A3" w:rsidRPr="00580FFC" w:rsidRDefault="008974A3" w:rsidP="00580FFC">
            <w:pPr>
              <w:spacing w:after="200"/>
              <w:rPr>
                <w:rFonts w:ascii="Times New Roman" w:eastAsia="SimSun" w:hAnsi="Times New Roman" w:cs="Times New Roman"/>
                <w:lang w:eastAsia="zh-CN"/>
              </w:rPr>
            </w:pP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1103-1</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IN:NONACUTE:LTC:ALZ</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Area where care is provided to patients diagnosed with Alzheimer's syndrome for extended periods of time. Formerly called Long Term Care Alzheimer’s Unit.</w:t>
            </w:r>
          </w:p>
        </w:tc>
      </w:tr>
      <w:tr w:rsidR="0030472D" w:rsidRPr="00B31B42" w:rsidTr="00580FFC">
        <w:trPr>
          <w:cantSplit/>
        </w:trPr>
        <w:tc>
          <w:tcPr>
            <w:tcW w:w="2988" w:type="dxa"/>
          </w:tcPr>
          <w:p w:rsidR="0030472D"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Chronic Behavioral Health/Psych Unit</w:t>
            </w:r>
            <w:r w:rsidR="001B13A2">
              <w:rPr>
                <w:rFonts w:ascii="Times New Roman" w:eastAsia="SimSun" w:hAnsi="Times New Roman" w:cs="Times New Roman"/>
                <w:lang w:eastAsia="zh-CN"/>
              </w:rPr>
              <w:t>*</w:t>
            </w:r>
          </w:p>
          <w:p w:rsidR="008974A3" w:rsidRPr="00580FFC" w:rsidRDefault="008974A3" w:rsidP="00580FFC">
            <w:pPr>
              <w:spacing w:after="200"/>
              <w:rPr>
                <w:rFonts w:ascii="Times New Roman" w:eastAsia="SimSun" w:hAnsi="Times New Roman" w:cs="Times New Roman"/>
                <w:lang w:eastAsia="zh-CN"/>
              </w:rPr>
            </w:pP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1104-9</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IN:NONACUTE:LTC:BHV</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Area where care is provided to patients with psychiatric or behavioral-disorder diagnoses for extended periods of time. Formerly called Long Term Care Behavioral Health/Psych Unit.</w:t>
            </w:r>
          </w:p>
        </w:tc>
      </w:tr>
      <w:tr w:rsidR="0030472D" w:rsidRPr="00B31B42" w:rsidTr="00580FFC">
        <w:trPr>
          <w:cantSplit/>
        </w:trPr>
        <w:tc>
          <w:tcPr>
            <w:tcW w:w="2988" w:type="dxa"/>
          </w:tcPr>
          <w:p w:rsidR="0030472D"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Chronic Rehabilitation Unit</w:t>
            </w:r>
            <w:r w:rsidR="001B13A2">
              <w:rPr>
                <w:rFonts w:ascii="Times New Roman" w:eastAsia="SimSun" w:hAnsi="Times New Roman" w:cs="Times New Roman"/>
                <w:lang w:eastAsia="zh-CN"/>
              </w:rPr>
              <w:t>*</w:t>
            </w:r>
            <w:r w:rsidRPr="00580FFC">
              <w:rPr>
                <w:rFonts w:ascii="Times New Roman" w:eastAsia="SimSun" w:hAnsi="Times New Roman" w:cs="Times New Roman"/>
                <w:lang w:eastAsia="zh-CN"/>
              </w:rPr>
              <w:t xml:space="preserve"> </w:t>
            </w:r>
          </w:p>
          <w:p w:rsidR="008974A3" w:rsidRPr="00580FFC" w:rsidRDefault="008974A3" w:rsidP="00580FFC">
            <w:pPr>
              <w:spacing w:after="200"/>
              <w:rPr>
                <w:rFonts w:ascii="Times New Roman" w:eastAsia="SimSun" w:hAnsi="Times New Roman" w:cs="Times New Roman"/>
                <w:lang w:eastAsia="zh-CN"/>
              </w:rPr>
            </w:pP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1105-6</w:t>
            </w:r>
          </w:p>
        </w:tc>
        <w:tc>
          <w:tcPr>
            <w:tcW w:w="3060" w:type="dxa"/>
          </w:tcPr>
          <w:p w:rsidR="0030472D" w:rsidRPr="00580FFC" w:rsidRDefault="0030472D" w:rsidP="00580FFC">
            <w:pPr>
              <w:rPr>
                <w:rFonts w:ascii="Times New Roman" w:hAnsi="Times New Roman" w:cs="Times New Roman"/>
              </w:rPr>
            </w:pPr>
            <w:r w:rsidRPr="00580FFC">
              <w:rPr>
                <w:rFonts w:ascii="Times New Roman" w:hAnsi="Times New Roman" w:cs="Times New Roman"/>
              </w:rPr>
              <w:t>IN:NONACUTE:LTC:</w:t>
            </w:r>
            <w:r w:rsidR="0029631F">
              <w:rPr>
                <w:rFonts w:ascii="Times New Roman" w:hAnsi="Times New Roman" w:cs="Times New Roman"/>
              </w:rPr>
              <w:t xml:space="preserve"> </w:t>
            </w:r>
            <w:r w:rsidRPr="00580FFC">
              <w:rPr>
                <w:rFonts w:ascii="Times New Roman" w:hAnsi="Times New Roman" w:cs="Times New Roman"/>
              </w:rPr>
              <w:t>REHAB</w:t>
            </w:r>
          </w:p>
        </w:tc>
        <w:tc>
          <w:tcPr>
            <w:tcW w:w="5148" w:type="dxa"/>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Area where evaluation and restoration of function is provided to patients who have lost function due to acute or chronic pain, musculoskeletal problems, stroke, or catastrophic events resulting in complete or partial paralysis</w:t>
            </w:r>
            <w:r w:rsidRPr="00580FFC">
              <w:rPr>
                <w:rFonts w:ascii="Times New Roman" w:eastAsia="SimSun" w:hAnsi="Times New Roman" w:cs="Times New Roman"/>
                <w:color w:val="FF0000"/>
                <w:lang w:eastAsia="zh-CN"/>
              </w:rPr>
              <w:t xml:space="preserve">. </w:t>
            </w:r>
            <w:r w:rsidRPr="00580FFC">
              <w:rPr>
                <w:rFonts w:ascii="Times New Roman" w:eastAsia="SimSun" w:hAnsi="Times New Roman" w:cs="Times New Roman"/>
                <w:lang w:eastAsia="zh-CN"/>
              </w:rPr>
              <w:t>Formerly called Long Term Care Rehabilitation Unit.</w:t>
            </w:r>
          </w:p>
        </w:tc>
      </w:tr>
      <w:tr w:rsidR="0030472D" w:rsidRPr="00B31B42" w:rsidTr="00580FFC">
        <w:trPr>
          <w:cantSplit/>
        </w:trPr>
        <w:tc>
          <w:tcPr>
            <w:tcW w:w="2988" w:type="dxa"/>
          </w:tcPr>
          <w:p w:rsidR="0030472D"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Chronic Care Unit</w:t>
            </w:r>
            <w:r w:rsidR="001B13A2">
              <w:rPr>
                <w:rFonts w:ascii="Times New Roman" w:eastAsia="SimSun" w:hAnsi="Times New Roman" w:cs="Times New Roman"/>
                <w:lang w:eastAsia="zh-CN"/>
              </w:rPr>
              <w:t>*</w:t>
            </w:r>
          </w:p>
          <w:p w:rsidR="008974A3" w:rsidRPr="00580FFC" w:rsidRDefault="008974A3" w:rsidP="00580FFC">
            <w:pPr>
              <w:spacing w:after="200"/>
              <w:rPr>
                <w:rFonts w:ascii="Times New Roman" w:eastAsia="SimSun" w:hAnsi="Times New Roman" w:cs="Times New Roman"/>
                <w:lang w:eastAsia="zh-CN"/>
              </w:rPr>
            </w:pPr>
          </w:p>
        </w:tc>
        <w:tc>
          <w:tcPr>
            <w:tcW w:w="198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1102-3</w:t>
            </w:r>
          </w:p>
        </w:tc>
        <w:tc>
          <w:tcPr>
            <w:tcW w:w="3060" w:type="dxa"/>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w:t>
            </w:r>
          </w:p>
        </w:tc>
        <w:tc>
          <w:tcPr>
            <w:tcW w:w="5148" w:type="dxa"/>
          </w:tcPr>
          <w:p w:rsidR="0030472D" w:rsidRPr="00580FFC" w:rsidRDefault="0030472D" w:rsidP="00580FFC">
            <w:pPr>
              <w:rPr>
                <w:rFonts w:ascii="Times New Roman" w:eastAsia="SimSun" w:hAnsi="Times New Roman" w:cs="Times New Roman"/>
                <w:lang w:eastAsia="zh-CN"/>
              </w:rPr>
            </w:pPr>
            <w:r w:rsidRPr="00580FFC">
              <w:rPr>
                <w:rFonts w:ascii="Times New Roman" w:eastAsia="SimSun" w:hAnsi="Times New Roman" w:cs="Times New Roman"/>
                <w:lang w:eastAsia="zh-CN"/>
              </w:rPr>
              <w:t>Area where care provided for patients with chronic disease or disabilities for extended periods of time. Formerly called Long Term Care Unit.</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b/>
                <w:bCs/>
                <w:lang w:eastAsia="zh-CN"/>
              </w:rPr>
            </w:pPr>
            <w:r w:rsidRPr="00580FFC">
              <w:rPr>
                <w:rFonts w:ascii="Times New Roman" w:eastAsia="SimSun" w:hAnsi="Times New Roman" w:cs="Times New Roman"/>
                <w:lang w:eastAsia="zh-CN"/>
              </w:rPr>
              <w:t>Ventilator Dependent Unit</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1164-3</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IN:NONACUTE:LTC:R</w:t>
            </w:r>
          </w:p>
        </w:tc>
        <w:tc>
          <w:tcPr>
            <w:tcW w:w="5148"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Area where care is provided to patients whose respirations depend on the use of a ventilator for extended periods of time.</w:t>
            </w:r>
          </w:p>
        </w:tc>
      </w:tr>
      <w:tr w:rsidR="0030472D" w:rsidRPr="00B31B42" w:rsidTr="00580FFC">
        <w:trPr>
          <w:cantSplit/>
        </w:trPr>
        <w:tc>
          <w:tcPr>
            <w:tcW w:w="13176" w:type="dxa"/>
            <w:gridSpan w:val="4"/>
            <w:tcBorders>
              <w:bottom w:val="single" w:sz="4" w:space="0" w:color="auto"/>
            </w:tcBorders>
            <w:shd w:val="clear" w:color="auto" w:fill="8DB3E2" w:themeFill="text2" w:themeFillTint="66"/>
          </w:tcPr>
          <w:p w:rsidR="0030472D" w:rsidRPr="00580FFC" w:rsidRDefault="0030472D" w:rsidP="00580FFC">
            <w:pPr>
              <w:pStyle w:val="Heading2"/>
              <w:spacing w:before="40" w:line="276" w:lineRule="auto"/>
              <w:outlineLvl w:val="1"/>
              <w:rPr>
                <w:rFonts w:ascii="Times New Roman" w:eastAsia="SimSun" w:hAnsi="Times New Roman" w:cs="Times New Roman"/>
                <w:lang w:eastAsia="zh-CN"/>
              </w:rPr>
            </w:pPr>
            <w:bookmarkStart w:id="17" w:name="_Ref340653753"/>
            <w:r w:rsidRPr="00580FFC">
              <w:rPr>
                <w:rFonts w:ascii="Times New Roman" w:eastAsia="SimSun" w:hAnsi="Times New Roman" w:cs="Times New Roman"/>
                <w:lang w:eastAsia="zh-CN"/>
              </w:rPr>
              <w:t>LONG TERM CARE FACILITIES</w:t>
            </w:r>
            <w:bookmarkEnd w:id="17"/>
            <w:r w:rsidRPr="00580FFC">
              <w:rPr>
                <w:rFonts w:ascii="Times New Roman" w:eastAsia="SimSun" w:hAnsi="Times New Roman" w:cs="Times New Roman"/>
                <w:lang w:eastAsia="zh-CN"/>
              </w:rPr>
              <w:t xml:space="preserve">  </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LTCF Inpatient Hospice Unit</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1254-2</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IN:NONACUTE:LTCF:HSP</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unit or designed area which provides palliative and supportive care services to individuals diagnosed with life limiting (terminal) conditions.</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LTCF Dementia Unit</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1255-9</w:t>
            </w:r>
          </w:p>
        </w:tc>
        <w:tc>
          <w:tcPr>
            <w:tcW w:w="3060" w:type="dxa"/>
            <w:tcBorders>
              <w:bottom w:val="single" w:sz="4" w:space="0" w:color="auto"/>
            </w:tcBorders>
          </w:tcPr>
          <w:p w:rsidR="0030472D" w:rsidRPr="00580FFC" w:rsidRDefault="0030472D" w:rsidP="00580FFC">
            <w:pPr>
              <w:rPr>
                <w:rFonts w:ascii="Times New Roman" w:hAnsi="Times New Roman" w:cs="Times New Roman"/>
              </w:rPr>
            </w:pPr>
            <w:r w:rsidRPr="00580FFC">
              <w:rPr>
                <w:rFonts w:ascii="Times New Roman" w:hAnsi="Times New Roman" w:cs="Times New Roman"/>
              </w:rPr>
              <w:t>IN:NONACUTE:LTCF:DEM</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unit or designed area which provides specialized care for individuals diagnosed with dementia or related conditions, including Alzheimer’s disease.</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LTCF Psychiatric Unit</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1256-7</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IN:NONACUTE:LTCF:PSY</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Unit or designated area which provides specialized care for individuals diagnosed with psychiatric or behavioral disorders.</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LTCF Skilled Nursing/Short Term Rehabilitation</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1257-5</w:t>
            </w:r>
          </w:p>
        </w:tc>
        <w:tc>
          <w:tcPr>
            <w:tcW w:w="3060" w:type="dxa"/>
            <w:tcBorders>
              <w:bottom w:val="single" w:sz="4" w:space="0" w:color="auto"/>
            </w:tcBorders>
          </w:tcPr>
          <w:p w:rsidR="0030472D" w:rsidRPr="00580FFC" w:rsidRDefault="0030472D" w:rsidP="00580FFC">
            <w:pPr>
              <w:spacing w:line="276" w:lineRule="auto"/>
              <w:rPr>
                <w:rFonts w:ascii="Times New Roman" w:hAnsi="Times New Roman" w:cs="Times New Roman"/>
              </w:rPr>
            </w:pPr>
            <w:r w:rsidRPr="00580FFC">
              <w:rPr>
                <w:rFonts w:ascii="Times New Roman" w:hAnsi="Times New Roman" w:cs="Times New Roman"/>
              </w:rPr>
              <w:t>IN:NONACUTE:LTCF:</w:t>
            </w:r>
            <w:r w:rsidR="004C176F">
              <w:rPr>
                <w:rFonts w:ascii="Times New Roman" w:hAnsi="Times New Roman" w:cs="Times New Roman"/>
              </w:rPr>
              <w:t xml:space="preserve"> </w:t>
            </w:r>
            <w:r w:rsidRPr="00580FFC">
              <w:rPr>
                <w:rFonts w:ascii="Times New Roman" w:hAnsi="Times New Roman" w:cs="Times New Roman"/>
              </w:rPr>
              <w:t>REHAB</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unit or designated area which primarily provides short term (˂90 days), medical, skilled nursing or rehabilitation services to individuals requiring restorative care following recent hospitalization.</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LTCF General Nursing Unit</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1258-3</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IN:NONACUTE:LTCF:GEN</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unit or designated area which primarily provides nursing, rehabilitative or custodial services to individuals with varying levels of chronic conditions or disability requiring long term (˃90 days) support.</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LTCF Ventilator Dependent Unit</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1259-1</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IN:NONACUTE:LTCF:VEN</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unit or designated area which provides nursing and respiratory care to individuals who require mechanical ventilation.</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LTCF Bariatric Unit</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1260-9</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IN:NONACUTE:LTCF:BAR</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unit or designated area which provides specializing care for individuals who are preparing for or have undergone bariatric surgery.</w:t>
            </w:r>
          </w:p>
        </w:tc>
      </w:tr>
      <w:tr w:rsidR="0030472D" w:rsidRPr="00B31B42" w:rsidTr="00580FFC">
        <w:trPr>
          <w:cantSplit/>
        </w:trPr>
        <w:tc>
          <w:tcPr>
            <w:tcW w:w="13176" w:type="dxa"/>
            <w:gridSpan w:val="4"/>
            <w:shd w:val="clear" w:color="auto" w:fill="8DB3E2" w:themeFill="text2" w:themeFillTint="66"/>
          </w:tcPr>
          <w:p w:rsidR="0030472D" w:rsidRPr="00580FFC" w:rsidRDefault="0030472D" w:rsidP="00580FFC">
            <w:pPr>
              <w:pStyle w:val="Heading2"/>
              <w:spacing w:before="40" w:line="276" w:lineRule="auto"/>
              <w:outlineLvl w:val="1"/>
              <w:rPr>
                <w:rFonts w:ascii="Times New Roman" w:eastAsia="SimSun" w:hAnsi="Times New Roman" w:cs="Times New Roman"/>
                <w:lang w:eastAsia="zh-CN"/>
              </w:rPr>
            </w:pPr>
            <w:bookmarkStart w:id="18" w:name="_Ref340653757"/>
            <w:r w:rsidRPr="00580FFC">
              <w:rPr>
                <w:rFonts w:ascii="Times New Roman" w:eastAsia="SimSun" w:hAnsi="Times New Roman" w:cs="Times New Roman"/>
                <w:lang w:eastAsia="zh-CN"/>
              </w:rPr>
              <w:t>LONG TERM ACUTE CARE FACILITIES</w:t>
            </w:r>
            <w:bookmarkEnd w:id="18"/>
            <w:r w:rsidRPr="00580FFC">
              <w:rPr>
                <w:rFonts w:ascii="Times New Roman" w:eastAsia="SimSun" w:hAnsi="Times New Roman" w:cs="Times New Roman"/>
                <w:lang w:eastAsia="zh-CN"/>
              </w:rPr>
              <w:t xml:space="preserve"> </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LTAC ICU</w:t>
            </w:r>
          </w:p>
        </w:tc>
        <w:tc>
          <w:tcPr>
            <w:tcW w:w="1980" w:type="dxa"/>
            <w:tcBorders>
              <w:bottom w:val="single" w:sz="4" w:space="0" w:color="auto"/>
            </w:tcBorders>
          </w:tcPr>
          <w:p w:rsidR="0030472D" w:rsidRPr="00580FFC" w:rsidRDefault="008E56B9" w:rsidP="0030472D">
            <w:pPr>
              <w:spacing w:after="200" w:line="276" w:lineRule="auto"/>
              <w:rPr>
                <w:rFonts w:ascii="Times New Roman" w:hAnsi="Times New Roman" w:cs="Times New Roman"/>
              </w:rPr>
            </w:pPr>
            <w:r>
              <w:rPr>
                <w:rFonts w:ascii="Times New Roman" w:hAnsi="Times New Roman" w:cs="Times New Roman"/>
              </w:rPr>
              <w:t>1220-3</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IN:ACUTE:CC:LTAC</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Critical care area specializing in the evaluation, treatment, and management of patients that require high observance/acuity and/or special care that are suffering medically complex conditions or who have suffered recent catastrophic illness or injury and require and extended stay in an acute care environment.</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LTAC Ward</w:t>
            </w:r>
          </w:p>
        </w:tc>
        <w:tc>
          <w:tcPr>
            <w:tcW w:w="1980" w:type="dxa"/>
            <w:tcBorders>
              <w:bottom w:val="single" w:sz="4" w:space="0" w:color="auto"/>
            </w:tcBorders>
          </w:tcPr>
          <w:p w:rsidR="0030472D" w:rsidRPr="00580FFC" w:rsidRDefault="008E56B9" w:rsidP="0030472D">
            <w:pPr>
              <w:spacing w:after="200" w:line="276" w:lineRule="auto"/>
              <w:rPr>
                <w:rFonts w:ascii="Times New Roman" w:hAnsi="Times New Roman" w:cs="Times New Roman"/>
              </w:rPr>
            </w:pPr>
            <w:r>
              <w:rPr>
                <w:rFonts w:ascii="Times New Roman" w:hAnsi="Times New Roman" w:cs="Times New Roman"/>
              </w:rPr>
              <w:t>1221-1</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IN:ACUTE:WARD:LTAC</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Hospital area for the evaluation and treatment of patients suffering medically complex conditions or who have suffered recent catastrophic illness or injury, and require an extended stay in an acute care environment.</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LTAC Pediatric ICU</w:t>
            </w:r>
          </w:p>
        </w:tc>
        <w:tc>
          <w:tcPr>
            <w:tcW w:w="1980" w:type="dxa"/>
            <w:tcBorders>
              <w:bottom w:val="single" w:sz="4" w:space="0" w:color="auto"/>
            </w:tcBorders>
          </w:tcPr>
          <w:p w:rsidR="0030472D" w:rsidRPr="00580FFC" w:rsidRDefault="008E56B9" w:rsidP="0030472D">
            <w:pPr>
              <w:spacing w:after="200" w:line="276" w:lineRule="auto"/>
              <w:rPr>
                <w:rFonts w:ascii="Times New Roman" w:hAnsi="Times New Roman" w:cs="Times New Roman"/>
              </w:rPr>
            </w:pPr>
            <w:r>
              <w:rPr>
                <w:rFonts w:ascii="Times New Roman" w:eastAsia="SimSun" w:hAnsi="Times New Roman" w:cs="Times New Roman"/>
                <w:lang w:eastAsia="zh-CN"/>
              </w:rPr>
              <w:t>1222-9</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IN:ACUTE:CC:LTAC_PED</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Critical care area specializing in the evaluation, treatment, and management  of patients</w:t>
            </w:r>
            <w:r w:rsidR="00246C3B">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that require high observation/acuity and/or special care that are suffering medically complex conditions or who have suffered recent catastrophic illness or injury, and require an extended stay in an acute care environment.</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LTAC Pediatric Ward</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eastAsia="SimSun" w:hAnsi="Times New Roman" w:cs="Times New Roman"/>
                <w:lang w:eastAsia="zh-CN"/>
              </w:rPr>
              <w:t>1214-6</w:t>
            </w:r>
          </w:p>
        </w:tc>
        <w:tc>
          <w:tcPr>
            <w:tcW w:w="3060" w:type="dxa"/>
            <w:tcBorders>
              <w:bottom w:val="single" w:sz="4" w:space="0" w:color="auto"/>
            </w:tcBorders>
          </w:tcPr>
          <w:p w:rsidR="0030472D" w:rsidRPr="00580FFC" w:rsidRDefault="0030472D" w:rsidP="00580FFC">
            <w:pPr>
              <w:spacing w:line="276" w:lineRule="auto"/>
              <w:rPr>
                <w:rFonts w:ascii="Times New Roman" w:hAnsi="Times New Roman" w:cs="Times New Roman"/>
              </w:rPr>
            </w:pPr>
            <w:r w:rsidRPr="00580FFC">
              <w:rPr>
                <w:rFonts w:ascii="Times New Roman" w:eastAsia="SimSun" w:hAnsi="Times New Roman" w:cs="Times New Roman"/>
                <w:lang w:eastAsia="zh-CN"/>
              </w:rPr>
              <w:t>IN:ACUTE:WARD:</w:t>
            </w:r>
            <w:r w:rsidR="004C176F">
              <w:rPr>
                <w:rFonts w:ascii="Times New Roman" w:eastAsia="SimSun" w:hAnsi="Times New Roman" w:cs="Times New Roman"/>
                <w:lang w:eastAsia="zh-CN"/>
              </w:rPr>
              <w:t xml:space="preserve"> </w:t>
            </w:r>
            <w:r w:rsidRPr="00580FFC">
              <w:rPr>
                <w:rFonts w:ascii="Times New Roman" w:eastAsia="SimSun" w:hAnsi="Times New Roman" w:cs="Times New Roman"/>
                <w:lang w:eastAsia="zh-CN"/>
              </w:rPr>
              <w:t>LTAC_PED</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Hospital area for the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246C3B" w:rsidRPr="0051180A">
              <w:rPr>
                <w:rFonts w:ascii="Times New Roman" w:hAnsi="Times New Roman" w:cs="Times New Roman"/>
              </w:rPr>
              <w:t>≤</w:t>
            </w:r>
            <w:r w:rsidRPr="00580FFC">
              <w:rPr>
                <w:rFonts w:ascii="Times New Roman" w:eastAsia="SimSun" w:hAnsi="Times New Roman" w:cs="Times New Roman"/>
                <w:lang w:eastAsia="zh-CN"/>
              </w:rPr>
              <w:t>18 years old, suffering medically complex conditions or who have suffered recent catastrophic illness or injury, and require an extended stay in an acute care environment.</w:t>
            </w:r>
          </w:p>
        </w:tc>
      </w:tr>
      <w:tr w:rsidR="0030472D" w:rsidRPr="00B31B42" w:rsidTr="00580FFC">
        <w:trPr>
          <w:cantSplit/>
        </w:trPr>
        <w:tc>
          <w:tcPr>
            <w:tcW w:w="13176" w:type="dxa"/>
            <w:gridSpan w:val="4"/>
            <w:tcBorders>
              <w:bottom w:val="single" w:sz="4" w:space="0" w:color="auto"/>
            </w:tcBorders>
            <w:shd w:val="clear" w:color="auto" w:fill="8DB3E2" w:themeFill="text2" w:themeFillTint="66"/>
          </w:tcPr>
          <w:p w:rsidR="0030472D" w:rsidRPr="00580FFC" w:rsidRDefault="0030472D" w:rsidP="00580FFC">
            <w:pPr>
              <w:pStyle w:val="Heading2"/>
              <w:spacing w:before="40" w:line="276" w:lineRule="auto"/>
              <w:outlineLvl w:val="1"/>
              <w:rPr>
                <w:rFonts w:ascii="Times New Roman" w:eastAsia="SimSun" w:hAnsi="Times New Roman" w:cs="Times New Roman"/>
                <w:lang w:eastAsia="zh-CN"/>
              </w:rPr>
            </w:pPr>
            <w:bookmarkStart w:id="19" w:name="_Ref340653761"/>
            <w:r w:rsidRPr="00580FFC">
              <w:rPr>
                <w:rFonts w:ascii="Times New Roman" w:eastAsia="SimSun" w:hAnsi="Times New Roman" w:cs="Times New Roman"/>
                <w:lang w:eastAsia="zh-CN"/>
              </w:rPr>
              <w:t>INPATIENT REHABILITATION FACILITIES</w:t>
            </w:r>
            <w:bookmarkEnd w:id="19"/>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Rehabilitation Ward</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1217-9</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IN:ACUTE:IRF</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Hospital area for evaluation, treatment, and restoration of function to patients have lost function due to acute or chronic pain, musculoskeletal problems, stroke, brain or spinal cord dysfunction, or catastrophic events resulting in complete or partial paralysis.</w:t>
            </w:r>
          </w:p>
        </w:tc>
      </w:tr>
      <w:tr w:rsidR="0030472D" w:rsidRPr="00B31B42" w:rsidTr="00580FFC">
        <w:trPr>
          <w:cantSplit/>
        </w:trPr>
        <w:tc>
          <w:tcPr>
            <w:tcW w:w="298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Rehabilitation</w:t>
            </w:r>
            <w:r w:rsidR="00DF3C5F" w:rsidRPr="00580FFC">
              <w:rPr>
                <w:rFonts w:ascii="Times New Roman" w:eastAsia="SimSun" w:hAnsi="Times New Roman" w:cs="Times New Roman"/>
                <w:lang w:eastAsia="zh-CN"/>
              </w:rPr>
              <w:t xml:space="preserve"> </w:t>
            </w:r>
            <w:r w:rsidRPr="00580FFC">
              <w:rPr>
                <w:rFonts w:ascii="Times New Roman" w:eastAsia="SimSun" w:hAnsi="Times New Roman" w:cs="Times New Roman"/>
                <w:lang w:eastAsia="zh-CN"/>
              </w:rPr>
              <w:t>Pediatric Ward</w:t>
            </w:r>
          </w:p>
        </w:tc>
        <w:tc>
          <w:tcPr>
            <w:tcW w:w="198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1218-7</w:t>
            </w:r>
          </w:p>
        </w:tc>
        <w:tc>
          <w:tcPr>
            <w:tcW w:w="3060" w:type="dxa"/>
            <w:tcBorders>
              <w:bottom w:val="single" w:sz="4" w:space="0" w:color="auto"/>
            </w:tcBorders>
          </w:tcPr>
          <w:p w:rsidR="0030472D" w:rsidRPr="00580FFC" w:rsidRDefault="0030472D" w:rsidP="0030472D">
            <w:pPr>
              <w:spacing w:after="200" w:line="276" w:lineRule="auto"/>
              <w:rPr>
                <w:rFonts w:ascii="Times New Roman" w:hAnsi="Times New Roman" w:cs="Times New Roman"/>
              </w:rPr>
            </w:pPr>
            <w:r w:rsidRPr="00580FFC">
              <w:rPr>
                <w:rFonts w:ascii="Times New Roman" w:hAnsi="Times New Roman" w:cs="Times New Roman"/>
              </w:rPr>
              <w:t>IN:ACUTE:IRF:PED</w:t>
            </w:r>
          </w:p>
        </w:tc>
        <w:tc>
          <w:tcPr>
            <w:tcW w:w="5148" w:type="dxa"/>
            <w:tcBorders>
              <w:bottom w:val="single" w:sz="4" w:space="0" w:color="auto"/>
            </w:tcBorders>
          </w:tcPr>
          <w:p w:rsidR="0030472D" w:rsidRPr="00580FFC" w:rsidRDefault="0030472D"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Hospital area for evaluation, treatment, and restoration of function to patients </w:t>
            </w:r>
            <w:r w:rsidR="00B36C4D" w:rsidRPr="0051180A">
              <w:rPr>
                <w:rFonts w:ascii="Times New Roman" w:hAnsi="Times New Roman" w:cs="Times New Roman"/>
              </w:rPr>
              <w:t>≤</w:t>
            </w:r>
            <w:r w:rsidRPr="00580FFC">
              <w:rPr>
                <w:rFonts w:ascii="Times New Roman" w:eastAsia="SimSun" w:hAnsi="Times New Roman" w:cs="Times New Roman"/>
                <w:lang w:eastAsia="zh-CN"/>
              </w:rPr>
              <w:t>18 years old who have lost function due to acute or chronic pain, musculoskeletal problems, stroke, brain or spinal cord dysfunction, or catastrophic events results in complete or partial paralysis.</w:t>
            </w:r>
          </w:p>
        </w:tc>
      </w:tr>
      <w:tr w:rsidR="008974A3" w:rsidRPr="00B31B42" w:rsidTr="00580FFC">
        <w:trPr>
          <w:cantSplit/>
        </w:trPr>
        <w:tc>
          <w:tcPr>
            <w:tcW w:w="13176" w:type="dxa"/>
            <w:gridSpan w:val="4"/>
            <w:tcBorders>
              <w:bottom w:val="single" w:sz="4" w:space="0" w:color="auto"/>
            </w:tcBorders>
            <w:shd w:val="clear" w:color="auto" w:fill="8DB3E2" w:themeFill="text2" w:themeFillTint="66"/>
          </w:tcPr>
          <w:p w:rsidR="008974A3" w:rsidRPr="00531F07" w:rsidRDefault="008974A3" w:rsidP="00580FFC">
            <w:pPr>
              <w:pStyle w:val="Heading2"/>
              <w:spacing w:before="40"/>
              <w:outlineLvl w:val="1"/>
              <w:rPr>
                <w:rFonts w:ascii="Times New Roman" w:eastAsia="SimSun" w:hAnsi="Times New Roman" w:cs="Times New Roman"/>
                <w:lang w:eastAsia="zh-CN"/>
              </w:rPr>
            </w:pPr>
            <w:bookmarkStart w:id="20" w:name="_Ref341873680"/>
            <w:r w:rsidRPr="00580FFC">
              <w:rPr>
                <w:rFonts w:ascii="Times New Roman" w:eastAsia="SimSun" w:hAnsi="Times New Roman" w:cs="Times New Roman"/>
                <w:lang w:eastAsia="zh-CN"/>
              </w:rPr>
              <w:t>ONCOLOGY FACILITIES</w:t>
            </w:r>
            <w:bookmarkEnd w:id="20"/>
          </w:p>
        </w:tc>
      </w:tr>
      <w:tr w:rsidR="00AA3F7F" w:rsidRPr="00B31B42" w:rsidTr="00580FFC">
        <w:trPr>
          <w:cantSplit/>
        </w:trPr>
        <w:tc>
          <w:tcPr>
            <w:tcW w:w="2988" w:type="dxa"/>
            <w:tcBorders>
              <w:bottom w:val="single" w:sz="4" w:space="0" w:color="auto"/>
            </w:tcBorders>
          </w:tcPr>
          <w:p w:rsidR="00AA3F7F" w:rsidRPr="00D77AA0" w:rsidRDefault="00AA3F7F" w:rsidP="0030472D">
            <w:pPr>
              <w:rPr>
                <w:rFonts w:ascii="Times New Roman" w:eastAsia="SimSun" w:hAnsi="Times New Roman" w:cs="Times New Roman"/>
                <w:lang w:eastAsia="zh-CN"/>
              </w:rPr>
            </w:pPr>
            <w:r w:rsidRPr="00580FFC">
              <w:rPr>
                <w:rFonts w:ascii="Times New Roman" w:hAnsi="Times New Roman" w:cs="Times New Roman"/>
              </w:rPr>
              <w:t>ONC Medical Critical Care</w:t>
            </w:r>
          </w:p>
        </w:tc>
        <w:tc>
          <w:tcPr>
            <w:tcW w:w="1980" w:type="dxa"/>
            <w:tcBorders>
              <w:bottom w:val="single" w:sz="4" w:space="0" w:color="auto"/>
            </w:tcBorders>
          </w:tcPr>
          <w:p w:rsidR="00AA3F7F" w:rsidRPr="00D77AA0" w:rsidRDefault="00AA3F7F" w:rsidP="0030472D">
            <w:pPr>
              <w:rPr>
                <w:rFonts w:ascii="Times New Roman" w:hAnsi="Times New Roman" w:cs="Times New Roman"/>
              </w:rPr>
            </w:pPr>
            <w:r>
              <w:rPr>
                <w:rFonts w:ascii="Times New Roman" w:hAnsi="Times New Roman" w:cs="Times New Roman"/>
              </w:rPr>
              <w:t>1223-7</w:t>
            </w:r>
          </w:p>
        </w:tc>
        <w:tc>
          <w:tcPr>
            <w:tcW w:w="3060" w:type="dxa"/>
            <w:tcBorders>
              <w:bottom w:val="single" w:sz="4" w:space="0" w:color="auto"/>
            </w:tcBorders>
          </w:tcPr>
          <w:p w:rsidR="00AA3F7F" w:rsidRPr="00D77AA0" w:rsidRDefault="00AA3F7F" w:rsidP="0030472D">
            <w:pPr>
              <w:rPr>
                <w:rFonts w:ascii="Times New Roman" w:hAnsi="Times New Roman" w:cs="Times New Roman"/>
              </w:rPr>
            </w:pPr>
            <w:r w:rsidRPr="00580FFC">
              <w:rPr>
                <w:rFonts w:ascii="Times New Roman" w:hAnsi="Times New Roman" w:cs="Times New Roman"/>
                <w:color w:val="000000"/>
              </w:rPr>
              <w:t>IN:ACUTE:CC:ONC_M</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Critical care area for the care of oncology patients who are being treated for nonsurgical conditions related to their malignancy.</w:t>
            </w:r>
          </w:p>
        </w:tc>
      </w:tr>
      <w:tr w:rsidR="00AA3F7F" w:rsidRPr="00B31B42" w:rsidTr="00580FFC">
        <w:trPr>
          <w:cantSplit/>
        </w:trPr>
        <w:tc>
          <w:tcPr>
            <w:tcW w:w="2988" w:type="dxa"/>
            <w:tcBorders>
              <w:bottom w:val="single" w:sz="4" w:space="0" w:color="auto"/>
            </w:tcBorders>
          </w:tcPr>
          <w:p w:rsidR="00AA3F7F" w:rsidRPr="00D77AA0" w:rsidRDefault="00AA3F7F" w:rsidP="0030472D">
            <w:pPr>
              <w:rPr>
                <w:rFonts w:ascii="Times New Roman" w:eastAsia="SimSun" w:hAnsi="Times New Roman" w:cs="Times New Roman"/>
                <w:lang w:eastAsia="zh-CN"/>
              </w:rPr>
            </w:pPr>
            <w:r w:rsidRPr="00580FFC">
              <w:rPr>
                <w:rFonts w:ascii="Times New Roman" w:hAnsi="Times New Roman" w:cs="Times New Roman"/>
              </w:rPr>
              <w:t>ONC Surgical Critical Care</w:t>
            </w:r>
          </w:p>
        </w:tc>
        <w:tc>
          <w:tcPr>
            <w:tcW w:w="1980" w:type="dxa"/>
            <w:tcBorders>
              <w:bottom w:val="single" w:sz="4" w:space="0" w:color="auto"/>
            </w:tcBorders>
          </w:tcPr>
          <w:p w:rsidR="00AA3F7F" w:rsidRPr="00D77AA0" w:rsidRDefault="00AA3F7F" w:rsidP="0030472D">
            <w:pPr>
              <w:rPr>
                <w:rFonts w:ascii="Times New Roman" w:hAnsi="Times New Roman" w:cs="Times New Roman"/>
              </w:rPr>
            </w:pPr>
            <w:r>
              <w:rPr>
                <w:rFonts w:ascii="Times New Roman" w:hAnsi="Times New Roman" w:cs="Times New Roman"/>
              </w:rPr>
              <w:t>1224-5</w:t>
            </w:r>
          </w:p>
        </w:tc>
        <w:tc>
          <w:tcPr>
            <w:tcW w:w="3060" w:type="dxa"/>
            <w:tcBorders>
              <w:bottom w:val="single" w:sz="4" w:space="0" w:color="auto"/>
            </w:tcBorders>
          </w:tcPr>
          <w:p w:rsidR="00AA3F7F" w:rsidRPr="00D77AA0" w:rsidRDefault="00AA3F7F" w:rsidP="0030472D">
            <w:pPr>
              <w:rPr>
                <w:rFonts w:ascii="Times New Roman" w:hAnsi="Times New Roman" w:cs="Times New Roman"/>
              </w:rPr>
            </w:pPr>
            <w:r w:rsidRPr="00580FFC">
              <w:rPr>
                <w:rFonts w:ascii="Times New Roman" w:hAnsi="Times New Roman" w:cs="Times New Roman"/>
                <w:color w:val="000000"/>
              </w:rPr>
              <w:t>IN:ACUTE:CC:ONC_S</w:t>
            </w:r>
          </w:p>
        </w:tc>
        <w:tc>
          <w:tcPr>
            <w:tcW w:w="5148" w:type="dxa"/>
            <w:tcBorders>
              <w:bottom w:val="single" w:sz="4" w:space="0" w:color="auto"/>
            </w:tcBorders>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Critical care area for the evaluation and management of oncology patients with serious illness before and/or after cancer-related surgery.</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rPr>
              <w:t>ONC Medical-Surgical Critical Care</w:t>
            </w:r>
          </w:p>
        </w:tc>
        <w:tc>
          <w:tcPr>
            <w:tcW w:w="1980" w:type="dxa"/>
            <w:tcBorders>
              <w:bottom w:val="single" w:sz="4" w:space="0" w:color="auto"/>
            </w:tcBorders>
          </w:tcPr>
          <w:p w:rsidR="00AA3F7F" w:rsidRPr="00D77AA0" w:rsidRDefault="00AA3F7F" w:rsidP="0030472D">
            <w:pPr>
              <w:rPr>
                <w:rFonts w:ascii="Times New Roman" w:hAnsi="Times New Roman" w:cs="Times New Roman"/>
              </w:rPr>
            </w:pPr>
            <w:r>
              <w:rPr>
                <w:rFonts w:ascii="Times New Roman" w:hAnsi="Times New Roman" w:cs="Times New Roman"/>
              </w:rPr>
              <w:t>1225-2</w:t>
            </w:r>
          </w:p>
        </w:tc>
        <w:tc>
          <w:tcPr>
            <w:tcW w:w="3060" w:type="dxa"/>
            <w:tcBorders>
              <w:bottom w:val="single" w:sz="4" w:space="0" w:color="auto"/>
            </w:tcBorders>
          </w:tcPr>
          <w:p w:rsidR="00AA3F7F" w:rsidRPr="00D77AA0" w:rsidRDefault="00AA3F7F" w:rsidP="0030472D">
            <w:pPr>
              <w:rPr>
                <w:rFonts w:ascii="Times New Roman" w:hAnsi="Times New Roman" w:cs="Times New Roman"/>
              </w:rPr>
            </w:pPr>
            <w:r w:rsidRPr="00580FFC">
              <w:rPr>
                <w:rFonts w:ascii="Times New Roman" w:hAnsi="Times New Roman" w:cs="Times New Roman"/>
                <w:color w:val="000000"/>
              </w:rPr>
              <w:t>IN:ACUTE:CC:ONC_MS</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Critical care area for the care of oncology patients with medical and/or surgical conditions related to their malignancy.</w:t>
            </w:r>
          </w:p>
        </w:tc>
      </w:tr>
      <w:tr w:rsidR="00AA3F7F" w:rsidRPr="00B31B42" w:rsidTr="00580FFC">
        <w:trPr>
          <w:cantSplit/>
        </w:trPr>
        <w:tc>
          <w:tcPr>
            <w:tcW w:w="2988" w:type="dxa"/>
            <w:tcBorders>
              <w:bottom w:val="single" w:sz="4" w:space="0" w:color="auto"/>
            </w:tcBorders>
          </w:tcPr>
          <w:p w:rsidR="00AA3F7F" w:rsidRPr="00D77AA0" w:rsidRDefault="00AA3F7F" w:rsidP="0030472D">
            <w:pPr>
              <w:rPr>
                <w:rFonts w:ascii="Times New Roman" w:eastAsia="SimSun" w:hAnsi="Times New Roman" w:cs="Times New Roman"/>
                <w:lang w:eastAsia="zh-CN"/>
              </w:rPr>
            </w:pPr>
            <w:r w:rsidRPr="00580FFC">
              <w:rPr>
                <w:rFonts w:ascii="Times New Roman" w:hAnsi="Times New Roman" w:cs="Times New Roman"/>
                <w:color w:val="000000"/>
              </w:rPr>
              <w:t>ONC Pediatric Critical Care</w:t>
            </w:r>
          </w:p>
        </w:tc>
        <w:tc>
          <w:tcPr>
            <w:tcW w:w="1980" w:type="dxa"/>
            <w:tcBorders>
              <w:bottom w:val="single" w:sz="4" w:space="0" w:color="auto"/>
            </w:tcBorders>
          </w:tcPr>
          <w:p w:rsidR="00AA3F7F" w:rsidRPr="00D77AA0" w:rsidRDefault="00AA3F7F" w:rsidP="0030472D">
            <w:pPr>
              <w:rPr>
                <w:rFonts w:ascii="Times New Roman" w:hAnsi="Times New Roman" w:cs="Times New Roman"/>
              </w:rPr>
            </w:pPr>
            <w:r>
              <w:rPr>
                <w:rFonts w:ascii="Times New Roman" w:hAnsi="Times New Roman" w:cs="Times New Roman"/>
              </w:rPr>
              <w:t>1233-6</w:t>
            </w:r>
          </w:p>
        </w:tc>
        <w:tc>
          <w:tcPr>
            <w:tcW w:w="3060" w:type="dxa"/>
            <w:tcBorders>
              <w:bottom w:val="single" w:sz="4" w:space="0" w:color="auto"/>
            </w:tcBorders>
          </w:tcPr>
          <w:p w:rsidR="00AA3F7F" w:rsidRPr="00D77AA0" w:rsidRDefault="00AA3F7F" w:rsidP="0030472D">
            <w:pPr>
              <w:rPr>
                <w:rFonts w:ascii="Times New Roman" w:hAnsi="Times New Roman" w:cs="Times New Roman"/>
              </w:rPr>
            </w:pPr>
            <w:r w:rsidRPr="00580FFC">
              <w:rPr>
                <w:rFonts w:ascii="Times New Roman" w:hAnsi="Times New Roman" w:cs="Times New Roman"/>
                <w:color w:val="000000"/>
              </w:rPr>
              <w:t>IN:ACUTE:CC:ONC_PED</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 xml:space="preserve">Critical care area for the care of oncology </w:t>
            </w:r>
            <w:proofErr w:type="gramStart"/>
            <w:r w:rsidRPr="00580FFC">
              <w:rPr>
                <w:rFonts w:ascii="Times New Roman" w:hAnsi="Times New Roman" w:cs="Times New Roman"/>
                <w:color w:val="000000"/>
              </w:rPr>
              <w:t>patients</w:t>
            </w:r>
            <w:proofErr w:type="gramEnd"/>
            <w:r w:rsidRPr="00580FFC">
              <w:rPr>
                <w:rFonts w:ascii="Times New Roman" w:hAnsi="Times New Roman" w:cs="Times New Roman"/>
                <w:color w:val="000000"/>
              </w:rPr>
              <w:t xml:space="preserve"> ≤18 years old who are being treated for surgical or nonsurgical conditions related to their malignancy.</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color w:val="000000"/>
              </w:rPr>
              <w:t>ONC Leukemia Ward</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1226-0</w:t>
            </w:r>
          </w:p>
        </w:tc>
        <w:tc>
          <w:tcPr>
            <w:tcW w:w="3060" w:type="dxa"/>
            <w:tcBorders>
              <w:bottom w:val="single" w:sz="4" w:space="0" w:color="auto"/>
            </w:tcBorders>
          </w:tcPr>
          <w:p w:rsidR="00AA3F7F" w:rsidRPr="00D77AA0" w:rsidRDefault="00AA3F7F" w:rsidP="00580FFC">
            <w:pPr>
              <w:spacing w:after="120" w:line="276" w:lineRule="auto"/>
              <w:rPr>
                <w:rFonts w:ascii="Times New Roman" w:hAnsi="Times New Roman" w:cs="Times New Roman"/>
              </w:rPr>
            </w:pPr>
            <w:r w:rsidRPr="00580FFC">
              <w:rPr>
                <w:rFonts w:ascii="Times New Roman" w:hAnsi="Times New Roman" w:cs="Times New Roman"/>
                <w:color w:val="000000"/>
              </w:rPr>
              <w:t>IN:ACUTE:WARD:</w:t>
            </w:r>
            <w:r w:rsidR="004C176F">
              <w:rPr>
                <w:rFonts w:ascii="Times New Roman" w:hAnsi="Times New Roman" w:cs="Times New Roman"/>
                <w:color w:val="000000"/>
              </w:rPr>
              <w:t xml:space="preserve"> </w:t>
            </w:r>
            <w:r w:rsidRPr="00580FFC">
              <w:rPr>
                <w:rFonts w:ascii="Times New Roman" w:hAnsi="Times New Roman" w:cs="Times New Roman"/>
                <w:color w:val="000000"/>
              </w:rPr>
              <w:t>ONC_LEUK</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Area for the evaluation and treatment of patients with leukemia.</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color w:val="000000"/>
              </w:rPr>
              <w:t>ONC Lymphoma Ward</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1228-6</w:t>
            </w:r>
          </w:p>
        </w:tc>
        <w:tc>
          <w:tcPr>
            <w:tcW w:w="3060" w:type="dxa"/>
            <w:tcBorders>
              <w:bottom w:val="single" w:sz="4" w:space="0" w:color="auto"/>
            </w:tcBorders>
          </w:tcPr>
          <w:p w:rsidR="00AA3F7F" w:rsidRPr="00D77AA0" w:rsidRDefault="00AA3F7F" w:rsidP="00580FFC">
            <w:pPr>
              <w:spacing w:after="120" w:line="276" w:lineRule="auto"/>
              <w:rPr>
                <w:rFonts w:ascii="Times New Roman" w:hAnsi="Times New Roman" w:cs="Times New Roman"/>
              </w:rPr>
            </w:pPr>
            <w:r w:rsidRPr="00580FFC">
              <w:rPr>
                <w:rFonts w:ascii="Times New Roman" w:hAnsi="Times New Roman" w:cs="Times New Roman"/>
                <w:color w:val="000000"/>
              </w:rPr>
              <w:t>IN:ACUTE:WARD:ONC:</w:t>
            </w:r>
            <w:r w:rsidR="0029631F">
              <w:rPr>
                <w:rFonts w:ascii="Times New Roman" w:hAnsi="Times New Roman" w:cs="Times New Roman"/>
                <w:color w:val="000000"/>
              </w:rPr>
              <w:t xml:space="preserve"> </w:t>
            </w:r>
            <w:r w:rsidRPr="00580FFC">
              <w:rPr>
                <w:rFonts w:ascii="Times New Roman" w:hAnsi="Times New Roman" w:cs="Times New Roman"/>
                <w:color w:val="000000"/>
              </w:rPr>
              <w:t>LYMPH</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Area for the evaluation and treatment of patients with lymphoma.</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color w:val="000000"/>
              </w:rPr>
              <w:t>ONC Leukemia/Lymphoma Ward</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1229-4</w:t>
            </w:r>
          </w:p>
        </w:tc>
        <w:tc>
          <w:tcPr>
            <w:tcW w:w="3060" w:type="dxa"/>
            <w:tcBorders>
              <w:bottom w:val="single" w:sz="4" w:space="0" w:color="auto"/>
            </w:tcBorders>
          </w:tcPr>
          <w:p w:rsidR="00AA3F7F" w:rsidRPr="00D77AA0" w:rsidRDefault="00AA3F7F" w:rsidP="00580FFC">
            <w:pPr>
              <w:spacing w:after="120" w:line="276" w:lineRule="auto"/>
              <w:rPr>
                <w:rFonts w:ascii="Times New Roman" w:hAnsi="Times New Roman" w:cs="Times New Roman"/>
              </w:rPr>
            </w:pPr>
            <w:r w:rsidRPr="00580FFC">
              <w:rPr>
                <w:rFonts w:ascii="Times New Roman" w:hAnsi="Times New Roman" w:cs="Times New Roman"/>
                <w:color w:val="000000"/>
              </w:rPr>
              <w:t>IN:ACUTE:WARD:</w:t>
            </w:r>
            <w:r w:rsidR="0029631F">
              <w:rPr>
                <w:rFonts w:ascii="Times New Roman" w:hAnsi="Times New Roman" w:cs="Times New Roman"/>
                <w:color w:val="000000"/>
              </w:rPr>
              <w:t xml:space="preserve"> </w:t>
            </w:r>
            <w:r w:rsidRPr="00580FFC">
              <w:rPr>
                <w:rFonts w:ascii="Times New Roman" w:hAnsi="Times New Roman" w:cs="Times New Roman"/>
                <w:color w:val="000000"/>
              </w:rPr>
              <w:t>ONC_LL</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Area for the evaluation and treatment of patients with leukemia and/or lymphoma.</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color w:val="000000"/>
              </w:rPr>
              <w:t>ONC Solid Tumor Ward</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1230-2</w:t>
            </w:r>
          </w:p>
        </w:tc>
        <w:tc>
          <w:tcPr>
            <w:tcW w:w="3060" w:type="dxa"/>
            <w:tcBorders>
              <w:bottom w:val="single" w:sz="4" w:space="0" w:color="auto"/>
            </w:tcBorders>
          </w:tcPr>
          <w:p w:rsidR="00AA3F7F" w:rsidRPr="00D77AA0" w:rsidRDefault="00AA3F7F" w:rsidP="00580FFC">
            <w:pPr>
              <w:spacing w:line="276" w:lineRule="auto"/>
              <w:rPr>
                <w:rFonts w:ascii="Times New Roman" w:hAnsi="Times New Roman" w:cs="Times New Roman"/>
              </w:rPr>
            </w:pPr>
            <w:r w:rsidRPr="00580FFC">
              <w:rPr>
                <w:rFonts w:ascii="Times New Roman" w:hAnsi="Times New Roman" w:cs="Times New Roman"/>
                <w:color w:val="000000"/>
              </w:rPr>
              <w:t>IN:ACUTE:WARD:ONC_ST</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Area for the evaluation and treatment of oncology patients with solid tumors.</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color w:val="000000"/>
              </w:rPr>
              <w:t>ONC Hematopoietic Stem Cell Transplant Ward</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1231-0</w:t>
            </w:r>
          </w:p>
        </w:tc>
        <w:tc>
          <w:tcPr>
            <w:tcW w:w="3060" w:type="dxa"/>
            <w:tcBorders>
              <w:bottom w:val="single" w:sz="4" w:space="0" w:color="auto"/>
            </w:tcBorders>
          </w:tcPr>
          <w:p w:rsidR="00AA3F7F" w:rsidRPr="00D77AA0" w:rsidRDefault="00AA3F7F" w:rsidP="00580FFC">
            <w:pPr>
              <w:spacing w:line="276" w:lineRule="auto"/>
              <w:rPr>
                <w:rFonts w:ascii="Times New Roman" w:hAnsi="Times New Roman" w:cs="Times New Roman"/>
              </w:rPr>
            </w:pPr>
            <w:r w:rsidRPr="00580FFC">
              <w:rPr>
                <w:rFonts w:ascii="Times New Roman" w:hAnsi="Times New Roman" w:cs="Times New Roman"/>
                <w:color w:val="000000"/>
              </w:rPr>
              <w:t>IN:ACUTE:WARD:</w:t>
            </w:r>
            <w:r w:rsidR="004C176F">
              <w:rPr>
                <w:rFonts w:ascii="Times New Roman" w:hAnsi="Times New Roman" w:cs="Times New Roman"/>
                <w:color w:val="000000"/>
              </w:rPr>
              <w:t xml:space="preserve"> </w:t>
            </w:r>
            <w:r w:rsidRPr="00580FFC">
              <w:rPr>
                <w:rFonts w:ascii="Times New Roman" w:hAnsi="Times New Roman" w:cs="Times New Roman"/>
                <w:color w:val="000000"/>
              </w:rPr>
              <w:t>ONC_HSCT</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Area for the care of patients who undergo stem cell transplant for the treatment of cancers and/or blood or immune system disorders.</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color w:val="000000"/>
              </w:rPr>
              <w:t>ONC General Hematology/Oncology Ward</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1232-8</w:t>
            </w:r>
          </w:p>
        </w:tc>
        <w:tc>
          <w:tcPr>
            <w:tcW w:w="3060" w:type="dxa"/>
            <w:tcBorders>
              <w:bottom w:val="single" w:sz="4" w:space="0" w:color="auto"/>
            </w:tcBorders>
          </w:tcPr>
          <w:p w:rsidR="00AA3F7F" w:rsidRPr="00D77AA0" w:rsidRDefault="00AA3F7F" w:rsidP="00580FFC">
            <w:pPr>
              <w:spacing w:after="120" w:line="276" w:lineRule="auto"/>
              <w:rPr>
                <w:rFonts w:ascii="Times New Roman" w:hAnsi="Times New Roman" w:cs="Times New Roman"/>
              </w:rPr>
            </w:pPr>
            <w:r w:rsidRPr="00580FFC">
              <w:rPr>
                <w:rFonts w:ascii="Times New Roman" w:hAnsi="Times New Roman" w:cs="Times New Roman"/>
                <w:color w:val="000000"/>
              </w:rPr>
              <w:t>IN:ACUTE:WARD:</w:t>
            </w:r>
            <w:r w:rsidR="004C176F">
              <w:rPr>
                <w:rFonts w:ascii="Times New Roman" w:hAnsi="Times New Roman" w:cs="Times New Roman"/>
                <w:color w:val="000000"/>
              </w:rPr>
              <w:t xml:space="preserve"> </w:t>
            </w:r>
            <w:r w:rsidRPr="00580FFC">
              <w:rPr>
                <w:rFonts w:ascii="Times New Roman" w:hAnsi="Times New Roman" w:cs="Times New Roman"/>
                <w:color w:val="000000"/>
              </w:rPr>
              <w:t>ONC_HONC</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Area for the evaluation and treatment of patients with cancer and/or blood disorders.</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color w:val="000000"/>
              </w:rPr>
              <w:t>ONC Pediatric Hematopoietic Stem Cell Transplant Ward</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1234-4</w:t>
            </w:r>
          </w:p>
        </w:tc>
        <w:tc>
          <w:tcPr>
            <w:tcW w:w="3060" w:type="dxa"/>
            <w:tcBorders>
              <w:bottom w:val="single" w:sz="4" w:space="0" w:color="auto"/>
            </w:tcBorders>
          </w:tcPr>
          <w:p w:rsidR="00AA3F7F" w:rsidRPr="00D77AA0" w:rsidRDefault="00AA3F7F" w:rsidP="00580FFC">
            <w:pPr>
              <w:spacing w:line="276" w:lineRule="auto"/>
              <w:rPr>
                <w:rFonts w:ascii="Times New Roman" w:hAnsi="Times New Roman" w:cs="Times New Roman"/>
              </w:rPr>
            </w:pPr>
            <w:r w:rsidRPr="00580FFC">
              <w:rPr>
                <w:rFonts w:ascii="Times New Roman" w:hAnsi="Times New Roman" w:cs="Times New Roman"/>
                <w:color w:val="000000"/>
              </w:rPr>
              <w:t>IN:ACUTE:WARD:</w:t>
            </w:r>
            <w:r w:rsidR="00B36C4D">
              <w:rPr>
                <w:rFonts w:ascii="Times New Roman" w:hAnsi="Times New Roman" w:cs="Times New Roman"/>
                <w:color w:val="000000"/>
              </w:rPr>
              <w:t xml:space="preserve"> </w:t>
            </w:r>
            <w:r w:rsidRPr="00580FFC">
              <w:rPr>
                <w:rFonts w:ascii="Times New Roman" w:hAnsi="Times New Roman" w:cs="Times New Roman"/>
                <w:color w:val="000000"/>
              </w:rPr>
              <w:t>ONC_HSCT_PED</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Area for the care of patients ≤18 years old who undergo stem cell transplant for the treatment of cancers and/or blood or immune system disorders.</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color w:val="000000"/>
              </w:rPr>
              <w:t>ONC Pediatric General Hematology/Oncology Ward</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1235-1</w:t>
            </w:r>
          </w:p>
        </w:tc>
        <w:tc>
          <w:tcPr>
            <w:tcW w:w="3060" w:type="dxa"/>
            <w:tcBorders>
              <w:bottom w:val="single" w:sz="4" w:space="0" w:color="auto"/>
            </w:tcBorders>
          </w:tcPr>
          <w:p w:rsidR="00AA3F7F" w:rsidRPr="00D77AA0" w:rsidRDefault="00AA3F7F" w:rsidP="00580FFC">
            <w:pPr>
              <w:spacing w:after="120" w:line="276" w:lineRule="auto"/>
              <w:rPr>
                <w:rFonts w:ascii="Times New Roman" w:hAnsi="Times New Roman" w:cs="Times New Roman"/>
              </w:rPr>
            </w:pPr>
            <w:r w:rsidRPr="00580FFC">
              <w:rPr>
                <w:rFonts w:ascii="Times New Roman" w:hAnsi="Times New Roman" w:cs="Times New Roman"/>
                <w:color w:val="000000"/>
              </w:rPr>
              <w:t>IN:ACUTE:WARD:</w:t>
            </w:r>
            <w:r w:rsidR="00B36C4D">
              <w:rPr>
                <w:rFonts w:ascii="Times New Roman" w:hAnsi="Times New Roman" w:cs="Times New Roman"/>
                <w:color w:val="000000"/>
              </w:rPr>
              <w:t xml:space="preserve"> </w:t>
            </w:r>
            <w:r w:rsidRPr="00580FFC">
              <w:rPr>
                <w:rFonts w:ascii="Times New Roman" w:hAnsi="Times New Roman" w:cs="Times New Roman"/>
                <w:color w:val="000000"/>
              </w:rPr>
              <w:t>ONC_HONC_PED</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 xml:space="preserve">Area for the evaluation and treatment of </w:t>
            </w:r>
            <w:proofErr w:type="gramStart"/>
            <w:r w:rsidRPr="00580FFC">
              <w:rPr>
                <w:rFonts w:ascii="Times New Roman" w:hAnsi="Times New Roman" w:cs="Times New Roman"/>
                <w:color w:val="000000"/>
              </w:rPr>
              <w:t>patients</w:t>
            </w:r>
            <w:proofErr w:type="gramEnd"/>
            <w:r w:rsidRPr="00580FFC">
              <w:rPr>
                <w:rFonts w:ascii="Times New Roman" w:hAnsi="Times New Roman" w:cs="Times New Roman"/>
                <w:color w:val="000000"/>
              </w:rPr>
              <w:t xml:space="preserve"> ≤18 years old with cancer and/or blood disorders.</w:t>
            </w:r>
          </w:p>
        </w:tc>
      </w:tr>
      <w:tr w:rsidR="00AA3F7F" w:rsidRPr="00B31B42" w:rsidTr="00580FFC">
        <w:trPr>
          <w:cantSplit/>
        </w:trPr>
        <w:tc>
          <w:tcPr>
            <w:tcW w:w="2988" w:type="dxa"/>
            <w:tcBorders>
              <w:bottom w:val="single" w:sz="4" w:space="0" w:color="auto"/>
            </w:tcBorders>
          </w:tcPr>
          <w:p w:rsidR="00AA3F7F" w:rsidRPr="00D77AA0" w:rsidRDefault="00AA3F7F" w:rsidP="00580FFC">
            <w:pPr>
              <w:spacing w:line="276" w:lineRule="auto"/>
              <w:rPr>
                <w:rFonts w:ascii="Times New Roman" w:eastAsia="SimSun" w:hAnsi="Times New Roman" w:cs="Times New Roman"/>
                <w:lang w:eastAsia="zh-CN"/>
              </w:rPr>
            </w:pPr>
            <w:r w:rsidRPr="00580FFC">
              <w:rPr>
                <w:rFonts w:ascii="Times New Roman" w:hAnsi="Times New Roman" w:cs="Times New Roman"/>
                <w:color w:val="000000"/>
              </w:rPr>
              <w:t>ONC Step Down Unit</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1227-8</w:t>
            </w:r>
          </w:p>
        </w:tc>
        <w:tc>
          <w:tcPr>
            <w:tcW w:w="3060" w:type="dxa"/>
            <w:tcBorders>
              <w:bottom w:val="single" w:sz="4" w:space="0" w:color="auto"/>
            </w:tcBorders>
          </w:tcPr>
          <w:p w:rsidR="00AA3F7F" w:rsidRPr="00D77AA0" w:rsidRDefault="00AA3F7F" w:rsidP="00580FFC">
            <w:pPr>
              <w:spacing w:line="276" w:lineRule="auto"/>
              <w:rPr>
                <w:rFonts w:ascii="Times New Roman" w:hAnsi="Times New Roman" w:cs="Times New Roman"/>
              </w:rPr>
            </w:pPr>
            <w:r w:rsidRPr="00580FFC">
              <w:rPr>
                <w:rFonts w:ascii="Times New Roman" w:hAnsi="Times New Roman" w:cs="Times New Roman"/>
                <w:color w:val="000000"/>
              </w:rPr>
              <w:t>IN:ACUTE:STEP:ONC</w:t>
            </w:r>
          </w:p>
        </w:tc>
        <w:tc>
          <w:tcPr>
            <w:tcW w:w="5148" w:type="dxa"/>
            <w:tcBorders>
              <w:bottom w:val="single" w:sz="4" w:space="0" w:color="auto"/>
            </w:tcBorders>
            <w:vAlign w:val="bottom"/>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color w:val="000000"/>
              </w:rPr>
              <w:t xml:space="preserve">Area for oncology patients who are hemodynamically stable and can benefit from close supervision and monitoring, such as frequent pulmonary toilet, vital signs, and/or neurologic and neurovascular checks. </w:t>
            </w:r>
          </w:p>
        </w:tc>
      </w:tr>
      <w:tr w:rsidR="00AA3F7F" w:rsidRPr="00B31B42" w:rsidTr="00580FFC">
        <w:trPr>
          <w:cantSplit/>
        </w:trPr>
        <w:tc>
          <w:tcPr>
            <w:tcW w:w="2988" w:type="dxa"/>
            <w:tcBorders>
              <w:bottom w:val="single" w:sz="4" w:space="0" w:color="auto"/>
            </w:tcBorders>
          </w:tcPr>
          <w:p w:rsidR="00AA3F7F" w:rsidRPr="00580FFC" w:rsidRDefault="00AA3F7F" w:rsidP="00580FFC">
            <w:pPr>
              <w:pStyle w:val="NoSpacing"/>
              <w:spacing w:line="276" w:lineRule="auto"/>
              <w:rPr>
                <w:rFonts w:ascii="Times New Roman" w:hAnsi="Times New Roman" w:cs="Times New Roman"/>
              </w:rPr>
            </w:pPr>
            <w:r w:rsidRPr="00580FFC">
              <w:rPr>
                <w:rFonts w:ascii="Times New Roman" w:hAnsi="Times New Roman" w:cs="Times New Roman"/>
              </w:rPr>
              <w:t>ONC Mixed Acuity Unit</w:t>
            </w:r>
          </w:p>
          <w:p w:rsidR="00AA3F7F" w:rsidRPr="00D77AA0" w:rsidRDefault="00AA3F7F" w:rsidP="00580FFC">
            <w:pPr>
              <w:pStyle w:val="NoSpacing"/>
              <w:rPr>
                <w:rFonts w:eastAsia="SimSun"/>
                <w:lang w:eastAsia="zh-CN"/>
              </w:rPr>
            </w:pPr>
            <w:r w:rsidRPr="00580FFC">
              <w:rPr>
                <w:rFonts w:ascii="Times New Roman" w:hAnsi="Times New Roman" w:cs="Times New Roman"/>
              </w:rPr>
              <w:t>(all ages)</w:t>
            </w:r>
          </w:p>
        </w:tc>
        <w:tc>
          <w:tcPr>
            <w:tcW w:w="1980" w:type="dxa"/>
            <w:tcBorders>
              <w:bottom w:val="single" w:sz="4" w:space="0" w:color="auto"/>
            </w:tcBorders>
          </w:tcPr>
          <w:p w:rsidR="00AA3F7F" w:rsidRPr="00D77AA0" w:rsidRDefault="003B2194" w:rsidP="0030472D">
            <w:pPr>
              <w:rPr>
                <w:rFonts w:ascii="Times New Roman" w:hAnsi="Times New Roman" w:cs="Times New Roman"/>
              </w:rPr>
            </w:pPr>
            <w:r>
              <w:rPr>
                <w:rFonts w:ascii="Times New Roman" w:hAnsi="Times New Roman" w:cs="Times New Roman"/>
              </w:rPr>
              <w:t>1236-9</w:t>
            </w:r>
          </w:p>
        </w:tc>
        <w:tc>
          <w:tcPr>
            <w:tcW w:w="3060" w:type="dxa"/>
            <w:tcBorders>
              <w:bottom w:val="single" w:sz="4" w:space="0" w:color="auto"/>
            </w:tcBorders>
          </w:tcPr>
          <w:p w:rsidR="00AA3F7F" w:rsidRPr="00D77AA0" w:rsidRDefault="00AA3F7F" w:rsidP="0030472D">
            <w:pPr>
              <w:rPr>
                <w:rFonts w:ascii="Times New Roman" w:hAnsi="Times New Roman" w:cs="Times New Roman"/>
              </w:rPr>
            </w:pPr>
            <w:r w:rsidRPr="00580FFC">
              <w:rPr>
                <w:rFonts w:ascii="Times New Roman" w:hAnsi="Times New Roman" w:cs="Times New Roman"/>
              </w:rPr>
              <w:t>IN:ACUTE:MIXED:ONC</w:t>
            </w:r>
          </w:p>
        </w:tc>
        <w:tc>
          <w:tcPr>
            <w:tcW w:w="5148" w:type="dxa"/>
            <w:tcBorders>
              <w:bottom w:val="single" w:sz="4" w:space="0" w:color="auto"/>
            </w:tcBorders>
          </w:tcPr>
          <w:p w:rsidR="00AA3F7F" w:rsidRPr="00D77AA0"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rPr>
              <w:t>Area for the evaluation and treatment of a mixture of adult and pediatric oncology patients whose conditions are of varying levels of acuity (e.g., critical care, ward-level care, step-down type care, etc.).  This care area may or may not include ''acuity adaptable'' or ''universal'' beds (i.e., this model of patient care allows a patient to stay in same bed during all phases of care, from critical care through lower levels of care).</w:t>
            </w:r>
          </w:p>
        </w:tc>
      </w:tr>
      <w:tr w:rsidR="00371DCD" w:rsidRPr="00B31B42" w:rsidTr="00580FFC">
        <w:tc>
          <w:tcPr>
            <w:tcW w:w="13176" w:type="dxa"/>
            <w:gridSpan w:val="4"/>
            <w:tcBorders>
              <w:bottom w:val="single" w:sz="4" w:space="0" w:color="auto"/>
            </w:tcBorders>
          </w:tcPr>
          <w:p w:rsidR="00371DCD" w:rsidRPr="007105E0" w:rsidRDefault="00371DCD" w:rsidP="00580FFC">
            <w:pPr>
              <w:spacing w:before="60" w:after="120" w:line="276" w:lineRule="auto"/>
              <w:rPr>
                <w:rFonts w:ascii="Times New Roman" w:hAnsi="Times New Roman" w:cs="Times New Roman"/>
              </w:rPr>
            </w:pPr>
            <w:r w:rsidRPr="007105E0">
              <w:rPr>
                <w:rFonts w:ascii="Times New Roman" w:hAnsi="Times New Roman" w:cs="Times New Roman"/>
              </w:rPr>
              <w:t>In addition to the 14 ONC specific locations, HOSP-ONC facilities can also use the following locations within NHSN</w:t>
            </w:r>
            <w:r w:rsidR="00B03926" w:rsidRPr="007105E0">
              <w:rPr>
                <w:rFonts w:ascii="Times New Roman" w:hAnsi="Times New Roman" w:cs="Times New Roman"/>
              </w:rPr>
              <w:t xml:space="preserve"> (Location codes and descriptions can be found in the appropriate section of the master location table)</w:t>
            </w:r>
            <w:r w:rsidRPr="007105E0">
              <w:rPr>
                <w:rFonts w:ascii="Times New Roman" w:hAnsi="Times New Roman" w:cs="Times New Roman"/>
              </w:rPr>
              <w:t>:</w:t>
            </w:r>
          </w:p>
          <w:p w:rsidR="00B03926" w:rsidRPr="007105E0" w:rsidRDefault="00A02EB5" w:rsidP="00580FFC">
            <w:pPr>
              <w:spacing w:line="276" w:lineRule="auto"/>
              <w:rPr>
                <w:rFonts w:ascii="Times New Roman" w:hAnsi="Times New Roman" w:cs="Times New Roman"/>
              </w:rPr>
            </w:pPr>
            <w:r w:rsidRPr="007105E0">
              <w:rPr>
                <w:rFonts w:ascii="Times New Roman" w:hAnsi="Times New Roman" w:cs="Times New Roman"/>
              </w:rPr>
              <w:t>Inpatient Locations</w:t>
            </w:r>
          </w:p>
          <w:p w:rsidR="00371DCD" w:rsidRPr="00580FFC" w:rsidRDefault="00371DCD" w:rsidP="00580FFC">
            <w:pPr>
              <w:pStyle w:val="ListParagraph"/>
              <w:numPr>
                <w:ilvl w:val="0"/>
                <w:numId w:val="8"/>
              </w:numPr>
              <w:rPr>
                <w:rFonts w:ascii="Times New Roman" w:hAnsi="Times New Roman" w:cs="Times New Roman"/>
              </w:rPr>
            </w:pPr>
            <w:r w:rsidRPr="00580FFC">
              <w:rPr>
                <w:rFonts w:ascii="Times New Roman" w:hAnsi="Times New Roman" w:cs="Times New Roman"/>
              </w:rPr>
              <w:t>Operating Rooms:</w:t>
            </w:r>
          </w:p>
          <w:p w:rsidR="00371DCD" w:rsidRPr="007105E0" w:rsidRDefault="00371DCD" w:rsidP="00580FFC">
            <w:pPr>
              <w:pStyle w:val="ListParagraph"/>
              <w:numPr>
                <w:ilvl w:val="0"/>
                <w:numId w:val="5"/>
              </w:numPr>
              <w:rPr>
                <w:rFonts w:ascii="Times New Roman" w:hAnsi="Times New Roman" w:cs="Times New Roman"/>
              </w:rPr>
            </w:pPr>
            <w:r w:rsidRPr="007105E0">
              <w:rPr>
                <w:rFonts w:ascii="Times New Roman" w:hAnsi="Times New Roman" w:cs="Times New Roman"/>
              </w:rPr>
              <w:t>Cardiac Catheterization Room/Suite</w:t>
            </w:r>
          </w:p>
          <w:p w:rsidR="00371DCD" w:rsidRPr="007105E0" w:rsidRDefault="00371DCD" w:rsidP="00580FFC">
            <w:pPr>
              <w:pStyle w:val="ListParagraph"/>
              <w:numPr>
                <w:ilvl w:val="0"/>
                <w:numId w:val="5"/>
              </w:numPr>
              <w:rPr>
                <w:rFonts w:ascii="Times New Roman" w:hAnsi="Times New Roman" w:cs="Times New Roman"/>
              </w:rPr>
            </w:pPr>
            <w:r w:rsidRPr="007105E0">
              <w:rPr>
                <w:rFonts w:ascii="Times New Roman" w:hAnsi="Times New Roman" w:cs="Times New Roman"/>
              </w:rPr>
              <w:t>Interventional Radiology</w:t>
            </w:r>
          </w:p>
          <w:p w:rsidR="00371DCD" w:rsidRPr="007105E0" w:rsidRDefault="00371DCD" w:rsidP="00580FFC">
            <w:pPr>
              <w:pStyle w:val="ListParagraph"/>
              <w:numPr>
                <w:ilvl w:val="0"/>
                <w:numId w:val="5"/>
              </w:numPr>
              <w:rPr>
                <w:rFonts w:ascii="Times New Roman" w:hAnsi="Times New Roman" w:cs="Times New Roman"/>
              </w:rPr>
            </w:pPr>
            <w:r w:rsidRPr="007105E0">
              <w:rPr>
                <w:rFonts w:ascii="Times New Roman" w:hAnsi="Times New Roman" w:cs="Times New Roman"/>
              </w:rPr>
              <w:t>Inpatient Operating Room/Suite</w:t>
            </w:r>
          </w:p>
          <w:p w:rsidR="00371DCD" w:rsidRPr="007105E0" w:rsidRDefault="00371DCD" w:rsidP="00580FFC">
            <w:pPr>
              <w:pStyle w:val="ListParagraph"/>
              <w:numPr>
                <w:ilvl w:val="0"/>
                <w:numId w:val="5"/>
              </w:numPr>
              <w:rPr>
                <w:rFonts w:ascii="Times New Roman" w:hAnsi="Times New Roman" w:cs="Times New Roman"/>
              </w:rPr>
            </w:pPr>
            <w:r w:rsidRPr="007105E0">
              <w:rPr>
                <w:rFonts w:ascii="Times New Roman" w:hAnsi="Times New Roman" w:cs="Times New Roman"/>
              </w:rPr>
              <w:t>Post-Anesthesia Care Unit/Recovery Room</w:t>
            </w:r>
          </w:p>
          <w:p w:rsidR="00371DCD" w:rsidRPr="00580FFC" w:rsidRDefault="00371DCD" w:rsidP="00580FFC">
            <w:pPr>
              <w:pStyle w:val="ListParagraph"/>
              <w:numPr>
                <w:ilvl w:val="0"/>
                <w:numId w:val="5"/>
              </w:numPr>
              <w:ind w:left="720"/>
              <w:rPr>
                <w:rFonts w:ascii="Times New Roman" w:hAnsi="Times New Roman" w:cs="Times New Roman"/>
              </w:rPr>
            </w:pPr>
            <w:r w:rsidRPr="00580FFC">
              <w:rPr>
                <w:rFonts w:ascii="Times New Roman" w:hAnsi="Times New Roman" w:cs="Times New Roman"/>
              </w:rPr>
              <w:t>Facility-wide Areas:</w:t>
            </w:r>
          </w:p>
          <w:p w:rsidR="00371DCD" w:rsidRPr="007105E0" w:rsidRDefault="00371DCD" w:rsidP="00580FFC">
            <w:pPr>
              <w:pStyle w:val="ListParagraph"/>
              <w:numPr>
                <w:ilvl w:val="0"/>
                <w:numId w:val="6"/>
              </w:numPr>
              <w:rPr>
                <w:rFonts w:ascii="Times New Roman" w:hAnsi="Times New Roman" w:cs="Times New Roman"/>
              </w:rPr>
            </w:pPr>
            <w:r w:rsidRPr="007105E0">
              <w:rPr>
                <w:rFonts w:ascii="Times New Roman" w:hAnsi="Times New Roman" w:cs="Times New Roman"/>
              </w:rPr>
              <w:t>FACWIDEIN</w:t>
            </w:r>
          </w:p>
          <w:p w:rsidR="00371DCD" w:rsidRPr="00580FFC" w:rsidRDefault="00371DCD" w:rsidP="00580FFC">
            <w:pPr>
              <w:pStyle w:val="ListParagraph"/>
              <w:numPr>
                <w:ilvl w:val="0"/>
                <w:numId w:val="6"/>
              </w:numPr>
              <w:ind w:left="720"/>
              <w:rPr>
                <w:rFonts w:ascii="Times New Roman" w:hAnsi="Times New Roman" w:cs="Times New Roman"/>
              </w:rPr>
            </w:pPr>
            <w:r w:rsidRPr="00580FFC">
              <w:rPr>
                <w:rFonts w:ascii="Times New Roman" w:hAnsi="Times New Roman" w:cs="Times New Roman"/>
              </w:rPr>
              <w:t>Miscellaneous Areas:</w:t>
            </w:r>
          </w:p>
          <w:p w:rsidR="00371DCD" w:rsidRPr="007105E0" w:rsidRDefault="00371DCD" w:rsidP="00580FFC">
            <w:pPr>
              <w:pStyle w:val="ListParagraph"/>
              <w:numPr>
                <w:ilvl w:val="0"/>
                <w:numId w:val="6"/>
              </w:numPr>
              <w:rPr>
                <w:rFonts w:ascii="Times New Roman" w:hAnsi="Times New Roman" w:cs="Times New Roman"/>
              </w:rPr>
            </w:pPr>
            <w:r w:rsidRPr="007105E0">
              <w:rPr>
                <w:rFonts w:ascii="Times New Roman" w:hAnsi="Times New Roman" w:cs="Times New Roman"/>
              </w:rPr>
              <w:t>Pulmonary Function Testing</w:t>
            </w:r>
          </w:p>
          <w:p w:rsidR="00371DCD" w:rsidRPr="007105E0" w:rsidRDefault="00371DCD" w:rsidP="00580FFC">
            <w:pPr>
              <w:pStyle w:val="ListParagraph"/>
              <w:numPr>
                <w:ilvl w:val="0"/>
                <w:numId w:val="6"/>
              </w:numPr>
              <w:rPr>
                <w:rFonts w:ascii="Times New Roman" w:hAnsi="Times New Roman" w:cs="Times New Roman"/>
              </w:rPr>
            </w:pPr>
            <w:r w:rsidRPr="007105E0">
              <w:rPr>
                <w:rFonts w:ascii="Times New Roman" w:hAnsi="Times New Roman" w:cs="Times New Roman"/>
              </w:rPr>
              <w:t>Treatment Room</w:t>
            </w:r>
          </w:p>
          <w:p w:rsidR="00371DCD" w:rsidRPr="007105E0" w:rsidRDefault="00371DCD" w:rsidP="00580FFC">
            <w:pPr>
              <w:pStyle w:val="ListParagraph"/>
              <w:numPr>
                <w:ilvl w:val="0"/>
                <w:numId w:val="6"/>
              </w:numPr>
              <w:rPr>
                <w:rFonts w:ascii="Times New Roman" w:hAnsi="Times New Roman" w:cs="Times New Roman"/>
              </w:rPr>
            </w:pPr>
            <w:r w:rsidRPr="007105E0">
              <w:rPr>
                <w:rFonts w:ascii="Times New Roman" w:hAnsi="Times New Roman" w:cs="Times New Roman"/>
              </w:rPr>
              <w:t>Transport Service</w:t>
            </w:r>
          </w:p>
          <w:p w:rsidR="00371DCD" w:rsidRPr="007105E0" w:rsidRDefault="00371DCD" w:rsidP="00580FFC">
            <w:pPr>
              <w:pStyle w:val="ListParagraph"/>
              <w:numPr>
                <w:ilvl w:val="0"/>
                <w:numId w:val="6"/>
              </w:numPr>
              <w:spacing w:after="120"/>
              <w:rPr>
                <w:rFonts w:ascii="Times New Roman" w:hAnsi="Times New Roman" w:cs="Times New Roman"/>
              </w:rPr>
            </w:pPr>
            <w:r w:rsidRPr="007105E0">
              <w:rPr>
                <w:rFonts w:ascii="Times New Roman" w:hAnsi="Times New Roman" w:cs="Times New Roman"/>
              </w:rPr>
              <w:t>Float</w:t>
            </w:r>
          </w:p>
          <w:p w:rsidR="00B03926" w:rsidRPr="007105E0" w:rsidRDefault="00A02EB5" w:rsidP="00580FFC">
            <w:pPr>
              <w:spacing w:line="276" w:lineRule="auto"/>
              <w:rPr>
                <w:rFonts w:ascii="Times New Roman" w:hAnsi="Times New Roman" w:cs="Times New Roman"/>
              </w:rPr>
            </w:pPr>
            <w:r w:rsidRPr="007105E0">
              <w:rPr>
                <w:rFonts w:ascii="Times New Roman" w:hAnsi="Times New Roman" w:cs="Times New Roman"/>
              </w:rPr>
              <w:t>Outpatient Locations</w:t>
            </w:r>
          </w:p>
          <w:p w:rsidR="00B03926" w:rsidRPr="00580FFC" w:rsidRDefault="00B03926" w:rsidP="00580FFC">
            <w:pPr>
              <w:pStyle w:val="ListParagraph"/>
              <w:numPr>
                <w:ilvl w:val="0"/>
                <w:numId w:val="9"/>
              </w:numPr>
              <w:rPr>
                <w:rFonts w:ascii="Times New Roman" w:hAnsi="Times New Roman" w:cs="Times New Roman"/>
              </w:rPr>
            </w:pPr>
            <w:r w:rsidRPr="007105E0">
              <w:rPr>
                <w:rFonts w:ascii="Times New Roman" w:hAnsi="Times New Roman" w:cs="Times New Roman"/>
              </w:rPr>
              <w:t>Acute Care</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24-Hour Observation Area</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 xml:space="preserve">Ambulatory Surgery Center </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Emergency Department</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Outpatient Pediatric Surgery Center</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 xml:space="preserve">Outpatient Plastic Surgery Center </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Outpatient Surgery Recovery Room/Post-Anesthesia Care Unit</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Pediatric Emergency Department</w:t>
            </w:r>
          </w:p>
          <w:p w:rsidR="00B03926" w:rsidRPr="007105E0" w:rsidRDefault="00B03926" w:rsidP="00580FFC">
            <w:pPr>
              <w:pStyle w:val="ListParagraph"/>
              <w:numPr>
                <w:ilvl w:val="0"/>
                <w:numId w:val="7"/>
              </w:numPr>
              <w:ind w:left="720"/>
              <w:rPr>
                <w:rFonts w:ascii="Times New Roman" w:hAnsi="Times New Roman" w:cs="Times New Roman"/>
              </w:rPr>
            </w:pPr>
            <w:r w:rsidRPr="007105E0">
              <w:rPr>
                <w:rFonts w:ascii="Times New Roman" w:hAnsi="Times New Roman" w:cs="Times New Roman"/>
              </w:rPr>
              <w:t>Clinic (Nonacute) Settings</w:t>
            </w:r>
          </w:p>
          <w:p w:rsidR="00B03926"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 xml:space="preserve">Infusion Center </w:t>
            </w:r>
          </w:p>
          <w:p w:rsidR="00521815" w:rsidRPr="007105E0" w:rsidRDefault="00521815" w:rsidP="00580FFC">
            <w:pPr>
              <w:pStyle w:val="ListParagraph"/>
              <w:numPr>
                <w:ilvl w:val="0"/>
                <w:numId w:val="7"/>
              </w:numPr>
              <w:rPr>
                <w:rFonts w:ascii="Times New Roman" w:hAnsi="Times New Roman" w:cs="Times New Roman"/>
              </w:rPr>
            </w:pPr>
            <w:r>
              <w:rPr>
                <w:rFonts w:ascii="Times New Roman" w:hAnsi="Times New Roman" w:cs="Times New Roman"/>
              </w:rPr>
              <w:t>Occupational Health Clinic</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Outpatient Hematology/Oncology Clinic</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Pediatric Hematology/Oncology Clinic</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Radiology (includes Nuclear Medicine)</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Specimen Collection Area (Healthcare)</w:t>
            </w:r>
          </w:p>
          <w:p w:rsidR="00B03926" w:rsidRPr="007105E0" w:rsidRDefault="00B03926" w:rsidP="00580FFC">
            <w:pPr>
              <w:pStyle w:val="ListParagraph"/>
              <w:numPr>
                <w:ilvl w:val="0"/>
                <w:numId w:val="7"/>
              </w:numPr>
              <w:ind w:left="720"/>
              <w:rPr>
                <w:rFonts w:ascii="Times New Roman" w:hAnsi="Times New Roman" w:cs="Times New Roman"/>
              </w:rPr>
            </w:pPr>
            <w:r w:rsidRPr="007105E0">
              <w:rPr>
                <w:rFonts w:ascii="Times New Roman" w:hAnsi="Times New Roman" w:cs="Times New Roman"/>
              </w:rPr>
              <w:t>Community Locations</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Home Care</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Home-based Hospice</w:t>
            </w:r>
          </w:p>
          <w:p w:rsidR="00B03926" w:rsidRPr="007105E0" w:rsidRDefault="00B03926" w:rsidP="00580FFC">
            <w:pPr>
              <w:pStyle w:val="ListParagraph"/>
              <w:numPr>
                <w:ilvl w:val="0"/>
                <w:numId w:val="7"/>
              </w:numPr>
              <w:rPr>
                <w:rFonts w:ascii="Times New Roman" w:hAnsi="Times New Roman" w:cs="Times New Roman"/>
              </w:rPr>
            </w:pPr>
            <w:r w:rsidRPr="007105E0">
              <w:rPr>
                <w:rFonts w:ascii="Times New Roman" w:hAnsi="Times New Roman" w:cs="Times New Roman"/>
              </w:rPr>
              <w:t>Location outside facility</w:t>
            </w:r>
          </w:p>
          <w:p w:rsidR="00B03926" w:rsidRPr="00580FFC" w:rsidRDefault="00B03926" w:rsidP="00580FFC">
            <w:pPr>
              <w:pStyle w:val="ListParagraph"/>
              <w:numPr>
                <w:ilvl w:val="0"/>
                <w:numId w:val="7"/>
              </w:numPr>
              <w:ind w:left="720"/>
              <w:contextualSpacing w:val="0"/>
              <w:rPr>
                <w:rFonts w:ascii="Times New Roman" w:hAnsi="Times New Roman" w:cs="Times New Roman"/>
              </w:rPr>
            </w:pPr>
            <w:r w:rsidRPr="007105E0">
              <w:rPr>
                <w:rFonts w:ascii="Times New Roman" w:hAnsi="Times New Roman" w:cs="Times New Roman"/>
              </w:rPr>
              <w:t>All</w:t>
            </w:r>
            <w:r w:rsidR="00A02EB5" w:rsidRPr="007105E0">
              <w:rPr>
                <w:rFonts w:ascii="Times New Roman" w:hAnsi="Times New Roman" w:cs="Times New Roman"/>
              </w:rPr>
              <w:t xml:space="preserve"> </w:t>
            </w:r>
            <w:r w:rsidRPr="007105E0">
              <w:rPr>
                <w:rFonts w:ascii="Times New Roman" w:hAnsi="Times New Roman" w:cs="Times New Roman"/>
              </w:rPr>
              <w:t xml:space="preserve">Non-Patient </w:t>
            </w:r>
            <w:r w:rsidR="00A02EB5" w:rsidRPr="007105E0">
              <w:rPr>
                <w:rFonts w:ascii="Times New Roman" w:hAnsi="Times New Roman" w:cs="Times New Roman"/>
              </w:rPr>
              <w:t>C</w:t>
            </w:r>
            <w:r w:rsidRPr="007105E0">
              <w:rPr>
                <w:rFonts w:ascii="Times New Roman" w:hAnsi="Times New Roman" w:cs="Times New Roman"/>
              </w:rPr>
              <w:t>are L</w:t>
            </w:r>
            <w:r w:rsidR="00A02EB5" w:rsidRPr="007105E0">
              <w:rPr>
                <w:rFonts w:ascii="Times New Roman" w:hAnsi="Times New Roman" w:cs="Times New Roman"/>
              </w:rPr>
              <w:t xml:space="preserve">ocations as designated on page </w:t>
            </w:r>
            <w:r w:rsidR="007105E0" w:rsidRPr="00A72F69">
              <w:rPr>
                <w:rFonts w:ascii="Times New Roman" w:hAnsi="Times New Roman" w:cs="Times New Roman"/>
              </w:rPr>
              <w:fldChar w:fldCharType="begin"/>
            </w:r>
            <w:r w:rsidR="007105E0" w:rsidRPr="007105E0">
              <w:rPr>
                <w:rFonts w:ascii="Times New Roman" w:hAnsi="Times New Roman" w:cs="Times New Roman"/>
              </w:rPr>
              <w:instrText xml:space="preserve"> PAGEREF _Ref340653802 \h </w:instrText>
            </w:r>
            <w:r w:rsidR="007105E0" w:rsidRPr="00A72F69">
              <w:rPr>
                <w:rFonts w:ascii="Times New Roman" w:hAnsi="Times New Roman" w:cs="Times New Roman"/>
              </w:rPr>
            </w:r>
            <w:r w:rsidR="007105E0" w:rsidRPr="00A72F69">
              <w:rPr>
                <w:rFonts w:ascii="Times New Roman" w:hAnsi="Times New Roman" w:cs="Times New Roman"/>
              </w:rPr>
              <w:fldChar w:fldCharType="separate"/>
            </w:r>
            <w:r w:rsidR="00711C74">
              <w:rPr>
                <w:rFonts w:ascii="Times New Roman" w:hAnsi="Times New Roman" w:cs="Times New Roman"/>
                <w:noProof/>
              </w:rPr>
              <w:t>42</w:t>
            </w:r>
            <w:r w:rsidR="007105E0" w:rsidRPr="00A72F69">
              <w:rPr>
                <w:rFonts w:ascii="Times New Roman" w:hAnsi="Times New Roman" w:cs="Times New Roman"/>
              </w:rPr>
              <w:fldChar w:fldCharType="end"/>
            </w:r>
            <w:r w:rsidRPr="007105E0">
              <w:rPr>
                <w:rFonts w:ascii="Times New Roman" w:hAnsi="Times New Roman" w:cs="Times New Roman"/>
              </w:rPr>
              <w:t xml:space="preserve"> in the location table</w:t>
            </w:r>
          </w:p>
        </w:tc>
      </w:tr>
      <w:tr w:rsidR="00AA3F7F" w:rsidRPr="00B31B42" w:rsidTr="00580FFC">
        <w:trPr>
          <w:cantSplit/>
        </w:trPr>
        <w:tc>
          <w:tcPr>
            <w:tcW w:w="13176" w:type="dxa"/>
            <w:gridSpan w:val="4"/>
            <w:shd w:val="clear" w:color="auto" w:fill="9BBB59" w:themeFill="accent3"/>
          </w:tcPr>
          <w:p w:rsidR="00AA3F7F" w:rsidRPr="00580FFC" w:rsidRDefault="00AA3F7F" w:rsidP="00580FFC">
            <w:pPr>
              <w:pStyle w:val="Heading2"/>
              <w:spacing w:before="60" w:after="60" w:line="276" w:lineRule="auto"/>
              <w:jc w:val="center"/>
              <w:outlineLvl w:val="1"/>
              <w:rPr>
                <w:rFonts w:ascii="Times New Roman" w:hAnsi="Times New Roman" w:cs="Times New Roman"/>
              </w:rPr>
            </w:pPr>
            <w:bookmarkStart w:id="21" w:name="_Ref340653765"/>
            <w:r w:rsidRPr="00580FFC">
              <w:rPr>
                <w:rFonts w:ascii="Times New Roman" w:eastAsia="SimSun" w:hAnsi="Times New Roman" w:cs="Times New Roman"/>
                <w:lang w:eastAsia="zh-CN"/>
              </w:rPr>
              <w:t>OUTPATIENT LOCATIONS</w:t>
            </w:r>
            <w:bookmarkEnd w:id="21"/>
          </w:p>
        </w:tc>
      </w:tr>
      <w:tr w:rsidR="00AA3F7F" w:rsidRPr="00B31B42" w:rsidTr="00580FFC">
        <w:trPr>
          <w:cantSplit/>
        </w:trPr>
        <w:tc>
          <w:tcPr>
            <w:tcW w:w="13176" w:type="dxa"/>
            <w:gridSpan w:val="4"/>
            <w:shd w:val="clear" w:color="auto" w:fill="8DB3E2" w:themeFill="text2" w:themeFillTint="66"/>
          </w:tcPr>
          <w:p w:rsidR="00AA3F7F" w:rsidRPr="00580FFC" w:rsidRDefault="00AA3F7F" w:rsidP="00580FFC">
            <w:pPr>
              <w:pStyle w:val="Heading2"/>
              <w:spacing w:before="40" w:line="276" w:lineRule="auto"/>
              <w:outlineLvl w:val="1"/>
              <w:rPr>
                <w:rFonts w:ascii="Times New Roman" w:eastAsia="SimSun" w:hAnsi="Times New Roman" w:cs="Times New Roman"/>
                <w:lang w:eastAsia="zh-CN"/>
              </w:rPr>
            </w:pPr>
            <w:bookmarkStart w:id="22" w:name="_Ref340653770"/>
            <w:r w:rsidRPr="00580FFC">
              <w:rPr>
                <w:rFonts w:ascii="Times New Roman" w:eastAsia="SimSun" w:hAnsi="Times New Roman" w:cs="Times New Roman"/>
                <w:lang w:eastAsia="zh-CN"/>
              </w:rPr>
              <w:t>ACUTE CARE FACILITIES GENERAL</w:t>
            </w:r>
            <w:bookmarkEnd w:id="22"/>
          </w:p>
        </w:tc>
      </w:tr>
      <w:tr w:rsidR="00AA3F7F" w:rsidRPr="00B31B42" w:rsidTr="00580FFC">
        <w:trPr>
          <w:cantSplit/>
        </w:trPr>
        <w:tc>
          <w:tcPr>
            <w:tcW w:w="13176" w:type="dxa"/>
            <w:gridSpan w:val="4"/>
            <w:shd w:val="clear" w:color="auto" w:fill="D9D9D9" w:themeFill="background1" w:themeFillShade="D9"/>
          </w:tcPr>
          <w:p w:rsidR="00AA3F7F" w:rsidRPr="00580FFC" w:rsidRDefault="00AA3F7F" w:rsidP="0030472D">
            <w:pPr>
              <w:pStyle w:val="Heading3"/>
              <w:spacing w:line="276" w:lineRule="auto"/>
              <w:outlineLvl w:val="2"/>
              <w:rPr>
                <w:rFonts w:ascii="Times New Roman" w:eastAsia="SimSun" w:hAnsi="Times New Roman" w:cs="Times New Roman"/>
                <w:lang w:eastAsia="zh-CN"/>
              </w:rPr>
            </w:pPr>
            <w:bookmarkStart w:id="23" w:name="_Ref340653774"/>
            <w:r w:rsidRPr="00580FFC">
              <w:rPr>
                <w:rFonts w:ascii="Times New Roman" w:eastAsia="SimSun" w:hAnsi="Times New Roman" w:cs="Times New Roman"/>
                <w:lang w:eastAsia="zh-CN"/>
              </w:rPr>
              <w:t>Acute Settings</w:t>
            </w:r>
            <w:bookmarkEnd w:id="23"/>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24-Hour Observation Area</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1162-7</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OUT:ACUTE:WARD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Area where patients are monitored for suspected or non-life threatening conditions for 24 hours or less.</w:t>
            </w:r>
          </w:p>
        </w:tc>
      </w:tr>
      <w:tr w:rsidR="00AA3F7F" w:rsidRPr="00B31B42" w:rsidTr="00580FFC">
        <w:trPr>
          <w:cantSplit/>
          <w:trHeight w:val="1355"/>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Ambulatory Surgery Center</w:t>
            </w:r>
          </w:p>
          <w:p w:rsidR="00AA3F7F" w:rsidRPr="00580FFC" w:rsidRDefault="00AA3F7F" w:rsidP="0030472D">
            <w:pPr>
              <w:spacing w:after="200" w:line="276" w:lineRule="auto"/>
              <w:rPr>
                <w:rFonts w:ascii="Times New Roman" w:eastAsia="SimSun" w:hAnsi="Times New Roman" w:cs="Times New Roman"/>
                <w:lang w:eastAsia="zh-CN"/>
              </w:rPr>
            </w:pPr>
          </w:p>
          <w:p w:rsidR="00AA3F7F" w:rsidRPr="00580FFC" w:rsidRDefault="00AA3F7F" w:rsidP="0030472D">
            <w:pPr>
              <w:spacing w:after="200" w:line="276" w:lineRule="auto"/>
              <w:rPr>
                <w:rFonts w:ascii="Times New Roman" w:eastAsia="SimSun" w:hAnsi="Times New Roman" w:cs="Times New Roman"/>
                <w:lang w:eastAsia="zh-CN"/>
              </w:rPr>
            </w:pP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1166-8</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OUT:ACUTE:OR</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Area that is equipped for the performance of surgical operations; may be free-standing or part of a hospital. Operating Room requirements for air changes, temperature, humidity and surfaces must be met. Patients do not stay overnight.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Emergency Department</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1108-0</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OUT:ACUTE:ED</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Area that provides emergency medical services; top priority is given to those with life-threatening illness or injury.</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Mobile Emergency Services/EMS</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1174-2</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OUT:ACUTE:MOBILE:UE</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Mobile unit that provides clinical and emergency medical services to patients who require them in the pre-hospital setting.</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Ambulatory Pediatric Surgery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1167-6</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OUT:ACUTE:OR:PED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Area that is equipped for the performance of surgical operations for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may be free-standing or part of a hospital. Operating Room requirements for air changes, temperature, humidity and surfaces must be met. Patients do not stay overnight.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Ambulatory Plastic Surgery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1168-4</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OUT:ACUTE:OR:PLS</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Area that is equipped for the performance of plastic surgery operations may be free-standing or part of a hospital.  Operating Room requirements for air changes, temperature, humidity and surfaces must be met. Patients do not stay overnight.</w:t>
            </w:r>
          </w:p>
        </w:tc>
      </w:tr>
      <w:tr w:rsidR="00AA3F7F" w:rsidRPr="00B31B42" w:rsidTr="00580FFC">
        <w:trPr>
          <w:cantSplit/>
          <w:trHeight w:val="500"/>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Ambulatory Surgery Recovery Room/Post Anesthesia Care Unit</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1169-2</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OUT:ACUTE:OR_STEP</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Area designated for monitoring patients for the immediate effects of anesthesia before being sent home.</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Emergency Department</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1109-8</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OUT:ACUTE:ED:PED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Area that provides emergency medical services to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top priority is given to those with life-threatening illness or injury.</w:t>
            </w:r>
          </w:p>
        </w:tc>
      </w:tr>
      <w:tr w:rsidR="00AA3F7F" w:rsidRPr="00B31B42" w:rsidTr="00580FFC">
        <w:trPr>
          <w:cantSplit/>
        </w:trPr>
        <w:tc>
          <w:tcPr>
            <w:tcW w:w="2988" w:type="dxa"/>
            <w:tcBorders>
              <w:bottom w:val="single" w:sz="4" w:space="0" w:color="auto"/>
            </w:tcBorders>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Urgent Care Center</w:t>
            </w:r>
          </w:p>
        </w:tc>
        <w:tc>
          <w:tcPr>
            <w:tcW w:w="198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1160-1</w:t>
            </w:r>
          </w:p>
        </w:tc>
        <w:tc>
          <w:tcPr>
            <w:tcW w:w="306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OUT:ACUTE:CLINIC:UE</w:t>
            </w:r>
          </w:p>
        </w:tc>
        <w:tc>
          <w:tcPr>
            <w:tcW w:w="5148" w:type="dxa"/>
            <w:tcBorders>
              <w:bottom w:val="single" w:sz="4" w:space="0" w:color="auto"/>
            </w:tcBorders>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Area that provides medical care services for illnesses and injuries </w:t>
            </w:r>
            <w:proofErr w:type="gramStart"/>
            <w:r w:rsidRPr="00580FFC">
              <w:rPr>
                <w:rFonts w:ascii="Times New Roman" w:eastAsia="SimSun" w:hAnsi="Times New Roman" w:cs="Times New Roman"/>
                <w:lang w:eastAsia="zh-CN"/>
              </w:rPr>
              <w:t>that are</w:t>
            </w:r>
            <w:proofErr w:type="gramEnd"/>
            <w:r w:rsidRPr="00580FFC">
              <w:rPr>
                <w:rFonts w:ascii="Times New Roman" w:eastAsia="SimSun" w:hAnsi="Times New Roman" w:cs="Times New Roman"/>
                <w:lang w:eastAsia="zh-CN"/>
              </w:rPr>
              <w:t xml:space="preserve"> not life-threatening.</w:t>
            </w:r>
          </w:p>
        </w:tc>
      </w:tr>
      <w:tr w:rsidR="00AA3F7F" w:rsidRPr="00B31B42" w:rsidTr="00580FFC">
        <w:trPr>
          <w:cantSplit/>
        </w:trPr>
        <w:tc>
          <w:tcPr>
            <w:tcW w:w="13176" w:type="dxa"/>
            <w:gridSpan w:val="4"/>
            <w:shd w:val="clear" w:color="auto" w:fill="D9D9D9" w:themeFill="background1" w:themeFillShade="D9"/>
          </w:tcPr>
          <w:p w:rsidR="00AA3F7F" w:rsidRPr="00580FFC" w:rsidRDefault="007D7491">
            <w:pPr>
              <w:pStyle w:val="Heading3"/>
              <w:spacing w:line="276" w:lineRule="auto"/>
              <w:outlineLvl w:val="2"/>
              <w:rPr>
                <w:rFonts w:ascii="Times New Roman" w:hAnsi="Times New Roman" w:cs="Times New Roman"/>
              </w:rPr>
            </w:pPr>
            <w:bookmarkStart w:id="24" w:name="_Ref340653779"/>
            <w:r>
              <w:rPr>
                <w:rFonts w:ascii="Times New Roman" w:eastAsia="SimSun" w:hAnsi="Times New Roman" w:cs="Times New Roman"/>
                <w:lang w:eastAsia="zh-CN"/>
              </w:rPr>
              <w:t>Clinic (n</w:t>
            </w:r>
            <w:r w:rsidR="00AA3F7F" w:rsidRPr="00580FFC">
              <w:rPr>
                <w:rFonts w:ascii="Times New Roman" w:eastAsia="SimSun" w:hAnsi="Times New Roman" w:cs="Times New Roman"/>
                <w:lang w:eastAsia="zh-CN"/>
              </w:rPr>
              <w:t>on</w:t>
            </w:r>
            <w:r>
              <w:rPr>
                <w:rFonts w:ascii="Times New Roman" w:eastAsia="SimSun" w:hAnsi="Times New Roman" w:cs="Times New Roman"/>
                <w:lang w:eastAsia="zh-CN"/>
              </w:rPr>
              <w:t>-</w:t>
            </w:r>
            <w:r w:rsidR="00AA3F7F" w:rsidRPr="00580FFC">
              <w:rPr>
                <w:rFonts w:ascii="Times New Roman" w:eastAsia="SimSun" w:hAnsi="Times New Roman" w:cs="Times New Roman"/>
                <w:lang w:eastAsia="zh-CN"/>
              </w:rPr>
              <w:t>acute) Settings</w:t>
            </w:r>
            <w:bookmarkEnd w:id="24"/>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Allergy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1110-6</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ALRG</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purpose of providing services to patients with allergies.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Behavioral Health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1145-2</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BHV</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purpose of providing services to patients with psychiatric or behavior-disorders.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Blood Collection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1147-8</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BLOOD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where blood is collected from donors. This does not include donation centers that are temporarily set up in non-clinical settings (e.g., schools, churches) or mobile blood collection centers.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Cardiac Rehabilitation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1112-2</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C_REHAB</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where patients with cardiac disease, in partnership with a multidisciplinary team of health professionals, are encouraged and supported to achieve and maintain optimal physical health through exercise, nutritional  and psychological counseling.</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Cardiology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1113-0</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OUT:NONACUTE:CLINIC:C</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management of patients with cardiac problems.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Continence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1148-6</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CON</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management of patients with incontinence problems.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Dermatology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1115-5</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DERM</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management of dermatologic conditions by a dermatologist.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Diabetes/Endocrinology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1116-3</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DIAB</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education and management of patients with diabetes.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Ear, Nose, Throat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1126-2</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ENT</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management of conditions related to the ear, nose and/or throat.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Endoscopy Suite</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1007-4</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OUT:NONACUTE:DIAG:GI</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where endoscopic procedures (e.g., upper gastrointestinal endoscopies, bronchoscopy) are performed on outpatients and/or inpatients. Patient care and processing of equipment may take place in this location.</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Family Medicine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1117-1</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FAM</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patients who are managed by a family practice physician or group of physicians. Does not include private physician practice.</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Genetics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1122-1</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GEN</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testing and counseling of patients may have genetic or hereditary disorders.</w:t>
            </w:r>
          </w:p>
        </w:tc>
      </w:tr>
      <w:tr w:rsidR="00AA3F7F" w:rsidRPr="00B31B42" w:rsidTr="00580FFC">
        <w:trPr>
          <w:cantSplit/>
          <w:trHeight w:val="536"/>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Gynecology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1121-3</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GYN</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women for the evaluation and management of female reproductive tract conditions.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Holistic Medicine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1161-9</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HOL</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where alternative healthcare practices are used, focusing on the physical, mental, emotional, social and spiritual aspects of health.</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Hyperbaric Oxygen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1017-3</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HBO</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where therapeutic hyperbaric oxygen is administered.</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Infusion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1018-1</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FUS</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administration of fluids, blood products and medications.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Mobile Blood Collection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1176-7</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OUT:NONACUTE:MOBILE:</w:t>
            </w:r>
            <w:r w:rsidR="004C176F">
              <w:rPr>
                <w:rFonts w:ascii="Times New Roman" w:hAnsi="Times New Roman" w:cs="Times New Roman"/>
              </w:rPr>
              <w:t xml:space="preserve"> </w:t>
            </w:r>
            <w:r w:rsidRPr="00580FFC">
              <w:rPr>
                <w:rFonts w:ascii="Times New Roman" w:hAnsi="Times New Roman" w:cs="Times New Roman"/>
              </w:rPr>
              <w:t>BLOOD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A self-contained mobile unit such as a bus or trailer that is specifically designed and equipped for the collection of blood and blood products from public donors. This unit typically moves from location to location.</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Mobile MRI/CT</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1175-9</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w:t>
            </w:r>
            <w:r w:rsidR="004C176F">
              <w:rPr>
                <w:rFonts w:ascii="Times New Roman" w:hAnsi="Times New Roman" w:cs="Times New Roman"/>
              </w:rPr>
              <w:t xml:space="preserve"> </w:t>
            </w:r>
            <w:r w:rsidRPr="00580FFC">
              <w:rPr>
                <w:rFonts w:ascii="Times New Roman" w:hAnsi="Times New Roman" w:cs="Times New Roman"/>
              </w:rPr>
              <w:t>MOBILE_DIAG:RAD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A self-contained mobile unit such as a bus or trailer that is equipped with MRI or CT radiologic equipment and that may be moved between healthcare locations (e.g., hospitals, clinics).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Neurology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1123-9</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OUT:NONACUTE:CLINIC:N</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diagnosis, evaluation, and treatment of patients with neurologic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Occupational Health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1151-0</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OCC</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where workplace physicals, workplace injury management and immunological evaluations take place</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Occupational Therapy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1152-8</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OT_REHAB</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where patients with injury or disability are helped to resume activities of daily living with exercise, massage and other therapies.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Ophthalmology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1124-7</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OPH</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diagnosis, evaluation and treatment of ophthalmologic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Orthopedic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1125-4</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ORT</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diagnosis, evaluation and treatment of orthopedic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Ostomy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1149-4</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OST</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management of patients who have had surgical procedure for removing normal bodily wastes through a surgical opening (stoma) on the abdominal wall.</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Dental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1150-2</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DENT</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that provides dental services, including preventive teeth cleaning, emergency treatment, and comprehensive oral care. This may be a private or group practice or a teaching facility for dentists and/or dental hygienists.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Gastrointestinal (GI)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1118-9</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OUT:NONACUTE:CLINIC:GI</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diagnosis, evaluation and management of conditions related to the gastrointestinal tract.  Usually includes an endoscopy suite. </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Hematology/Oncology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1200-5</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HONC</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diagnosis, evaluation and treatment of patients with hematologic and/or oncologic disorders. This may include chemotherapy or blood/blood products infusion services.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Hemodialysis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1153-6</w:t>
            </w:r>
          </w:p>
        </w:tc>
        <w:tc>
          <w:tcPr>
            <w:tcW w:w="3060" w:type="dxa"/>
          </w:tcPr>
          <w:p w:rsidR="00AA3F7F" w:rsidRPr="00580FFC" w:rsidRDefault="00B31187">
            <w:pPr>
              <w:spacing w:after="200" w:line="276" w:lineRule="auto"/>
              <w:rPr>
                <w:rFonts w:ascii="Times New Roman" w:hAnsi="Times New Roman" w:cs="Times New Roman"/>
              </w:rPr>
            </w:pPr>
            <w:r w:rsidRPr="00AF317A">
              <w:rPr>
                <w:rFonts w:ascii="Times New Roman" w:hAnsi="Times New Roman" w:cs="Times New Roman"/>
              </w:rPr>
              <w:t>OUT:NONACUTE:CLINIC:</w:t>
            </w:r>
            <w:r w:rsidR="004C176F">
              <w:rPr>
                <w:rFonts w:ascii="Times New Roman" w:hAnsi="Times New Roman" w:cs="Times New Roman"/>
              </w:rPr>
              <w:t xml:space="preserve"> </w:t>
            </w:r>
            <w:r w:rsidRPr="00AF317A">
              <w:rPr>
                <w:rFonts w:ascii="Times New Roman" w:hAnsi="Times New Roman" w:cs="Times New Roman"/>
              </w:rPr>
              <w:t>HD</w:t>
            </w:r>
            <w:r w:rsidR="00AA3F7F" w:rsidRPr="00580FFC">
              <w:rPr>
                <w:rFonts w:ascii="Times New Roman" w:hAnsi="Times New Roman" w:cs="Times New Roman"/>
              </w:rPr>
              <w:t xml:space="preserve"> </w:t>
            </w:r>
          </w:p>
        </w:tc>
        <w:tc>
          <w:tcPr>
            <w:tcW w:w="5148" w:type="dxa"/>
          </w:tcPr>
          <w:p w:rsidR="00AA3F7F" w:rsidRPr="00580FFC" w:rsidRDefault="00AA3F7F" w:rsidP="000C0005">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outpatient setting for chronic maintenance hemodialysis patients where they are evaluated and dialyzed</w:t>
            </w:r>
            <w:r w:rsidR="000C0005">
              <w:rPr>
                <w:rFonts w:ascii="Times New Roman" w:eastAsia="SimSun" w:hAnsi="Times New Roman" w:cs="Times New Roman"/>
                <w:lang w:eastAsia="zh-CN"/>
              </w:rPr>
              <w:t>. (A</w:t>
            </w:r>
            <w:r w:rsidR="000C0005" w:rsidRPr="000C0005">
              <w:rPr>
                <w:rFonts w:ascii="Times New Roman" w:eastAsia="SimSun" w:hAnsi="Times New Roman" w:cs="Times New Roman"/>
                <w:lang w:eastAsia="zh-CN"/>
              </w:rPr>
              <w:t>vailable only for use in the Biovigilance Component</w:t>
            </w:r>
            <w:r w:rsidR="000C0005">
              <w:rPr>
                <w:rFonts w:ascii="Times New Roman" w:eastAsia="SimSun" w:hAnsi="Times New Roman" w:cs="Times New Roman"/>
                <w:lang w:eastAsia="zh-CN"/>
              </w:rPr>
              <w: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HIV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1154-4</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HIV</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diagnosis, evaluation and treatment of patients who </w:t>
            </w:r>
            <w:proofErr w:type="gramStart"/>
            <w:r w:rsidRPr="00580FFC">
              <w:rPr>
                <w:rFonts w:ascii="Times New Roman" w:eastAsia="SimSun" w:hAnsi="Times New Roman" w:cs="Times New Roman"/>
                <w:lang w:eastAsia="zh-CN"/>
              </w:rPr>
              <w:t>are</w:t>
            </w:r>
            <w:proofErr w:type="gramEnd"/>
            <w:r w:rsidRPr="00580FFC">
              <w:rPr>
                <w:rFonts w:ascii="Times New Roman" w:eastAsia="SimSun" w:hAnsi="Times New Roman" w:cs="Times New Roman"/>
                <w:lang w:eastAsia="zh-CN"/>
              </w:rPr>
              <w:t xml:space="preserve"> HIV positive or who have AIDS.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Medical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1120-5</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OUT:NONACUTE:CLINIC:M</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diagnosis, evaluation and treatment of medical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Rehabilitation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1151-1</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REHAB</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where patients with injury or disability are evaluated and treated to resume activities of daily living, speech and language skills and maximum physical function.  This may include social and psychological evaluation and treatment.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Pain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1127-0</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PAIN</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treatment of patients with chronic or intractable pain.</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Behavioral Health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1146-0</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BHV_PED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evaluation and management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psychiatric or behavior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Cardiology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1129-6</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PED_C</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evaluation and management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cardiac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1128-8</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PED</w:t>
            </w:r>
          </w:p>
        </w:tc>
        <w:tc>
          <w:tcPr>
            <w:tcW w:w="5148" w:type="dxa"/>
          </w:tcPr>
          <w:p w:rsidR="00AA3F7F" w:rsidRPr="00580FFC" w:rsidRDefault="00AA3F7F" w:rsidP="00580FFC">
            <w:pPr>
              <w:spacing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outpatient setting for t</w:t>
            </w:r>
            <w:r w:rsidR="004C176F">
              <w:rPr>
                <w:rFonts w:ascii="Times New Roman" w:eastAsia="SimSun" w:hAnsi="Times New Roman" w:cs="Times New Roman"/>
                <w:lang w:eastAsia="zh-CN"/>
              </w:rPr>
              <w:t xml:space="preserve">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Dental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1130-4</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DENT_PED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that provides dental services, including preventive teeth cleaning, emergency treatment, and comprehensive oral care to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This may be a private or group practice or a teaching facility for dentists and/or dental hygienists.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Dermatology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1131-2</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DERM_PED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evaluation and management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dermatologic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Diabetes/Endocrinology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1132-0</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DIAB_PED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evaluation and management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diabetes or other endocrine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Gastrointestinal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1119-7</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GI_PED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gastrointestinal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Hematology/Oncology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1136-1</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HONC_PED</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An outpatient setting for the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cancer and/or blood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Nephrology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1137-9</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PGU_PED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disorders of the genitourinary tract.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Orthopedic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1133-8</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ORT_PED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fractures or other orthopedic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Rheumatology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1138-7</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RHEUM_PED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rheumatology disorders.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Pediatric Scoliosis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1134-6</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SCOL_PED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 xml:space="preserve">An outpatient setting for the evaluation and treatment of </w:t>
            </w:r>
            <w:proofErr w:type="gramStart"/>
            <w:r w:rsidRPr="00580FFC">
              <w:rPr>
                <w:rFonts w:ascii="Times New Roman" w:eastAsia="SimSun" w:hAnsi="Times New Roman" w:cs="Times New Roman"/>
                <w:lang w:eastAsia="zh-CN"/>
              </w:rPr>
              <w:t>patients</w:t>
            </w:r>
            <w:proofErr w:type="gramEnd"/>
            <w:r w:rsidRPr="00580FFC">
              <w:rPr>
                <w:rFonts w:ascii="Times New Roman" w:eastAsia="SimSun" w:hAnsi="Times New Roman" w:cs="Times New Roman"/>
                <w:lang w:eastAsia="zh-CN"/>
              </w:rPr>
              <w:t xml:space="preserve"> </w:t>
            </w:r>
            <w:r w:rsidR="00E558D6" w:rsidRPr="0051180A">
              <w:rPr>
                <w:rFonts w:ascii="Times New Roman" w:hAnsi="Times New Roman" w:cs="Times New Roman"/>
              </w:rPr>
              <w:t>≤</w:t>
            </w:r>
            <w:r w:rsidRPr="00580FFC">
              <w:rPr>
                <w:rFonts w:ascii="Times New Roman" w:eastAsia="SimSun" w:hAnsi="Times New Roman" w:cs="Times New Roman"/>
                <w:lang w:eastAsia="zh-CN"/>
              </w:rPr>
              <w:t>18 years old with scoliosis or other growth disorders of the spine.</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Physical Therapy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1202-1</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PT_REHAB</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where patients with injury or disability are helped to obtain maximum physical function.</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Physician's Office</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1141-1</w:t>
            </w:r>
          </w:p>
        </w:tc>
        <w:tc>
          <w:tcPr>
            <w:tcW w:w="3060" w:type="dxa"/>
          </w:tcPr>
          <w:p w:rsidR="00AA3F7F" w:rsidRPr="00580FFC" w:rsidRDefault="00AA3F7F" w:rsidP="00580FFC">
            <w:pPr>
              <w:spacing w:after="200"/>
              <w:rPr>
                <w:rFonts w:ascii="Times New Roman" w:hAnsi="Times New Roman" w:cs="Times New Roman"/>
              </w:rPr>
            </w:pPr>
            <w:r w:rsidRPr="00580FFC">
              <w:rPr>
                <w:rFonts w:ascii="Times New Roman" w:hAnsi="Times New Roman" w:cs="Times New Roman"/>
              </w:rPr>
              <w:t>OUT:NONACUTE:CLINIC</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 physician's office practice.</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Podiatry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1140-3</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rPr>
                <w:rFonts w:ascii="Times New Roman" w:hAnsi="Times New Roman" w:cs="Times New Roman"/>
              </w:rPr>
            </w:pPr>
            <w:r w:rsidRPr="00580FFC">
              <w:rPr>
                <w:rFonts w:ascii="Times New Roman" w:hAnsi="Times New Roman" w:cs="Times New Roman"/>
              </w:rPr>
              <w:t>POD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treatment of patients with conditions or disorders of the feet.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Prenatal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1156-9</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spacing w:after="200"/>
              <w:rPr>
                <w:rFonts w:ascii="Times New Roman" w:hAnsi="Times New Roman" w:cs="Times New Roman"/>
              </w:rPr>
            </w:pPr>
            <w:r w:rsidRPr="00580FFC">
              <w:rPr>
                <w:rFonts w:ascii="Times New Roman" w:hAnsi="Times New Roman" w:cs="Times New Roman"/>
              </w:rPr>
              <w:t>PNATL</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treatment of pregnant women.</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Pulmonary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1157-7</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spacing w:after="200"/>
              <w:rPr>
                <w:rFonts w:ascii="Times New Roman" w:hAnsi="Times New Roman" w:cs="Times New Roman"/>
              </w:rPr>
            </w:pPr>
            <w:r w:rsidRPr="00580FFC">
              <w:rPr>
                <w:rFonts w:ascii="Times New Roman" w:hAnsi="Times New Roman" w:cs="Times New Roman"/>
              </w:rPr>
              <w:t>PULM</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treatment of patients with disorders of the respiratory tract.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Pulmonary Function Testing</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1009-0</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OUT:NONACUTE:DIAG:</w:t>
            </w:r>
          </w:p>
          <w:p w:rsidR="00AA3F7F" w:rsidRPr="00580FFC" w:rsidRDefault="00AA3F7F" w:rsidP="00580FFC">
            <w:pPr>
              <w:spacing w:after="200"/>
              <w:rPr>
                <w:rFonts w:ascii="Times New Roman" w:hAnsi="Times New Roman" w:cs="Times New Roman"/>
              </w:rPr>
            </w:pPr>
            <w:r w:rsidRPr="00580FFC">
              <w:rPr>
                <w:rFonts w:ascii="Times New Roman" w:hAnsi="Times New Roman" w:cs="Times New Roman"/>
              </w:rPr>
              <w:t>PULM</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Area where the evaluation of a patient's respiratory status takes place.</w:t>
            </w:r>
          </w:p>
        </w:tc>
      </w:tr>
      <w:tr w:rsidR="00AA3F7F" w:rsidRPr="00B31B42" w:rsidTr="00580FFC">
        <w:trPr>
          <w:cantSplit/>
        </w:trPr>
        <w:tc>
          <w:tcPr>
            <w:tcW w:w="298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Radiology (includes Nuclear Medicine)</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1008-2</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OUT:NONACUTE:DIAG:</w:t>
            </w:r>
            <w:r w:rsidR="0029631F">
              <w:rPr>
                <w:rFonts w:ascii="Times New Roman" w:hAnsi="Times New Roman" w:cs="Times New Roman"/>
              </w:rPr>
              <w:t xml:space="preserve"> </w:t>
            </w:r>
            <w:r w:rsidRPr="00580FFC">
              <w:rPr>
                <w:rFonts w:ascii="Times New Roman" w:hAnsi="Times New Roman" w:cs="Times New Roman"/>
              </w:rPr>
              <w:t>RAD</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where diagnostic or therapeutic radiologic procedures are done on outpatients and/or inpatients. Operating room requirements for air changes, temperature, humidity, and surfaces are NOT met.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Rheumatology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1142-9</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spacing w:after="200"/>
              <w:rPr>
                <w:rFonts w:ascii="Times New Roman" w:hAnsi="Times New Roman" w:cs="Times New Roman"/>
              </w:rPr>
            </w:pPr>
            <w:r w:rsidRPr="00580FFC">
              <w:rPr>
                <w:rFonts w:ascii="Times New Roman" w:hAnsi="Times New Roman" w:cs="Times New Roman"/>
              </w:rPr>
              <w:t>RHEUM</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treatment of patients with autoimmune disorders, primarily rheumatoid arthritis.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School or Prison Infirmary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1170-0</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OUT:NONCUTE:CLINIC:</w:t>
            </w:r>
            <w:r w:rsidR="0029631F">
              <w:rPr>
                <w:rFonts w:ascii="Times New Roman" w:hAnsi="Times New Roman" w:cs="Times New Roman"/>
              </w:rPr>
              <w:t xml:space="preserve"> </w:t>
            </w:r>
            <w:r w:rsidRPr="00580FFC">
              <w:rPr>
                <w:rFonts w:ascii="Times New Roman" w:hAnsi="Times New Roman" w:cs="Times New Roman"/>
              </w:rPr>
              <w:t>IFM</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Area in a school or correctional facility that provides medical care to students/inmates.  This area is not staffed or equipped for overnight stay patients.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Speech Therapy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1158-5</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spacing w:after="200"/>
              <w:rPr>
                <w:rFonts w:ascii="Times New Roman" w:hAnsi="Times New Roman" w:cs="Times New Roman"/>
              </w:rPr>
            </w:pPr>
            <w:r w:rsidRPr="00580FFC">
              <w:rPr>
                <w:rFonts w:ascii="Times New Roman" w:hAnsi="Times New Roman" w:cs="Times New Roman"/>
              </w:rPr>
              <w:t>ST_REHAB</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treatment of patients with brain injury to maximize their speech, swallow and language functions.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Surgical Services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1143-7</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OUT:NONACUTE:CLINIC:S</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pre-operative evaluation and the postoperative management of patients undergoing a surgical procedure.</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Well Baby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1139-5</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NURS</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examination and treatment of normal newborns.</w:t>
            </w:r>
          </w:p>
        </w:tc>
      </w:tr>
      <w:tr w:rsidR="00AA3F7F" w:rsidRPr="00B31B42" w:rsidTr="00580FFC">
        <w:trPr>
          <w:cantSplit/>
          <w:trHeight w:val="593"/>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Wound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1144-5</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WND</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setting for the evaluation and treatment of patients with acute or chronic wounds.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Wound Ostomy Continence Clinic</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1159-3</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WND_OST_CONT</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An outpatient area which provides acute and rehabilitative care for patients with selective disorders of the gastrointestinal, genitourinary and integumentary (skin) systems.</w:t>
            </w:r>
          </w:p>
        </w:tc>
      </w:tr>
      <w:tr w:rsidR="00AA3F7F" w:rsidRPr="00B31B42" w:rsidTr="00580FFC">
        <w:trPr>
          <w:cantSplit/>
        </w:trPr>
        <w:tc>
          <w:tcPr>
            <w:tcW w:w="2988" w:type="dxa"/>
            <w:tcBorders>
              <w:bottom w:val="single" w:sz="4" w:space="0" w:color="auto"/>
            </w:tcBorders>
          </w:tcPr>
          <w:p w:rsidR="00AA3F7F" w:rsidRPr="00580FFC" w:rsidDel="008B4AEA"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Therapeutic Apheresis Clinic</w:t>
            </w:r>
          </w:p>
        </w:tc>
        <w:tc>
          <w:tcPr>
            <w:tcW w:w="1980" w:type="dxa"/>
            <w:tcBorders>
              <w:bottom w:val="single" w:sz="4" w:space="0" w:color="auto"/>
            </w:tcBorders>
          </w:tcPr>
          <w:p w:rsidR="00AA3F7F" w:rsidRPr="00580FFC" w:rsidDel="008B4AEA" w:rsidRDefault="00AA3F7F" w:rsidP="0030472D">
            <w:pPr>
              <w:spacing w:after="200" w:line="276" w:lineRule="auto"/>
              <w:rPr>
                <w:rFonts w:ascii="Times New Roman" w:hAnsi="Times New Roman" w:cs="Times New Roman"/>
              </w:rPr>
            </w:pPr>
            <w:r w:rsidRPr="00580FFC">
              <w:rPr>
                <w:rFonts w:ascii="Times New Roman" w:hAnsi="Times New Roman" w:cs="Times New Roman"/>
              </w:rPr>
              <w:t>1207-0</w:t>
            </w:r>
          </w:p>
        </w:tc>
        <w:tc>
          <w:tcPr>
            <w:tcW w:w="3060" w:type="dxa"/>
            <w:tcBorders>
              <w:bottom w:val="single" w:sz="4" w:space="0" w:color="auto"/>
            </w:tcBorders>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OUT:NONACUTE:CLINIC:</w:t>
            </w:r>
          </w:p>
          <w:p w:rsidR="00AA3F7F" w:rsidRPr="00580FFC" w:rsidDel="008B4AEA" w:rsidRDefault="00AA3F7F">
            <w:pPr>
              <w:spacing w:after="200" w:line="276" w:lineRule="auto"/>
              <w:rPr>
                <w:rFonts w:ascii="Times New Roman" w:hAnsi="Times New Roman" w:cs="Times New Roman"/>
              </w:rPr>
            </w:pPr>
            <w:r w:rsidRPr="00580FFC">
              <w:rPr>
                <w:rFonts w:ascii="Times New Roman" w:hAnsi="Times New Roman" w:cs="Times New Roman"/>
              </w:rPr>
              <w:t>THERAPHERSIS</w:t>
            </w:r>
          </w:p>
        </w:tc>
        <w:tc>
          <w:tcPr>
            <w:tcW w:w="5148" w:type="dxa"/>
            <w:tcBorders>
              <w:bottom w:val="single" w:sz="4" w:space="0" w:color="auto"/>
            </w:tcBorders>
          </w:tcPr>
          <w:p w:rsidR="00AA3F7F" w:rsidRPr="00580FFC" w:rsidDel="008B4AEA"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Outpatient setting where blood is collected from patients and therapeutic apheresis procedures are performed.</w:t>
            </w:r>
          </w:p>
        </w:tc>
      </w:tr>
      <w:tr w:rsidR="00AA3F7F" w:rsidRPr="00B31B42" w:rsidTr="00580FFC">
        <w:trPr>
          <w:cantSplit/>
        </w:trPr>
        <w:tc>
          <w:tcPr>
            <w:tcW w:w="13176" w:type="dxa"/>
            <w:gridSpan w:val="4"/>
            <w:tcBorders>
              <w:bottom w:val="single" w:sz="4" w:space="0" w:color="auto"/>
            </w:tcBorders>
            <w:shd w:val="clear" w:color="auto" w:fill="D9D9D9" w:themeFill="background1" w:themeFillShade="D9"/>
          </w:tcPr>
          <w:p w:rsidR="00AA3F7F" w:rsidRPr="00580FFC" w:rsidRDefault="00AA3F7F">
            <w:pPr>
              <w:pStyle w:val="Heading3"/>
              <w:spacing w:line="276" w:lineRule="auto"/>
              <w:outlineLvl w:val="2"/>
              <w:rPr>
                <w:rFonts w:ascii="Times New Roman" w:eastAsia="SimSun" w:hAnsi="Times New Roman" w:cs="Times New Roman"/>
                <w:lang w:eastAsia="zh-CN"/>
              </w:rPr>
            </w:pPr>
            <w:bookmarkStart w:id="25" w:name="_Ref340653783"/>
            <w:r w:rsidRPr="00580FFC">
              <w:rPr>
                <w:rFonts w:ascii="Times New Roman" w:eastAsia="SimSun" w:hAnsi="Times New Roman" w:cs="Times New Roman"/>
                <w:lang w:eastAsia="zh-CN"/>
              </w:rPr>
              <w:t>Miscellaneous Outpatient Settings</w:t>
            </w:r>
            <w:bookmarkEnd w:id="25"/>
          </w:p>
        </w:tc>
      </w:tr>
      <w:tr w:rsidR="00AA3F7F" w:rsidRPr="00B31B42" w:rsidTr="00580FFC">
        <w:trPr>
          <w:cantSplit/>
        </w:trPr>
        <w:tc>
          <w:tcPr>
            <w:tcW w:w="2988" w:type="dxa"/>
            <w:tcBorders>
              <w:bottom w:val="single" w:sz="4" w:space="0" w:color="auto"/>
            </w:tcBorders>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Specimen Collection Area </w:t>
            </w:r>
          </w:p>
        </w:tc>
        <w:tc>
          <w:tcPr>
            <w:tcW w:w="198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1019-9</w:t>
            </w:r>
          </w:p>
        </w:tc>
        <w:tc>
          <w:tcPr>
            <w:tcW w:w="306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OUT:NA:LAB:SPEC</w:t>
            </w:r>
          </w:p>
        </w:tc>
        <w:tc>
          <w:tcPr>
            <w:tcW w:w="5148" w:type="dxa"/>
            <w:tcBorders>
              <w:bottom w:val="single" w:sz="4" w:space="0" w:color="auto"/>
            </w:tcBorders>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healthcare facility where procedures are performed to collect blood, tissue, or other specimens for diagnostic purposes.</w:t>
            </w:r>
          </w:p>
        </w:tc>
      </w:tr>
      <w:tr w:rsidR="00AA3F7F" w:rsidRPr="00B31B42" w:rsidTr="00580FFC">
        <w:trPr>
          <w:cantSplit/>
        </w:trPr>
        <w:tc>
          <w:tcPr>
            <w:tcW w:w="2988" w:type="dxa"/>
            <w:tcBorders>
              <w:bottom w:val="single" w:sz="4" w:space="0" w:color="auto"/>
            </w:tcBorders>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Transport Service</w:t>
            </w:r>
          </w:p>
        </w:tc>
        <w:tc>
          <w:tcPr>
            <w:tcW w:w="198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1178-3</w:t>
            </w:r>
          </w:p>
        </w:tc>
        <w:tc>
          <w:tcPr>
            <w:tcW w:w="3060" w:type="dxa"/>
            <w:tcBorders>
              <w:bottom w:val="single" w:sz="4" w:space="0" w:color="auto"/>
            </w:tcBorders>
          </w:tcPr>
          <w:p w:rsidR="00AA3F7F" w:rsidRPr="00580FFC" w:rsidRDefault="00AA3F7F" w:rsidP="00580FFC">
            <w:pPr>
              <w:rPr>
                <w:rFonts w:ascii="Times New Roman" w:hAnsi="Times New Roman" w:cs="Times New Roman"/>
              </w:rPr>
            </w:pPr>
            <w:r w:rsidRPr="00580FFC">
              <w:rPr>
                <w:rFonts w:ascii="Times New Roman" w:hAnsi="Times New Roman" w:cs="Times New Roman"/>
              </w:rPr>
              <w:t>OUT:NONACUTE:MOBILE</w:t>
            </w:r>
          </w:p>
        </w:tc>
        <w:tc>
          <w:tcPr>
            <w:tcW w:w="5148" w:type="dxa"/>
            <w:tcBorders>
              <w:bottom w:val="single" w:sz="4" w:space="0" w:color="auto"/>
            </w:tcBorders>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hAnsi="Times New Roman" w:cs="Times New Roman"/>
              </w:rPr>
              <w:t>Mobile unit used to transport patients to their home or from one healthcare setting to another non-emergently.</w:t>
            </w:r>
          </w:p>
        </w:tc>
      </w:tr>
      <w:tr w:rsidR="00AA3F7F" w:rsidRPr="00B31B42" w:rsidTr="00580FFC">
        <w:trPr>
          <w:cantSplit/>
        </w:trPr>
        <w:tc>
          <w:tcPr>
            <w:tcW w:w="13176" w:type="dxa"/>
            <w:gridSpan w:val="4"/>
            <w:shd w:val="clear" w:color="auto" w:fill="8DB3E2" w:themeFill="text2" w:themeFillTint="66"/>
          </w:tcPr>
          <w:p w:rsidR="007D7491" w:rsidRDefault="00AA3F7F" w:rsidP="00580FFC">
            <w:pPr>
              <w:pStyle w:val="Heading2"/>
              <w:spacing w:before="40"/>
              <w:outlineLvl w:val="1"/>
              <w:rPr>
                <w:rFonts w:ascii="Times New Roman" w:eastAsia="SimSun" w:hAnsi="Times New Roman" w:cs="Times New Roman"/>
                <w:lang w:eastAsia="zh-CN"/>
              </w:rPr>
            </w:pPr>
            <w:bookmarkStart w:id="26" w:name="_Ref340653787"/>
            <w:r w:rsidRPr="00580FFC">
              <w:rPr>
                <w:rFonts w:ascii="Times New Roman" w:eastAsia="SimSun" w:hAnsi="Times New Roman" w:cs="Times New Roman"/>
                <w:lang w:eastAsia="zh-CN"/>
              </w:rPr>
              <w:t xml:space="preserve">OUTPATIENT DIALYSIS FACILITIES </w:t>
            </w:r>
          </w:p>
          <w:p w:rsidR="00AA3F7F" w:rsidRPr="00580FFC" w:rsidRDefault="007D7491" w:rsidP="00580FFC">
            <w:pPr>
              <w:pStyle w:val="Heading2"/>
              <w:spacing w:before="0" w:line="276" w:lineRule="auto"/>
              <w:outlineLvl w:val="1"/>
              <w:rPr>
                <w:rFonts w:ascii="Times New Roman" w:eastAsia="SimSun" w:hAnsi="Times New Roman" w:cs="Times New Roman"/>
                <w:lang w:eastAsia="zh-CN"/>
              </w:rPr>
            </w:pPr>
            <w:r w:rsidRPr="007D7491">
              <w:rPr>
                <w:rFonts w:ascii="Times New Roman" w:eastAsia="SimSun" w:hAnsi="Times New Roman" w:cs="Times New Roman"/>
                <w:sz w:val="22"/>
                <w:szCs w:val="22"/>
                <w:lang w:eastAsia="zh-CN"/>
              </w:rPr>
              <w:t xml:space="preserve">(Available </w:t>
            </w:r>
            <w:r>
              <w:rPr>
                <w:rFonts w:ascii="Times New Roman" w:eastAsia="SimSun" w:hAnsi="Times New Roman" w:cs="Times New Roman"/>
                <w:sz w:val="22"/>
                <w:szCs w:val="22"/>
                <w:lang w:eastAsia="zh-CN"/>
              </w:rPr>
              <w:t>f</w:t>
            </w:r>
            <w:r w:rsidRPr="007D7491">
              <w:rPr>
                <w:rFonts w:ascii="Times New Roman" w:eastAsia="SimSun" w:hAnsi="Times New Roman" w:cs="Times New Roman"/>
                <w:sz w:val="22"/>
                <w:szCs w:val="22"/>
                <w:lang w:eastAsia="zh-CN"/>
              </w:rPr>
              <w:t xml:space="preserve">or </w:t>
            </w:r>
            <w:r>
              <w:rPr>
                <w:rFonts w:ascii="Times New Roman" w:eastAsia="SimSun" w:hAnsi="Times New Roman" w:cs="Times New Roman"/>
                <w:sz w:val="22"/>
                <w:szCs w:val="22"/>
                <w:lang w:eastAsia="zh-CN"/>
              </w:rPr>
              <w:t>u</w:t>
            </w:r>
            <w:r w:rsidRPr="007D7491">
              <w:rPr>
                <w:rFonts w:ascii="Times New Roman" w:eastAsia="SimSun" w:hAnsi="Times New Roman" w:cs="Times New Roman"/>
                <w:sz w:val="22"/>
                <w:szCs w:val="22"/>
                <w:lang w:eastAsia="zh-CN"/>
              </w:rPr>
              <w:t xml:space="preserve">se </w:t>
            </w:r>
            <w:r>
              <w:rPr>
                <w:rFonts w:ascii="Times New Roman" w:eastAsia="SimSun" w:hAnsi="Times New Roman" w:cs="Times New Roman"/>
                <w:sz w:val="22"/>
                <w:szCs w:val="22"/>
                <w:lang w:eastAsia="zh-CN"/>
              </w:rPr>
              <w:t>i</w:t>
            </w:r>
            <w:r w:rsidRPr="007D7491">
              <w:rPr>
                <w:rFonts w:ascii="Times New Roman" w:eastAsia="SimSun" w:hAnsi="Times New Roman" w:cs="Times New Roman"/>
                <w:sz w:val="22"/>
                <w:szCs w:val="22"/>
                <w:lang w:eastAsia="zh-CN"/>
              </w:rPr>
              <w:t xml:space="preserve">n </w:t>
            </w:r>
            <w:r>
              <w:rPr>
                <w:rFonts w:ascii="Times New Roman" w:eastAsia="SimSun" w:hAnsi="Times New Roman" w:cs="Times New Roman"/>
                <w:sz w:val="22"/>
                <w:szCs w:val="22"/>
                <w:lang w:eastAsia="zh-CN"/>
              </w:rPr>
              <w:t>o</w:t>
            </w:r>
            <w:r w:rsidRPr="007D7491">
              <w:rPr>
                <w:rFonts w:ascii="Times New Roman" w:eastAsia="SimSun" w:hAnsi="Times New Roman" w:cs="Times New Roman"/>
                <w:sz w:val="22"/>
                <w:szCs w:val="22"/>
                <w:lang w:eastAsia="zh-CN"/>
              </w:rPr>
              <w:t xml:space="preserve">utpatient </w:t>
            </w:r>
            <w:r>
              <w:rPr>
                <w:rFonts w:ascii="Times New Roman" w:eastAsia="SimSun" w:hAnsi="Times New Roman" w:cs="Times New Roman"/>
                <w:sz w:val="22"/>
                <w:szCs w:val="22"/>
                <w:lang w:eastAsia="zh-CN"/>
              </w:rPr>
              <w:t>a</w:t>
            </w:r>
            <w:r w:rsidRPr="007D7491">
              <w:rPr>
                <w:rFonts w:ascii="Times New Roman" w:eastAsia="SimSun" w:hAnsi="Times New Roman" w:cs="Times New Roman"/>
                <w:sz w:val="22"/>
                <w:szCs w:val="22"/>
                <w:lang w:eastAsia="zh-CN"/>
              </w:rPr>
              <w:t xml:space="preserve">mbulatory </w:t>
            </w:r>
            <w:r>
              <w:rPr>
                <w:rFonts w:ascii="Times New Roman" w:eastAsia="SimSun" w:hAnsi="Times New Roman" w:cs="Times New Roman"/>
                <w:sz w:val="22"/>
                <w:szCs w:val="22"/>
                <w:lang w:eastAsia="zh-CN"/>
              </w:rPr>
              <w:t>h</w:t>
            </w:r>
            <w:r w:rsidRPr="007D7491">
              <w:rPr>
                <w:rFonts w:ascii="Times New Roman" w:eastAsia="SimSun" w:hAnsi="Times New Roman" w:cs="Times New Roman"/>
                <w:sz w:val="22"/>
                <w:szCs w:val="22"/>
                <w:lang w:eastAsia="zh-CN"/>
              </w:rPr>
              <w:t xml:space="preserve">emodialysis </w:t>
            </w:r>
            <w:r>
              <w:rPr>
                <w:rFonts w:ascii="Times New Roman" w:eastAsia="SimSun" w:hAnsi="Times New Roman" w:cs="Times New Roman"/>
                <w:sz w:val="22"/>
                <w:szCs w:val="22"/>
                <w:lang w:eastAsia="zh-CN"/>
              </w:rPr>
              <w:t>f</w:t>
            </w:r>
            <w:r w:rsidRPr="007D7491">
              <w:rPr>
                <w:rFonts w:ascii="Times New Roman" w:eastAsia="SimSun" w:hAnsi="Times New Roman" w:cs="Times New Roman"/>
                <w:sz w:val="22"/>
                <w:szCs w:val="22"/>
                <w:lang w:eastAsia="zh-CN"/>
              </w:rPr>
              <w:t xml:space="preserve">acilities </w:t>
            </w:r>
            <w:r>
              <w:rPr>
                <w:rFonts w:ascii="Times New Roman" w:eastAsia="SimSun" w:hAnsi="Times New Roman" w:cs="Times New Roman"/>
                <w:sz w:val="22"/>
                <w:szCs w:val="22"/>
                <w:lang w:eastAsia="zh-CN"/>
              </w:rPr>
              <w:t>o</w:t>
            </w:r>
            <w:r w:rsidRPr="007D7491">
              <w:rPr>
                <w:rFonts w:ascii="Times New Roman" w:eastAsia="SimSun" w:hAnsi="Times New Roman" w:cs="Times New Roman"/>
                <w:sz w:val="22"/>
                <w:szCs w:val="22"/>
                <w:lang w:eastAsia="zh-CN"/>
              </w:rPr>
              <w:t>nly)</w:t>
            </w:r>
            <w:bookmarkEnd w:id="26"/>
          </w:p>
        </w:tc>
      </w:tr>
      <w:tr w:rsidR="00AA3F7F" w:rsidRPr="00B31B42" w:rsidTr="00580FFC">
        <w:trPr>
          <w:cantSplit/>
          <w:trHeight w:val="296"/>
        </w:trPr>
        <w:tc>
          <w:tcPr>
            <w:tcW w:w="2988" w:type="dxa"/>
            <w:shd w:val="clear" w:color="auto" w:fill="FFFFFF" w:themeFill="background1"/>
          </w:tcPr>
          <w:p w:rsidR="00AA3F7F" w:rsidRPr="00580FFC" w:rsidRDefault="00AA3F7F" w:rsidP="0030472D">
            <w:pPr>
              <w:spacing w:after="200" w:line="276" w:lineRule="auto"/>
              <w:rPr>
                <w:rFonts w:ascii="Times New Roman" w:eastAsia="SimSun" w:hAnsi="Times New Roman" w:cs="Times New Roman"/>
                <w:b/>
                <w:lang w:eastAsia="zh-CN"/>
              </w:rPr>
            </w:pPr>
            <w:r w:rsidRPr="00580FFC">
              <w:rPr>
                <w:rFonts w:ascii="Times New Roman" w:eastAsia="SimSun" w:hAnsi="Times New Roman" w:cs="Times New Roman"/>
                <w:lang w:eastAsia="zh-CN"/>
              </w:rPr>
              <w:t>Outpatient Hemodialysis Clinic</w:t>
            </w:r>
          </w:p>
        </w:tc>
        <w:tc>
          <w:tcPr>
            <w:tcW w:w="1980" w:type="dxa"/>
            <w:shd w:val="clear" w:color="auto" w:fill="FFFFFF" w:themeFill="background1"/>
          </w:tcPr>
          <w:p w:rsidR="00AA3F7F" w:rsidRPr="00580FFC" w:rsidRDefault="00AA3F7F" w:rsidP="0030472D">
            <w:pPr>
              <w:spacing w:after="200" w:line="276" w:lineRule="auto"/>
              <w:rPr>
                <w:rFonts w:ascii="Times New Roman" w:eastAsia="SimSun" w:hAnsi="Times New Roman" w:cs="Times New Roman"/>
                <w:b/>
                <w:lang w:eastAsia="zh-CN"/>
              </w:rPr>
            </w:pPr>
            <w:r w:rsidRPr="00580FFC">
              <w:rPr>
                <w:rFonts w:ascii="Times New Roman" w:hAnsi="Times New Roman" w:cs="Times New Roman"/>
              </w:rPr>
              <w:t>1153-6</w:t>
            </w:r>
          </w:p>
        </w:tc>
        <w:tc>
          <w:tcPr>
            <w:tcW w:w="3060" w:type="dxa"/>
            <w:shd w:val="clear" w:color="auto" w:fill="FFFFFF" w:themeFill="background1"/>
          </w:tcPr>
          <w:p w:rsidR="00AA3F7F" w:rsidRPr="00580FFC" w:rsidRDefault="00AA3F7F">
            <w:pPr>
              <w:spacing w:after="200" w:line="276" w:lineRule="auto"/>
              <w:rPr>
                <w:rFonts w:ascii="Times New Roman" w:eastAsia="SimSun" w:hAnsi="Times New Roman" w:cs="Times New Roman"/>
                <w:b/>
                <w:lang w:eastAsia="zh-CN"/>
              </w:rPr>
            </w:pPr>
            <w:r w:rsidRPr="00580FFC">
              <w:rPr>
                <w:rFonts w:ascii="Times New Roman" w:hAnsi="Times New Roman" w:cs="Times New Roman"/>
              </w:rPr>
              <w:t>OUT:NONACUTE:CLINIC:</w:t>
            </w:r>
            <w:r w:rsidR="003F0B6B">
              <w:rPr>
                <w:rFonts w:ascii="Times New Roman" w:hAnsi="Times New Roman" w:cs="Times New Roman"/>
              </w:rPr>
              <w:t xml:space="preserve"> </w:t>
            </w:r>
            <w:r w:rsidRPr="00580FFC">
              <w:rPr>
                <w:rFonts w:ascii="Times New Roman" w:hAnsi="Times New Roman" w:cs="Times New Roman"/>
              </w:rPr>
              <w:t>DIAL</w:t>
            </w:r>
          </w:p>
        </w:tc>
        <w:tc>
          <w:tcPr>
            <w:tcW w:w="5148" w:type="dxa"/>
            <w:shd w:val="clear" w:color="auto" w:fill="FFFFFF" w:themeFill="background1"/>
          </w:tcPr>
          <w:p w:rsidR="00AA3F7F" w:rsidRPr="00580FFC" w:rsidRDefault="00AA3F7F" w:rsidP="000C0005">
            <w:pPr>
              <w:spacing w:after="200" w:line="276" w:lineRule="auto"/>
              <w:rPr>
                <w:rFonts w:ascii="Times New Roman" w:eastAsia="SimSun" w:hAnsi="Times New Roman" w:cs="Times New Roman"/>
                <w:b/>
                <w:lang w:eastAsia="zh-CN"/>
              </w:rPr>
            </w:pPr>
            <w:r w:rsidRPr="00580FFC">
              <w:rPr>
                <w:rFonts w:ascii="Times New Roman" w:eastAsia="SimSun" w:hAnsi="Times New Roman" w:cs="Times New Roman"/>
                <w:lang w:eastAsia="zh-CN"/>
              </w:rPr>
              <w:t>An outpatient setting for chronic maintenance hemodialysis patients where they are evaluated and dialyzed in-center.</w:t>
            </w:r>
          </w:p>
        </w:tc>
      </w:tr>
      <w:tr w:rsidR="00AA3F7F" w:rsidRPr="00B31B42" w:rsidTr="00580FFC">
        <w:trPr>
          <w:cantSplit/>
          <w:trHeight w:val="296"/>
        </w:trPr>
        <w:tc>
          <w:tcPr>
            <w:tcW w:w="2988" w:type="dxa"/>
            <w:tcBorders>
              <w:bottom w:val="single" w:sz="4" w:space="0" w:color="auto"/>
            </w:tcBorders>
            <w:shd w:val="clear" w:color="auto" w:fill="FFFFFF" w:themeFill="background1"/>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Home Hemodialysis</w:t>
            </w:r>
          </w:p>
        </w:tc>
        <w:tc>
          <w:tcPr>
            <w:tcW w:w="1980" w:type="dxa"/>
            <w:tcBorders>
              <w:bottom w:val="single" w:sz="4" w:space="0" w:color="auto"/>
            </w:tcBorders>
            <w:shd w:val="clear" w:color="auto" w:fill="FFFFFF" w:themeFill="background1"/>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1262-1</w:t>
            </w:r>
          </w:p>
        </w:tc>
        <w:tc>
          <w:tcPr>
            <w:tcW w:w="3060" w:type="dxa"/>
            <w:tcBorders>
              <w:bottom w:val="single" w:sz="4" w:space="0" w:color="auto"/>
            </w:tcBorders>
            <w:shd w:val="clear" w:color="auto" w:fill="FFFFFF" w:themeFill="background1"/>
          </w:tcPr>
          <w:p w:rsidR="00AA3F7F" w:rsidRPr="00580FFC" w:rsidRDefault="00AA3F7F">
            <w:pPr>
              <w:spacing w:after="200" w:line="276" w:lineRule="auto"/>
              <w:rPr>
                <w:rFonts w:ascii="Times New Roman" w:eastAsia="SimSun" w:hAnsi="Times New Roman" w:cs="Times New Roman"/>
                <w:b/>
                <w:lang w:eastAsia="zh-CN"/>
              </w:rPr>
            </w:pPr>
            <w:r w:rsidRPr="00580FFC">
              <w:rPr>
                <w:rFonts w:ascii="Times New Roman" w:hAnsi="Times New Roman" w:cs="Times New Roman"/>
              </w:rPr>
              <w:t>COMM:NONACUTE:</w:t>
            </w:r>
            <w:r w:rsidR="00612EEC">
              <w:rPr>
                <w:rFonts w:ascii="Times New Roman" w:hAnsi="Times New Roman" w:cs="Times New Roman"/>
              </w:rPr>
              <w:t xml:space="preserve"> </w:t>
            </w:r>
            <w:r w:rsidRPr="00580FFC">
              <w:rPr>
                <w:rFonts w:ascii="Times New Roman" w:hAnsi="Times New Roman" w:cs="Times New Roman"/>
              </w:rPr>
              <w:t>HOME:DIAL</w:t>
            </w:r>
          </w:p>
        </w:tc>
        <w:tc>
          <w:tcPr>
            <w:tcW w:w="5148" w:type="dxa"/>
            <w:tcBorders>
              <w:bottom w:val="single" w:sz="4" w:space="0" w:color="auto"/>
            </w:tcBorders>
            <w:shd w:val="clear" w:color="auto" w:fill="FFFFFF" w:themeFill="background1"/>
          </w:tcPr>
          <w:p w:rsidR="00AA3F7F" w:rsidRPr="00580FFC" w:rsidRDefault="00AA3F7F" w:rsidP="000C0005">
            <w:pPr>
              <w:spacing w:after="200" w:line="276" w:lineRule="auto"/>
              <w:rPr>
                <w:rFonts w:ascii="Times New Roman" w:eastAsia="SimSun" w:hAnsi="Times New Roman" w:cs="Times New Roman"/>
                <w:b/>
                <w:lang w:eastAsia="zh-CN"/>
              </w:rPr>
            </w:pPr>
            <w:r w:rsidRPr="00580FFC">
              <w:rPr>
                <w:rFonts w:ascii="Times New Roman" w:eastAsia="SimSun" w:hAnsi="Times New Roman" w:cs="Times New Roman"/>
                <w:lang w:eastAsia="zh-CN"/>
              </w:rPr>
              <w:t>Hemodialysis performed by a patient (and the patient’s caregiver) and at home.</w:t>
            </w:r>
          </w:p>
        </w:tc>
      </w:tr>
      <w:tr w:rsidR="00AA3F7F" w:rsidRPr="00B31B42" w:rsidTr="00580FFC">
        <w:trPr>
          <w:cantSplit/>
        </w:trPr>
        <w:tc>
          <w:tcPr>
            <w:tcW w:w="13176" w:type="dxa"/>
            <w:gridSpan w:val="4"/>
            <w:shd w:val="clear" w:color="auto" w:fill="9BBB59" w:themeFill="accent3"/>
          </w:tcPr>
          <w:p w:rsidR="007D7491" w:rsidRDefault="00AA3F7F" w:rsidP="00580FFC">
            <w:pPr>
              <w:pStyle w:val="Heading2"/>
              <w:spacing w:before="60"/>
              <w:jc w:val="center"/>
              <w:outlineLvl w:val="1"/>
              <w:rPr>
                <w:rFonts w:ascii="Times New Roman" w:eastAsia="SimSun" w:hAnsi="Times New Roman" w:cs="Times New Roman"/>
                <w:lang w:eastAsia="zh-CN"/>
              </w:rPr>
            </w:pPr>
            <w:bookmarkStart w:id="27" w:name="_Ref340653792"/>
            <w:r w:rsidRPr="00580FFC">
              <w:rPr>
                <w:rFonts w:ascii="Times New Roman" w:eastAsia="SimSun" w:hAnsi="Times New Roman" w:cs="Times New Roman"/>
                <w:lang w:eastAsia="zh-CN"/>
              </w:rPr>
              <w:t xml:space="preserve">MISCELLANEOUS AREAS </w:t>
            </w:r>
          </w:p>
          <w:p w:rsidR="00AA3F7F" w:rsidRPr="00580FFC" w:rsidRDefault="00AA3F7F" w:rsidP="00580FFC">
            <w:pPr>
              <w:pStyle w:val="Heading2"/>
              <w:spacing w:before="0" w:after="60" w:line="276" w:lineRule="auto"/>
              <w:jc w:val="center"/>
              <w:outlineLvl w:val="1"/>
              <w:rPr>
                <w:rFonts w:ascii="Times New Roman" w:hAnsi="Times New Roman" w:cs="Times New Roman"/>
                <w:sz w:val="22"/>
                <w:szCs w:val="22"/>
              </w:rPr>
            </w:pPr>
            <w:r w:rsidRPr="00580FFC">
              <w:rPr>
                <w:rFonts w:ascii="Times New Roman" w:eastAsia="SimSun" w:hAnsi="Times New Roman" w:cs="Times New Roman"/>
                <w:sz w:val="22"/>
                <w:szCs w:val="22"/>
                <w:lang w:eastAsia="zh-CN"/>
              </w:rPr>
              <w:t>(</w:t>
            </w:r>
            <w:r w:rsidR="007D7491">
              <w:rPr>
                <w:rFonts w:ascii="Times New Roman" w:eastAsia="SimSun" w:hAnsi="Times New Roman" w:cs="Times New Roman"/>
                <w:sz w:val="22"/>
                <w:szCs w:val="22"/>
                <w:lang w:eastAsia="zh-CN"/>
              </w:rPr>
              <w:t>Mainly used for Healthcare Personnel Safety c</w:t>
            </w:r>
            <w:r w:rsidR="007D7491" w:rsidRPr="00580FFC">
              <w:rPr>
                <w:rFonts w:ascii="Times New Roman" w:eastAsia="SimSun" w:hAnsi="Times New Roman" w:cs="Times New Roman"/>
                <w:sz w:val="22"/>
                <w:szCs w:val="22"/>
                <w:lang w:eastAsia="zh-CN"/>
              </w:rPr>
              <w:t>omponent</w:t>
            </w:r>
            <w:r w:rsidRPr="00580FFC">
              <w:rPr>
                <w:rFonts w:ascii="Times New Roman" w:eastAsia="SimSun" w:hAnsi="Times New Roman" w:cs="Times New Roman"/>
                <w:sz w:val="22"/>
                <w:szCs w:val="22"/>
                <w:lang w:eastAsia="zh-CN"/>
              </w:rPr>
              <w:t>)</w:t>
            </w:r>
            <w:bookmarkEnd w:id="27"/>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All Inpatient Beds Combined</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1021-5</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IN</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Times New Roman" w:hAnsi="Times New Roman" w:cs="Times New Roman"/>
              </w:rPr>
              <w:t xml:space="preserve">This location represents all beds. It is used for reporting optional </w:t>
            </w:r>
            <w:r w:rsidRPr="00580FFC">
              <w:rPr>
                <w:rFonts w:ascii="Times New Roman" w:eastAsia="Times New Roman" w:hAnsi="Times New Roman" w:cs="Times New Roman"/>
                <w:u w:val="single"/>
              </w:rPr>
              <w:t>off-plan</w:t>
            </w:r>
            <w:r w:rsidRPr="00580FFC">
              <w:rPr>
                <w:rFonts w:ascii="Times New Roman" w:eastAsia="Times New Roman" w:hAnsi="Times New Roman" w:cs="Times New Roman"/>
              </w:rPr>
              <w:t xml:space="preserve"> facility-wide summary data (e.g., CLABSI rate for facility).</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Float </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1206-2</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IN:ACUTE:FLOAT</w:t>
            </w:r>
          </w:p>
        </w:tc>
        <w:tc>
          <w:tcPr>
            <w:tcW w:w="5148" w:type="dxa"/>
          </w:tcPr>
          <w:p w:rsidR="00AA3F7F" w:rsidRPr="00580FFC" w:rsidRDefault="00AA3F7F">
            <w:pPr>
              <w:spacing w:after="200" w:line="276" w:lineRule="auto"/>
              <w:rPr>
                <w:rFonts w:ascii="Times New Roman" w:eastAsia="Times New Roman" w:hAnsi="Times New Roman" w:cs="Times New Roman"/>
              </w:rPr>
            </w:pPr>
            <w:r w:rsidRPr="00580FFC">
              <w:rPr>
                <w:rFonts w:ascii="Times New Roman" w:eastAsia="Times New Roman" w:hAnsi="Times New Roman" w:cs="Times New Roman"/>
              </w:rPr>
              <w:t>For HCWs who do not work at least 75% of the time at a single location, the work location code for ‘float’ should be entered. (This location is available only for Healthcare Personnel Safety Component use only.)</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 xml:space="preserve">Morgue/Autopsy Room       </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1189-0</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NONPTC:NA:LAB:</w:t>
            </w:r>
            <w:r w:rsidR="003F0B6B">
              <w:rPr>
                <w:rFonts w:ascii="Times New Roman" w:hAnsi="Times New Roman" w:cs="Times New Roman"/>
              </w:rPr>
              <w:t xml:space="preserve"> </w:t>
            </w:r>
            <w:r w:rsidRPr="00580FFC">
              <w:rPr>
                <w:rFonts w:ascii="Times New Roman" w:hAnsi="Times New Roman" w:cs="Times New Roman"/>
              </w:rPr>
              <w:t>PATH_MORG</w:t>
            </w:r>
          </w:p>
        </w:tc>
        <w:tc>
          <w:tcPr>
            <w:tcW w:w="5148" w:type="dxa"/>
          </w:tcPr>
          <w:p w:rsidR="00AA3F7F" w:rsidRPr="00580FFC" w:rsidRDefault="00AA3F7F">
            <w:pPr>
              <w:spacing w:after="200" w:line="276" w:lineRule="auto"/>
              <w:rPr>
                <w:rFonts w:ascii="Times New Roman" w:eastAsia="Times New Roman" w:hAnsi="Times New Roman" w:cs="Times New Roman"/>
              </w:rPr>
            </w:pPr>
            <w:r w:rsidRPr="00580FFC">
              <w:rPr>
                <w:rFonts w:ascii="Times New Roman" w:hAnsi="Times New Roman" w:cs="Times New Roman"/>
              </w:rPr>
              <w:t>An area within a facility that is used for the storage and/or postmortem examination of deceased persons.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Sleep Studies (for in and out patients)</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1020-7</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IN:NONACUTE:CLINIC:</w:t>
            </w:r>
          </w:p>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SLEEP</w:t>
            </w:r>
          </w:p>
        </w:tc>
        <w:tc>
          <w:tcPr>
            <w:tcW w:w="5148" w:type="dxa"/>
          </w:tcPr>
          <w:p w:rsidR="00AA3F7F" w:rsidRPr="00580FFC" w:rsidRDefault="00AA3F7F">
            <w:pPr>
              <w:spacing w:after="200" w:line="276" w:lineRule="auto"/>
              <w:rPr>
                <w:rFonts w:ascii="Times New Roman" w:hAnsi="Times New Roman" w:cs="Times New Roman"/>
              </w:rPr>
            </w:pPr>
            <w:r w:rsidRPr="00580FFC">
              <w:rPr>
                <w:rFonts w:ascii="Times New Roman" w:eastAsia="SimSun" w:hAnsi="Times New Roman" w:cs="Times New Roman"/>
                <w:lang w:eastAsia="zh-CN"/>
              </w:rPr>
              <w:t>Area where patients stay overnight and are evaluated for sleep disorders.</w:t>
            </w:r>
          </w:p>
        </w:tc>
      </w:tr>
      <w:tr w:rsidR="00AA3F7F" w:rsidRPr="00B31B42" w:rsidTr="00580FFC">
        <w:trPr>
          <w:cantSplit/>
        </w:trPr>
        <w:tc>
          <w:tcPr>
            <w:tcW w:w="2988" w:type="dxa"/>
            <w:tcBorders>
              <w:bottom w:val="single" w:sz="4" w:space="0" w:color="auto"/>
            </w:tcBorders>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Treatment Room</w:t>
            </w:r>
          </w:p>
        </w:tc>
        <w:tc>
          <w:tcPr>
            <w:tcW w:w="198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1209-6</w:t>
            </w:r>
          </w:p>
        </w:tc>
        <w:tc>
          <w:tcPr>
            <w:tcW w:w="3060" w:type="dxa"/>
            <w:tcBorders>
              <w:bottom w:val="single" w:sz="4" w:space="0" w:color="auto"/>
            </w:tcBorders>
          </w:tcPr>
          <w:p w:rsidR="00AA3F7F" w:rsidRPr="00580FFC" w:rsidRDefault="001B13A2" w:rsidP="0030472D">
            <w:pPr>
              <w:spacing w:after="200" w:line="276" w:lineRule="auto"/>
              <w:rPr>
                <w:rFonts w:ascii="Times New Roman" w:hAnsi="Times New Roman" w:cs="Times New Roman"/>
              </w:rPr>
            </w:pPr>
            <w:r w:rsidRPr="000A4ADC">
              <w:rPr>
                <w:rFonts w:ascii="Times New Roman" w:hAnsi="Times New Roman" w:cs="Times New Roman"/>
              </w:rPr>
              <w:t>IN:ACUTE:SUPPORT:</w:t>
            </w:r>
            <w:r w:rsidR="003F0B6B">
              <w:rPr>
                <w:rFonts w:ascii="Times New Roman" w:hAnsi="Times New Roman" w:cs="Times New Roman"/>
              </w:rPr>
              <w:t xml:space="preserve"> </w:t>
            </w:r>
            <w:r w:rsidRPr="000A4ADC">
              <w:rPr>
                <w:rFonts w:ascii="Times New Roman" w:hAnsi="Times New Roman" w:cs="Times New Roman"/>
              </w:rPr>
              <w:t>TREAT</w:t>
            </w:r>
            <w:r>
              <w:rPr>
                <w:rFonts w:ascii="Times New Roman" w:hAnsi="Times New Roman" w:cs="Times New Roman"/>
              </w:rPr>
              <w:t xml:space="preserve">* </w:t>
            </w:r>
          </w:p>
          <w:p w:rsidR="00AA3F7F" w:rsidRPr="00580FFC" w:rsidRDefault="00B31187" w:rsidP="00580FFC">
            <w:pPr>
              <w:spacing w:after="200"/>
              <w:rPr>
                <w:rFonts w:ascii="Times New Roman" w:hAnsi="Times New Roman" w:cs="Times New Roman"/>
              </w:rPr>
            </w:pPr>
            <w:r>
              <w:rPr>
                <w:rFonts w:ascii="Times New Roman" w:hAnsi="Times New Roman" w:cs="Times New Roman"/>
              </w:rPr>
              <w:t xml:space="preserve">*Will </w:t>
            </w:r>
            <w:r w:rsidR="001B13A2">
              <w:rPr>
                <w:rFonts w:ascii="Times New Roman" w:hAnsi="Times New Roman" w:cs="Times New Roman"/>
              </w:rPr>
              <w:t>be listed as</w:t>
            </w:r>
            <w:r w:rsidR="001B13A2" w:rsidRPr="00751619">
              <w:rPr>
                <w:rFonts w:ascii="Times New Roman" w:hAnsi="Times New Roman" w:cs="Times New Roman"/>
              </w:rPr>
              <w:t xml:space="preserve"> </w:t>
            </w:r>
            <w:r w:rsidR="001B13A2">
              <w:rPr>
                <w:rFonts w:ascii="Times New Roman" w:hAnsi="Times New Roman" w:cs="Times New Roman"/>
              </w:rPr>
              <w:t>‘</w:t>
            </w:r>
            <w:r w:rsidR="001B13A2" w:rsidRPr="00751619">
              <w:rPr>
                <w:rFonts w:ascii="Times New Roman" w:hAnsi="Times New Roman" w:cs="Times New Roman"/>
              </w:rPr>
              <w:t>IN</w:t>
            </w:r>
            <w:proofErr w:type="gramStart"/>
            <w:r w:rsidR="001B13A2" w:rsidRPr="00751619">
              <w:rPr>
                <w:rFonts w:ascii="Times New Roman" w:hAnsi="Times New Roman" w:cs="Times New Roman"/>
              </w:rPr>
              <w:t>:ACUTE:WARD:TREAT</w:t>
            </w:r>
            <w:r w:rsidR="001B13A2">
              <w:rPr>
                <w:rFonts w:ascii="Times New Roman" w:hAnsi="Times New Roman" w:cs="Times New Roman"/>
              </w:rPr>
              <w:t>’</w:t>
            </w:r>
            <w:proofErr w:type="gramEnd"/>
            <w:r w:rsidR="001B13A2">
              <w:rPr>
                <w:rFonts w:ascii="Times New Roman" w:hAnsi="Times New Roman" w:cs="Times New Roman"/>
              </w:rPr>
              <w:t xml:space="preserve"> with</w:t>
            </w:r>
            <w:r>
              <w:rPr>
                <w:rFonts w:ascii="Times New Roman" w:hAnsi="Times New Roman" w:cs="Times New Roman"/>
              </w:rPr>
              <w:t xml:space="preserve">in NHSN </w:t>
            </w:r>
            <w:r w:rsidR="001B13A2">
              <w:rPr>
                <w:rFonts w:ascii="Times New Roman" w:hAnsi="Times New Roman" w:cs="Times New Roman"/>
              </w:rPr>
              <w:t xml:space="preserve">until NHSN </w:t>
            </w:r>
            <w:r>
              <w:rPr>
                <w:rFonts w:ascii="Times New Roman" w:hAnsi="Times New Roman" w:cs="Times New Roman"/>
              </w:rPr>
              <w:t xml:space="preserve">Release 7.2 </w:t>
            </w:r>
            <w:r>
              <w:rPr>
                <w:rFonts w:ascii="Times New Roman" w:eastAsia="SimSun" w:hAnsi="Times New Roman" w:cs="Times New Roman"/>
                <w:lang w:eastAsia="zh-CN"/>
              </w:rPr>
              <w:t>slated for late summer 2013.</w:t>
            </w:r>
          </w:p>
        </w:tc>
        <w:tc>
          <w:tcPr>
            <w:tcW w:w="5148" w:type="dxa"/>
            <w:tcBorders>
              <w:bottom w:val="single" w:sz="4" w:space="0" w:color="auto"/>
            </w:tcBorders>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A room in a patient care unit, in which various treatments or procedures requiring special equipment are performed, such as removing sutures</w:t>
            </w:r>
            <w:proofErr w:type="gramStart"/>
            <w:r w:rsidRPr="00580FFC">
              <w:rPr>
                <w:rFonts w:ascii="Times New Roman" w:hAnsi="Times New Roman" w:cs="Times New Roman"/>
              </w:rPr>
              <w:t>, draining</w:t>
            </w:r>
            <w:proofErr w:type="gramEnd"/>
            <w:r w:rsidRPr="00580FFC">
              <w:rPr>
                <w:rFonts w:ascii="Times New Roman" w:hAnsi="Times New Roman" w:cs="Times New Roman"/>
              </w:rPr>
              <w:t xml:space="preserve"> a hematoma, packing a wound, or performing an examination.</w:t>
            </w:r>
          </w:p>
        </w:tc>
      </w:tr>
      <w:tr w:rsidR="00AA3F7F" w:rsidRPr="00B31B42" w:rsidTr="00580FFC">
        <w:trPr>
          <w:cantSplit/>
        </w:trPr>
        <w:tc>
          <w:tcPr>
            <w:tcW w:w="13176" w:type="dxa"/>
            <w:gridSpan w:val="4"/>
            <w:tcBorders>
              <w:bottom w:val="single" w:sz="4" w:space="0" w:color="auto"/>
            </w:tcBorders>
            <w:shd w:val="clear" w:color="auto" w:fill="9BBB59" w:themeFill="accent3"/>
          </w:tcPr>
          <w:p w:rsidR="007D7491" w:rsidRDefault="00AA3F7F" w:rsidP="00580FFC">
            <w:pPr>
              <w:pStyle w:val="Heading2"/>
              <w:spacing w:before="60" w:line="276" w:lineRule="auto"/>
              <w:contextualSpacing/>
              <w:jc w:val="center"/>
              <w:outlineLvl w:val="1"/>
              <w:rPr>
                <w:rFonts w:ascii="Times New Roman" w:hAnsi="Times New Roman" w:cs="Times New Roman"/>
              </w:rPr>
            </w:pPr>
            <w:bookmarkStart w:id="28" w:name="_Ref340653795"/>
            <w:r w:rsidRPr="00580FFC">
              <w:rPr>
                <w:rFonts w:ascii="Times New Roman" w:hAnsi="Times New Roman" w:cs="Times New Roman"/>
              </w:rPr>
              <w:t>FACILITY-WIDE LOCATIONS</w:t>
            </w:r>
          </w:p>
          <w:p w:rsidR="00AA3F7F" w:rsidRPr="00580FFC" w:rsidRDefault="00AA3F7F" w:rsidP="00580FFC">
            <w:pPr>
              <w:pStyle w:val="Heading2"/>
              <w:spacing w:before="60" w:after="60" w:line="276" w:lineRule="auto"/>
              <w:jc w:val="center"/>
              <w:outlineLvl w:val="1"/>
              <w:rPr>
                <w:rFonts w:ascii="Times New Roman" w:hAnsi="Times New Roman" w:cs="Times New Roman"/>
                <w:sz w:val="22"/>
                <w:szCs w:val="22"/>
              </w:rPr>
            </w:pPr>
            <w:r w:rsidRPr="00580FFC">
              <w:rPr>
                <w:rFonts w:ascii="Times New Roman" w:hAnsi="Times New Roman" w:cs="Times New Roman"/>
                <w:sz w:val="22"/>
                <w:szCs w:val="22"/>
              </w:rPr>
              <w:t>(</w:t>
            </w:r>
            <w:r w:rsidR="007D7491">
              <w:rPr>
                <w:rFonts w:ascii="Times New Roman" w:hAnsi="Times New Roman" w:cs="Times New Roman"/>
                <w:sz w:val="22"/>
                <w:szCs w:val="22"/>
              </w:rPr>
              <w:t>Available only for Laboratory Identified Event R</w:t>
            </w:r>
            <w:r w:rsidR="007D7491" w:rsidRPr="007D7491">
              <w:rPr>
                <w:rFonts w:ascii="Times New Roman" w:hAnsi="Times New Roman" w:cs="Times New Roman"/>
                <w:sz w:val="22"/>
                <w:szCs w:val="22"/>
              </w:rPr>
              <w:t xml:space="preserve">eporting [LABID] and </w:t>
            </w:r>
            <w:r w:rsidR="007D7491">
              <w:rPr>
                <w:rFonts w:ascii="Times New Roman" w:hAnsi="Times New Roman" w:cs="Times New Roman"/>
                <w:sz w:val="22"/>
                <w:szCs w:val="22"/>
              </w:rPr>
              <w:t>A</w:t>
            </w:r>
            <w:r w:rsidR="007D7491" w:rsidRPr="007D7491">
              <w:rPr>
                <w:rFonts w:ascii="Times New Roman" w:hAnsi="Times New Roman" w:cs="Times New Roman"/>
                <w:sz w:val="22"/>
                <w:szCs w:val="22"/>
              </w:rPr>
              <w:t xml:space="preserve">ntibiotic </w:t>
            </w:r>
            <w:r w:rsidR="007D7491">
              <w:rPr>
                <w:rFonts w:ascii="Times New Roman" w:hAnsi="Times New Roman" w:cs="Times New Roman"/>
                <w:sz w:val="22"/>
                <w:szCs w:val="22"/>
              </w:rPr>
              <w:t>U</w:t>
            </w:r>
            <w:r w:rsidR="007D7491" w:rsidRPr="007D7491">
              <w:rPr>
                <w:rFonts w:ascii="Times New Roman" w:hAnsi="Times New Roman" w:cs="Times New Roman"/>
                <w:sz w:val="22"/>
                <w:szCs w:val="22"/>
              </w:rPr>
              <w:t xml:space="preserve">se and </w:t>
            </w:r>
            <w:r w:rsidR="007D7491">
              <w:rPr>
                <w:rFonts w:ascii="Times New Roman" w:hAnsi="Times New Roman" w:cs="Times New Roman"/>
                <w:sz w:val="22"/>
                <w:szCs w:val="22"/>
              </w:rPr>
              <w:t>R</w:t>
            </w:r>
            <w:r w:rsidR="007D7491" w:rsidRPr="007D7491">
              <w:rPr>
                <w:rFonts w:ascii="Times New Roman" w:hAnsi="Times New Roman" w:cs="Times New Roman"/>
                <w:sz w:val="22"/>
                <w:szCs w:val="22"/>
              </w:rPr>
              <w:t>esistance [AUR] module</w:t>
            </w:r>
            <w:r w:rsidRPr="00580FFC">
              <w:rPr>
                <w:rFonts w:ascii="Times New Roman" w:hAnsi="Times New Roman" w:cs="Times New Roman"/>
                <w:sz w:val="22"/>
                <w:szCs w:val="22"/>
              </w:rPr>
              <w:t>)</w:t>
            </w:r>
            <w:bookmarkEnd w:id="28"/>
          </w:p>
        </w:tc>
      </w:tr>
      <w:tr w:rsidR="00AA3F7F" w:rsidRPr="00B31B42" w:rsidTr="00580FFC">
        <w:trPr>
          <w:cantSplit/>
        </w:trPr>
        <w:tc>
          <w:tcPr>
            <w:tcW w:w="2988" w:type="dxa"/>
            <w:tcBorders>
              <w:bottom w:val="single" w:sz="4" w:space="0" w:color="auto"/>
            </w:tcBorders>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Facility-wide Inpatient  FacWideIN</w:t>
            </w:r>
          </w:p>
        </w:tc>
        <w:tc>
          <w:tcPr>
            <w:tcW w:w="198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1250-0</w:t>
            </w:r>
          </w:p>
        </w:tc>
        <w:tc>
          <w:tcPr>
            <w:tcW w:w="306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FACWIDEIN</w:t>
            </w:r>
          </w:p>
        </w:tc>
        <w:tc>
          <w:tcPr>
            <w:tcW w:w="5148" w:type="dxa"/>
            <w:tcBorders>
              <w:bottom w:val="single" w:sz="4" w:space="0" w:color="auto"/>
            </w:tcBorders>
          </w:tcPr>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This location represents all inpatient locations for the facility, where appropriate numerator and denominator counts can be collected. All of the facility’s inpatient locations with an overnight stay must be represented for full inpatient facility coverage, where denominators can be accurately collected and there is the possibility of the MDRO to present, transmitted, and identified in that specific location. Currently, it is available for use in the MDRO/CDI Module for LabID Event reporting and in the AUR Module.</w:t>
            </w:r>
          </w:p>
        </w:tc>
      </w:tr>
      <w:tr w:rsidR="00AA3F7F" w:rsidRPr="00B31B42" w:rsidTr="00580FFC">
        <w:trPr>
          <w:cantSplit/>
        </w:trPr>
        <w:tc>
          <w:tcPr>
            <w:tcW w:w="2988" w:type="dxa"/>
            <w:tcBorders>
              <w:bottom w:val="single" w:sz="4" w:space="0" w:color="auto"/>
            </w:tcBorders>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Facility-wide Outpatient FacWideOUT</w:t>
            </w:r>
          </w:p>
        </w:tc>
        <w:tc>
          <w:tcPr>
            <w:tcW w:w="198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1251-8</w:t>
            </w:r>
          </w:p>
        </w:tc>
        <w:tc>
          <w:tcPr>
            <w:tcW w:w="3060" w:type="dxa"/>
            <w:tcBorders>
              <w:bottom w:val="single" w:sz="4" w:space="0" w:color="auto"/>
            </w:tcBorders>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FACWIDEOUT</w:t>
            </w:r>
          </w:p>
        </w:tc>
        <w:tc>
          <w:tcPr>
            <w:tcW w:w="5148" w:type="dxa"/>
            <w:tcBorders>
              <w:bottom w:val="single" w:sz="4" w:space="0" w:color="auto"/>
            </w:tcBorders>
          </w:tcPr>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This location represents all outpatient locations for the facility, where appropriate numerator and accurate denominator counts can be collected. All of the facility’s outpatient locations must be represented for full outpatient facility coverage, where denominators can be accurately collected and there is the possibility of the MDRO to be present, transmitted, and identified in that specific location. Currently, it is available for use in the MDRO/CDI Module for LabID Event reporting</w:t>
            </w:r>
            <w:r w:rsidR="00E24E9B">
              <w:rPr>
                <w:rFonts w:ascii="Times New Roman" w:hAnsi="Times New Roman" w:cs="Times New Roman"/>
              </w:rPr>
              <w:t xml:space="preserve">. </w:t>
            </w:r>
            <w:r w:rsidRPr="00580FFC">
              <w:rPr>
                <w:rFonts w:ascii="Times New Roman" w:hAnsi="Times New Roman" w:cs="Times New Roman"/>
              </w:rPr>
              <w:t xml:space="preserve"> </w:t>
            </w:r>
          </w:p>
        </w:tc>
      </w:tr>
      <w:tr w:rsidR="00AA3F7F" w:rsidRPr="00B31B42" w:rsidTr="00580FFC">
        <w:trPr>
          <w:cantSplit/>
        </w:trPr>
        <w:tc>
          <w:tcPr>
            <w:tcW w:w="13176" w:type="dxa"/>
            <w:gridSpan w:val="4"/>
            <w:shd w:val="clear" w:color="auto" w:fill="9BBB59" w:themeFill="accent3"/>
          </w:tcPr>
          <w:p w:rsidR="00AA3F7F" w:rsidRPr="00580FFC" w:rsidRDefault="00AA3F7F" w:rsidP="00580FFC">
            <w:pPr>
              <w:pStyle w:val="Heading2"/>
              <w:spacing w:before="60" w:after="60" w:line="276" w:lineRule="auto"/>
              <w:jc w:val="center"/>
              <w:outlineLvl w:val="1"/>
              <w:rPr>
                <w:rFonts w:ascii="Times New Roman" w:eastAsia="SimSun" w:hAnsi="Times New Roman" w:cs="Times New Roman"/>
                <w:lang w:eastAsia="zh-CN"/>
              </w:rPr>
            </w:pPr>
            <w:bookmarkStart w:id="29" w:name="_Ref340653799"/>
            <w:r w:rsidRPr="00580FFC">
              <w:rPr>
                <w:rFonts w:ascii="Times New Roman" w:eastAsia="SimSun" w:hAnsi="Times New Roman" w:cs="Times New Roman"/>
                <w:lang w:eastAsia="zh-CN"/>
              </w:rPr>
              <w:t>COMMUNITY LOCATIONS</w:t>
            </w:r>
            <w:bookmarkEnd w:id="29"/>
          </w:p>
        </w:tc>
      </w:tr>
      <w:tr w:rsidR="00AA3F7F" w:rsidRPr="00B31B42" w:rsidTr="00580FFC">
        <w:trPr>
          <w:cantSplit/>
        </w:trPr>
        <w:tc>
          <w:tcPr>
            <w:tcW w:w="2988" w:type="dxa"/>
          </w:tcPr>
          <w:p w:rsidR="00AA3F7F" w:rsidRPr="00580FFC" w:rsidDel="008B4AEA"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Blood Collection (Blood Drive Campaign)</w:t>
            </w:r>
          </w:p>
        </w:tc>
        <w:tc>
          <w:tcPr>
            <w:tcW w:w="1980" w:type="dxa"/>
          </w:tcPr>
          <w:p w:rsidR="00AA3F7F" w:rsidRPr="00580FFC" w:rsidDel="008B4AEA" w:rsidRDefault="00AA3F7F" w:rsidP="0030472D">
            <w:pPr>
              <w:spacing w:after="200" w:line="276" w:lineRule="auto"/>
              <w:rPr>
                <w:rFonts w:ascii="Times New Roman" w:hAnsi="Times New Roman" w:cs="Times New Roman"/>
              </w:rPr>
            </w:pPr>
            <w:r w:rsidRPr="00580FFC">
              <w:rPr>
                <w:rFonts w:ascii="Times New Roman" w:hAnsi="Times New Roman" w:cs="Times New Roman"/>
              </w:rPr>
              <w:t>1195-7</w:t>
            </w:r>
          </w:p>
        </w:tc>
        <w:tc>
          <w:tcPr>
            <w:tcW w:w="3060" w:type="dxa"/>
          </w:tcPr>
          <w:p w:rsidR="00AA3F7F" w:rsidRPr="00580FFC" w:rsidDel="008B4AEA" w:rsidRDefault="00AA3F7F" w:rsidP="00580FFC">
            <w:pPr>
              <w:spacing w:line="276" w:lineRule="auto"/>
              <w:rPr>
                <w:rFonts w:ascii="Times New Roman" w:hAnsi="Times New Roman" w:cs="Times New Roman"/>
              </w:rPr>
            </w:pPr>
            <w:r w:rsidRPr="00580FFC">
              <w:rPr>
                <w:rFonts w:ascii="Times New Roman" w:hAnsi="Times New Roman" w:cs="Times New Roman"/>
              </w:rPr>
              <w:t>COMM:NONACUTE:CLINIC:BLOOD</w:t>
            </w:r>
          </w:p>
        </w:tc>
        <w:tc>
          <w:tcPr>
            <w:tcW w:w="5148" w:type="dxa"/>
          </w:tcPr>
          <w:p w:rsidR="00AA3F7F" w:rsidRPr="00580FFC" w:rsidDel="008B4AEA"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location not designated or equipped to perform healthcare functions (e.g., school gym or shopping mall) that have been set up specifically to collect donations of blood and blood products from the public.</w:t>
            </w:r>
          </w:p>
        </w:tc>
      </w:tr>
      <w:tr w:rsidR="00AA3F7F" w:rsidRPr="00B31B42" w:rsidTr="00580FFC">
        <w:trPr>
          <w:cantSplit/>
        </w:trPr>
        <w:tc>
          <w:tcPr>
            <w:tcW w:w="2988" w:type="dxa"/>
          </w:tcPr>
          <w:p w:rsidR="00AA3F7F" w:rsidRPr="00580FFC" w:rsidDel="008B4AEA"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Home Care</w:t>
            </w:r>
          </w:p>
        </w:tc>
        <w:tc>
          <w:tcPr>
            <w:tcW w:w="1980" w:type="dxa"/>
          </w:tcPr>
          <w:p w:rsidR="00AA3F7F" w:rsidRPr="00580FFC" w:rsidDel="008B4AEA" w:rsidRDefault="00AA3F7F" w:rsidP="0030472D">
            <w:pPr>
              <w:spacing w:after="200" w:line="276" w:lineRule="auto"/>
              <w:rPr>
                <w:rFonts w:ascii="Times New Roman" w:hAnsi="Times New Roman" w:cs="Times New Roman"/>
              </w:rPr>
            </w:pPr>
            <w:r w:rsidRPr="00580FFC">
              <w:rPr>
                <w:rFonts w:ascii="Times New Roman" w:hAnsi="Times New Roman" w:cs="Times New Roman"/>
              </w:rPr>
              <w:t>1192-4</w:t>
            </w:r>
          </w:p>
        </w:tc>
        <w:tc>
          <w:tcPr>
            <w:tcW w:w="3060" w:type="dxa"/>
          </w:tcPr>
          <w:p w:rsidR="00AA3F7F" w:rsidRPr="00580FFC" w:rsidDel="008B4AEA" w:rsidRDefault="00AA3F7F" w:rsidP="00580FFC">
            <w:pPr>
              <w:spacing w:line="276" w:lineRule="auto"/>
              <w:rPr>
                <w:rFonts w:ascii="Times New Roman" w:hAnsi="Times New Roman" w:cs="Times New Roman"/>
              </w:rPr>
            </w:pPr>
            <w:r w:rsidRPr="00580FFC">
              <w:rPr>
                <w:rFonts w:ascii="Times New Roman" w:hAnsi="Times New Roman" w:cs="Times New Roman"/>
              </w:rPr>
              <w:t>COMM:NONACUTE:</w:t>
            </w:r>
            <w:r w:rsidR="0029631F">
              <w:rPr>
                <w:rFonts w:ascii="Times New Roman" w:hAnsi="Times New Roman" w:cs="Times New Roman"/>
              </w:rPr>
              <w:t xml:space="preserve"> </w:t>
            </w:r>
            <w:r w:rsidRPr="00580FFC">
              <w:rPr>
                <w:rFonts w:ascii="Times New Roman" w:hAnsi="Times New Roman" w:cs="Times New Roman"/>
              </w:rPr>
              <w:t>HOME</w:t>
            </w:r>
          </w:p>
        </w:tc>
        <w:tc>
          <w:tcPr>
            <w:tcW w:w="5148" w:type="dxa"/>
          </w:tcPr>
          <w:p w:rsidR="00AA3F7F" w:rsidRPr="00580FFC" w:rsidDel="008B4AEA"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patient’s home location where medical services including routine noninvasive and other noninvasive procedures (e.g., insertion of indwelling urinary catheter, insertion of IV line) are performed by healthcare workers and family members under the supervision of a licensed independent practitioner (e.g., MD, CNP, PA).</w:t>
            </w:r>
          </w:p>
        </w:tc>
      </w:tr>
      <w:tr w:rsidR="00AA3F7F" w:rsidRPr="00B31B42" w:rsidTr="00580FFC">
        <w:trPr>
          <w:cantSplit/>
        </w:trPr>
        <w:tc>
          <w:tcPr>
            <w:tcW w:w="2988" w:type="dxa"/>
          </w:tcPr>
          <w:p w:rsidR="00AA3F7F" w:rsidRPr="00580FFC" w:rsidDel="008B4AEA"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Home-based Hospice</w:t>
            </w:r>
          </w:p>
        </w:tc>
        <w:tc>
          <w:tcPr>
            <w:tcW w:w="1980" w:type="dxa"/>
          </w:tcPr>
          <w:p w:rsidR="00AA3F7F" w:rsidRPr="00580FFC" w:rsidDel="008B4AEA" w:rsidRDefault="00AA3F7F" w:rsidP="0030472D">
            <w:pPr>
              <w:spacing w:after="200" w:line="276" w:lineRule="auto"/>
              <w:rPr>
                <w:rFonts w:ascii="Times New Roman" w:hAnsi="Times New Roman" w:cs="Times New Roman"/>
              </w:rPr>
            </w:pPr>
            <w:r w:rsidRPr="00580FFC">
              <w:rPr>
                <w:rFonts w:ascii="Times New Roman" w:hAnsi="Times New Roman" w:cs="Times New Roman"/>
              </w:rPr>
              <w:t>1194-0</w:t>
            </w:r>
          </w:p>
        </w:tc>
        <w:tc>
          <w:tcPr>
            <w:tcW w:w="3060" w:type="dxa"/>
          </w:tcPr>
          <w:p w:rsidR="00AA3F7F" w:rsidRPr="00580FFC" w:rsidDel="008B4AEA" w:rsidRDefault="00AA3F7F" w:rsidP="00580FFC">
            <w:pPr>
              <w:spacing w:line="276" w:lineRule="auto"/>
              <w:rPr>
                <w:rFonts w:ascii="Times New Roman" w:hAnsi="Times New Roman" w:cs="Times New Roman"/>
              </w:rPr>
            </w:pPr>
            <w:r w:rsidRPr="00580FFC">
              <w:rPr>
                <w:rFonts w:ascii="Times New Roman" w:hAnsi="Times New Roman" w:cs="Times New Roman"/>
              </w:rPr>
              <w:t>COMM:NONACUTE:HOME:HSP</w:t>
            </w:r>
          </w:p>
        </w:tc>
        <w:tc>
          <w:tcPr>
            <w:tcW w:w="5148" w:type="dxa"/>
          </w:tcPr>
          <w:p w:rsidR="00AA3F7F" w:rsidRPr="00580FFC" w:rsidDel="008B4AEA"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patient’s home location where end-of-life services are performed by healthcare workers, family members, and volunteers.</w:t>
            </w:r>
          </w:p>
        </w:tc>
      </w:tr>
      <w:tr w:rsidR="00AA3F7F" w:rsidRPr="00B31B42" w:rsidTr="00580FFC">
        <w:trPr>
          <w:cantSplit/>
        </w:trPr>
        <w:tc>
          <w:tcPr>
            <w:tcW w:w="2988" w:type="dxa"/>
          </w:tcPr>
          <w:p w:rsidR="00AA3F7F" w:rsidRPr="00580FFC" w:rsidDel="008B4AEA"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Location outside facility</w:t>
            </w:r>
          </w:p>
        </w:tc>
        <w:tc>
          <w:tcPr>
            <w:tcW w:w="1980" w:type="dxa"/>
          </w:tcPr>
          <w:p w:rsidR="00AA3F7F" w:rsidRPr="00580FFC" w:rsidDel="008B4AEA" w:rsidRDefault="00AA3F7F" w:rsidP="0030472D">
            <w:pPr>
              <w:spacing w:after="200" w:line="276" w:lineRule="auto"/>
              <w:rPr>
                <w:rFonts w:ascii="Times New Roman" w:hAnsi="Times New Roman" w:cs="Times New Roman"/>
              </w:rPr>
            </w:pPr>
            <w:r w:rsidRPr="00580FFC">
              <w:rPr>
                <w:rFonts w:ascii="Times New Roman" w:hAnsi="Times New Roman" w:cs="Times New Roman"/>
              </w:rPr>
              <w:t>1204-7</w:t>
            </w:r>
          </w:p>
        </w:tc>
        <w:tc>
          <w:tcPr>
            <w:tcW w:w="3060" w:type="dxa"/>
          </w:tcPr>
          <w:p w:rsidR="00AA3F7F" w:rsidRPr="00580FFC" w:rsidDel="008B4AEA" w:rsidRDefault="00AA3F7F" w:rsidP="0030472D">
            <w:pPr>
              <w:spacing w:after="200" w:line="276" w:lineRule="auto"/>
              <w:rPr>
                <w:rFonts w:ascii="Times New Roman" w:hAnsi="Times New Roman" w:cs="Times New Roman"/>
              </w:rPr>
            </w:pPr>
            <w:r w:rsidRPr="00580FFC">
              <w:rPr>
                <w:rFonts w:ascii="Times New Roman" w:hAnsi="Times New Roman" w:cs="Times New Roman"/>
              </w:rPr>
              <w:t>COMM:NOTFAC</w:t>
            </w:r>
          </w:p>
        </w:tc>
        <w:tc>
          <w:tcPr>
            <w:tcW w:w="5148" w:type="dxa"/>
          </w:tcPr>
          <w:p w:rsidR="00AA3F7F" w:rsidRPr="00580FFC" w:rsidDel="008B4AEA"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location outside this facility, including unknown outside location.</w:t>
            </w:r>
          </w:p>
        </w:tc>
      </w:tr>
      <w:tr w:rsidR="00AA3F7F" w:rsidRPr="00B31B42" w:rsidTr="00580FFC">
        <w:trPr>
          <w:cantSplit/>
        </w:trPr>
        <w:tc>
          <w:tcPr>
            <w:tcW w:w="2988" w:type="dxa"/>
            <w:tcBorders>
              <w:bottom w:val="single" w:sz="4" w:space="0" w:color="auto"/>
            </w:tcBorders>
          </w:tcPr>
          <w:p w:rsidR="00AA3F7F" w:rsidRPr="00580FFC" w:rsidDel="008B4AEA"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Specimen Collection Area (Community)</w:t>
            </w:r>
          </w:p>
        </w:tc>
        <w:tc>
          <w:tcPr>
            <w:tcW w:w="1980" w:type="dxa"/>
            <w:tcBorders>
              <w:bottom w:val="single" w:sz="4" w:space="0" w:color="auto"/>
            </w:tcBorders>
          </w:tcPr>
          <w:p w:rsidR="00AA3F7F" w:rsidRPr="00580FFC" w:rsidDel="008B4AEA" w:rsidRDefault="00AA3F7F" w:rsidP="0030472D">
            <w:pPr>
              <w:spacing w:after="200" w:line="276" w:lineRule="auto"/>
              <w:rPr>
                <w:rFonts w:ascii="Times New Roman" w:hAnsi="Times New Roman" w:cs="Times New Roman"/>
              </w:rPr>
            </w:pPr>
            <w:r w:rsidRPr="00580FFC">
              <w:rPr>
                <w:rFonts w:ascii="Times New Roman" w:hAnsi="Times New Roman" w:cs="Times New Roman"/>
              </w:rPr>
              <w:t>1196-5</w:t>
            </w:r>
          </w:p>
        </w:tc>
        <w:tc>
          <w:tcPr>
            <w:tcW w:w="3060" w:type="dxa"/>
            <w:tcBorders>
              <w:bottom w:val="single" w:sz="4" w:space="0" w:color="auto"/>
            </w:tcBorders>
          </w:tcPr>
          <w:p w:rsidR="00AA3F7F" w:rsidRPr="00580FFC" w:rsidDel="008B4AEA" w:rsidRDefault="00AA3F7F" w:rsidP="0030472D">
            <w:pPr>
              <w:spacing w:after="200" w:line="276" w:lineRule="auto"/>
              <w:rPr>
                <w:rFonts w:ascii="Times New Roman" w:hAnsi="Times New Roman" w:cs="Times New Roman"/>
              </w:rPr>
            </w:pPr>
            <w:r w:rsidRPr="00580FFC">
              <w:rPr>
                <w:rFonts w:ascii="Times New Roman" w:hAnsi="Times New Roman" w:cs="Times New Roman"/>
              </w:rPr>
              <w:t>COMM:NA:LAB:SPEC</w:t>
            </w:r>
          </w:p>
        </w:tc>
        <w:tc>
          <w:tcPr>
            <w:tcW w:w="5148" w:type="dxa"/>
            <w:tcBorders>
              <w:bottom w:val="single" w:sz="4" w:space="0" w:color="auto"/>
            </w:tcBorders>
          </w:tcPr>
          <w:p w:rsidR="00AA3F7F" w:rsidRPr="00580FFC" w:rsidDel="008B4AEA"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location not designated or equipped to perform healthcare functions (e.g., school gym or shopping mall) that have been set up specifically to collect body fluids for healthcare testing. Examples would be blood sugar or cholesterol screening clinics.</w:t>
            </w:r>
          </w:p>
        </w:tc>
      </w:tr>
      <w:tr w:rsidR="00AA3F7F" w:rsidRPr="00B31B42" w:rsidTr="00580FFC">
        <w:trPr>
          <w:cantSplit/>
        </w:trPr>
        <w:tc>
          <w:tcPr>
            <w:tcW w:w="13176" w:type="dxa"/>
            <w:gridSpan w:val="4"/>
            <w:shd w:val="clear" w:color="auto" w:fill="9BBB59" w:themeFill="accent3"/>
          </w:tcPr>
          <w:p w:rsidR="00AA3F7F" w:rsidRPr="00580FFC" w:rsidRDefault="00AA3F7F" w:rsidP="00580FFC">
            <w:pPr>
              <w:pStyle w:val="Heading2"/>
              <w:spacing w:before="60" w:line="276" w:lineRule="auto"/>
              <w:jc w:val="center"/>
              <w:outlineLvl w:val="1"/>
              <w:rPr>
                <w:rFonts w:ascii="Times New Roman" w:eastAsia="SimSun" w:hAnsi="Times New Roman" w:cs="Times New Roman"/>
                <w:lang w:eastAsia="zh-CN"/>
              </w:rPr>
            </w:pPr>
            <w:bookmarkStart w:id="30" w:name="_Ref340653802"/>
            <w:r w:rsidRPr="00580FFC">
              <w:rPr>
                <w:rFonts w:ascii="Times New Roman" w:eastAsia="SimSun" w:hAnsi="Times New Roman" w:cs="Times New Roman"/>
                <w:lang w:eastAsia="zh-CN"/>
              </w:rPr>
              <w:t>NON-PATIENT CARE LOCATIONS</w:t>
            </w:r>
            <w:bookmarkEnd w:id="30"/>
          </w:p>
          <w:p w:rsidR="00AA3F7F" w:rsidRPr="00580FFC" w:rsidRDefault="00AA3F7F" w:rsidP="00580FFC">
            <w:pPr>
              <w:spacing w:after="60" w:line="276" w:lineRule="auto"/>
              <w:jc w:val="center"/>
              <w:rPr>
                <w:rFonts w:ascii="Times New Roman" w:eastAsia="SimSun" w:hAnsi="Times New Roman" w:cs="Times New Roman"/>
                <w:b/>
                <w:lang w:eastAsia="zh-CN"/>
              </w:rPr>
            </w:pPr>
            <w:r w:rsidRPr="00580FFC">
              <w:rPr>
                <w:rFonts w:ascii="Times New Roman" w:eastAsia="SimSun" w:hAnsi="Times New Roman" w:cs="Times New Roman"/>
                <w:b/>
                <w:lang w:eastAsia="zh-CN"/>
              </w:rPr>
              <w:t xml:space="preserve"> (Non-Patient Care Areas available for use in Biovigilance or Healthcare Personnel Safety components only)</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Administrative Areas</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1184-1</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NONPTC:NA:SUPPORT:</w:t>
            </w:r>
            <w:r w:rsidR="003F0B6B">
              <w:rPr>
                <w:rFonts w:ascii="Times New Roman" w:hAnsi="Times New Roman" w:cs="Times New Roman"/>
              </w:rPr>
              <w:t xml:space="preserve"> </w:t>
            </w:r>
            <w:r w:rsidRPr="00580FFC">
              <w:rPr>
                <w:rFonts w:ascii="Times New Roman" w:hAnsi="Times New Roman" w:cs="Times New Roman"/>
              </w:rPr>
              <w:t>ADMIN</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Areas within a healthcare facility where administrative functions take place. No patient care takes place in these areas.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Assisted Living Area</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1106-4</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NONPTC:NA:HOME</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location where persons live and have available to them housekeeping, meal preparation, transportation, and other non-medical services. Patient care is not done in this area.</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Blood Bank</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1185-8</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NONPTC:NA:LAB:BLOOD</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healthcare facility that may collect, store, and distribute blood and blood products, and performs diagnostic tests on blood/components to determine compatibilities.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Central Sterile Supply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1186-6</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NONPTC:NA:SUPPORT:</w:t>
            </w:r>
            <w:r w:rsidR="0029631F">
              <w:rPr>
                <w:rFonts w:ascii="Times New Roman" w:hAnsi="Times New Roman" w:cs="Times New Roman"/>
              </w:rPr>
              <w:t xml:space="preserve"> </w:t>
            </w:r>
            <w:r w:rsidRPr="00580FFC">
              <w:rPr>
                <w:rFonts w:ascii="Times New Roman" w:hAnsi="Times New Roman" w:cs="Times New Roman"/>
              </w:rPr>
              <w:t>CSS</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healthcare facility where durable medical equipment is cleaned/decontaminated, wrapped, sterilized, and stored in preparation for transport to a landfill or incineration.</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Central Trash Area</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1187-4</w:t>
            </w:r>
          </w:p>
        </w:tc>
        <w:tc>
          <w:tcPr>
            <w:tcW w:w="3060" w:type="dxa"/>
          </w:tcPr>
          <w:p w:rsidR="00AA3F7F" w:rsidRDefault="001B13A2" w:rsidP="00580FFC">
            <w:pPr>
              <w:pStyle w:val="NoSpacing"/>
              <w:spacing w:line="276" w:lineRule="auto"/>
              <w:rPr>
                <w:rFonts w:ascii="Times New Roman" w:hAnsi="Times New Roman" w:cs="Times New Roman"/>
              </w:rPr>
            </w:pPr>
            <w:r w:rsidRPr="00751619">
              <w:rPr>
                <w:rFonts w:ascii="Times New Roman" w:hAnsi="Times New Roman" w:cs="Times New Roman"/>
              </w:rPr>
              <w:t>NONPTC:NA:SUPPORT:</w:t>
            </w:r>
            <w:r w:rsidR="00612EEC">
              <w:rPr>
                <w:rFonts w:ascii="Times New Roman" w:hAnsi="Times New Roman" w:cs="Times New Roman"/>
              </w:rPr>
              <w:t xml:space="preserve"> </w:t>
            </w:r>
            <w:r w:rsidRPr="00751619">
              <w:rPr>
                <w:rFonts w:ascii="Times New Roman" w:hAnsi="Times New Roman" w:cs="Times New Roman"/>
              </w:rPr>
              <w:t>SOILED</w:t>
            </w:r>
            <w:r>
              <w:rPr>
                <w:rFonts w:ascii="Times New Roman" w:hAnsi="Times New Roman" w:cs="Times New Roman"/>
              </w:rPr>
              <w:t xml:space="preserve"> </w:t>
            </w:r>
          </w:p>
          <w:p w:rsidR="00E24E9B" w:rsidRPr="00580FFC" w:rsidRDefault="00E24E9B" w:rsidP="00580FFC">
            <w:pPr>
              <w:pStyle w:val="NoSpacing"/>
              <w:spacing w:line="276" w:lineRule="auto"/>
              <w:rPr>
                <w:rFonts w:ascii="Times New Roman" w:hAnsi="Times New Roman" w:cs="Times New Roman"/>
              </w:rPr>
            </w:pPr>
          </w:p>
          <w:p w:rsidR="00AA3F7F" w:rsidRPr="00580FFC" w:rsidRDefault="00D77AA0" w:rsidP="00580FFC">
            <w:pPr>
              <w:pStyle w:val="NoSpacing"/>
              <w:spacing w:after="200"/>
              <w:rPr>
                <w:rFonts w:ascii="Times New Roman" w:hAnsi="Times New Roman" w:cs="Times New Roman"/>
              </w:rPr>
            </w:pPr>
            <w:r>
              <w:rPr>
                <w:rFonts w:ascii="Times New Roman" w:hAnsi="Times New Roman" w:cs="Times New Roman"/>
              </w:rPr>
              <w:t>*</w:t>
            </w:r>
            <w:r w:rsidR="00AA3F7F" w:rsidRPr="00580FFC">
              <w:rPr>
                <w:rFonts w:ascii="Times New Roman" w:hAnsi="Times New Roman" w:cs="Times New Roman"/>
              </w:rPr>
              <w:t xml:space="preserve">Will </w:t>
            </w:r>
            <w:r w:rsidR="001B13A2">
              <w:rPr>
                <w:rFonts w:ascii="Times New Roman" w:hAnsi="Times New Roman" w:cs="Times New Roman"/>
              </w:rPr>
              <w:t>be listed as</w:t>
            </w:r>
            <w:r w:rsidR="001B13A2" w:rsidRPr="00751619">
              <w:rPr>
                <w:rFonts w:ascii="Times New Roman" w:hAnsi="Times New Roman" w:cs="Times New Roman"/>
              </w:rPr>
              <w:t xml:space="preserve"> </w:t>
            </w:r>
            <w:r w:rsidR="001B13A2">
              <w:rPr>
                <w:rFonts w:ascii="Times New Roman" w:hAnsi="Times New Roman" w:cs="Times New Roman"/>
              </w:rPr>
              <w:t>‘</w:t>
            </w:r>
            <w:r w:rsidR="001B13A2" w:rsidRPr="00751619">
              <w:rPr>
                <w:rFonts w:ascii="Times New Roman" w:hAnsi="Times New Roman" w:cs="Times New Roman"/>
              </w:rPr>
              <w:t>NONPTC</w:t>
            </w:r>
            <w:proofErr w:type="gramStart"/>
            <w:r w:rsidR="001B13A2" w:rsidRPr="00751619">
              <w:rPr>
                <w:rFonts w:ascii="Times New Roman" w:hAnsi="Times New Roman" w:cs="Times New Roman"/>
              </w:rPr>
              <w:t>:NA:SUPPORT</w:t>
            </w:r>
            <w:proofErr w:type="gramEnd"/>
            <w:r w:rsidR="001B13A2" w:rsidRPr="00751619">
              <w:rPr>
                <w:rFonts w:ascii="Times New Roman" w:hAnsi="Times New Roman" w:cs="Times New Roman"/>
              </w:rPr>
              <w:t>:</w:t>
            </w:r>
            <w:r w:rsidR="00612EEC">
              <w:rPr>
                <w:rFonts w:ascii="Times New Roman" w:hAnsi="Times New Roman" w:cs="Times New Roman"/>
              </w:rPr>
              <w:t xml:space="preserve"> </w:t>
            </w:r>
            <w:r w:rsidR="001B13A2" w:rsidRPr="00751619">
              <w:rPr>
                <w:rFonts w:ascii="Times New Roman" w:hAnsi="Times New Roman" w:cs="Times New Roman"/>
              </w:rPr>
              <w:t>TRASH</w:t>
            </w:r>
            <w:r w:rsidR="001B13A2">
              <w:rPr>
                <w:rFonts w:ascii="Times New Roman" w:hAnsi="Times New Roman" w:cs="Times New Roman"/>
              </w:rPr>
              <w:t xml:space="preserve">’ within NHSN until </w:t>
            </w:r>
            <w:r>
              <w:rPr>
                <w:rFonts w:ascii="Times New Roman" w:hAnsi="Times New Roman" w:cs="Times New Roman"/>
              </w:rPr>
              <w:t xml:space="preserve">NHSN </w:t>
            </w:r>
            <w:r w:rsidR="001B13A2">
              <w:rPr>
                <w:rFonts w:ascii="Times New Roman" w:hAnsi="Times New Roman" w:cs="Times New Roman"/>
              </w:rPr>
              <w:t>R</w:t>
            </w:r>
            <w:r>
              <w:rPr>
                <w:rFonts w:ascii="Times New Roman" w:hAnsi="Times New Roman" w:cs="Times New Roman"/>
              </w:rPr>
              <w:t>elease 7.2 slated for late summer 2013.</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adjacent to a healthcare facility where bio-hazardous and non-bio-hazardous wastes are collected in preparation for transport to a landfill or incineration.</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Centralized Transfusion Service</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1261-7</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NONPTC:NA:LAB:CTS</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 location outside the facility that stores, manipulates, issues, and/or performs compatibility testing on blood and blood products (e.g., a contracted transfusion service or a separate hospital that provides transfusion services for your facility).</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Clinical Chemistry Laboratory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1011-6</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NONPTC:NA:LAB:CHEM</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diagnostic laboratory that performs general clinical chemistry analysis (clinical biochemistry), endocrinology, therapeutic substance monitoring, toxicology, blood pH and blood gas analysis, urinalysis and urine pregnancy testing.</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Facility Grounds</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118-2</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NONPTC:NA:SUPPORT:</w:t>
            </w:r>
          </w:p>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GRNDS</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Any outdoor area adjacent to a healthcare facility that belongs to the facility (e.g., sidewalks, parking ramps, lawns).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General Laboratory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1010-8</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NONPTC:NA:LAB</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that encompasses all clinical divisions within a diagnostic laboratory.</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Hematology Laboratory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1012-4</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NONPTC:NA:LAB:H</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diagnostic laboratory that determines the specific properties of blood (e.g., CBC, white blood count).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Histology/Surgical Pathology Laboratory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1013-2</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NONPTC:NA:LAB:</w:t>
            </w:r>
            <w:r w:rsidR="003F0B6B">
              <w:rPr>
                <w:rFonts w:ascii="Times New Roman" w:hAnsi="Times New Roman" w:cs="Times New Roman"/>
              </w:rPr>
              <w:t xml:space="preserve"> </w:t>
            </w:r>
            <w:r w:rsidRPr="00580FFC">
              <w:rPr>
                <w:rFonts w:ascii="Times New Roman" w:hAnsi="Times New Roman" w:cs="Times New Roman"/>
              </w:rPr>
              <w:t>HIST_PATH</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diagnostic laboratory that uses high-power microscopy to evaluate cells and tissues for the presence or absence of disease.</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Housekeeping/Environmental Services</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1182-5</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NONPTC:NA:SUPPORT:</w:t>
            </w:r>
            <w:r w:rsidR="003F0B6B">
              <w:rPr>
                <w:rFonts w:ascii="Times New Roman" w:hAnsi="Times New Roman" w:cs="Times New Roman"/>
              </w:rPr>
              <w:t xml:space="preserve"> </w:t>
            </w:r>
            <w:r w:rsidRPr="00580FFC">
              <w:rPr>
                <w:rFonts w:ascii="Times New Roman" w:hAnsi="Times New Roman" w:cs="Times New Roman"/>
              </w:rPr>
              <w:t>HSKP</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healthcare facility where the activities of housekeeping/environmental services staff are coordinated and supplies are stored.</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Laundry Room</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1183-3</w:t>
            </w:r>
          </w:p>
        </w:tc>
        <w:tc>
          <w:tcPr>
            <w:tcW w:w="3060" w:type="dxa"/>
          </w:tcPr>
          <w:p w:rsidR="00AA3F7F" w:rsidRPr="00580FFC" w:rsidRDefault="00AA3F7F" w:rsidP="00580FFC">
            <w:pPr>
              <w:rPr>
                <w:rFonts w:ascii="Times New Roman" w:hAnsi="Times New Roman" w:cs="Times New Roman"/>
              </w:rPr>
            </w:pPr>
            <w:r w:rsidRPr="00580FFC">
              <w:rPr>
                <w:rFonts w:ascii="Times New Roman" w:hAnsi="Times New Roman" w:cs="Times New Roman"/>
              </w:rPr>
              <w:t>NONPTC:NA:SUPPORT:</w:t>
            </w:r>
          </w:p>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LAUN</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healthcare facility where laundry is sorted, washed, dried, and prepared for transport and use.</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Microbiology Laboratory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1014-0</w:t>
            </w:r>
          </w:p>
        </w:tc>
        <w:tc>
          <w:tcPr>
            <w:tcW w:w="306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NONPTC:NA:LAB:MICRO</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laboratory that performs diagnostic tests to determine the presence or absence of bacteria and their related properties.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Pharmacy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1179-1</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NONPTC:NA:SUPPORT:</w:t>
            </w:r>
          </w:p>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PHARM</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healthcare facility where medications are prepared and labeled for patient use.</w:t>
            </w:r>
          </w:p>
        </w:tc>
      </w:tr>
      <w:tr w:rsidR="00AA3F7F" w:rsidRPr="00B31B42" w:rsidTr="00580FFC">
        <w:trPr>
          <w:cantSplit/>
        </w:trPr>
        <w:tc>
          <w:tcPr>
            <w:tcW w:w="298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Physical Plant Operations Center</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1181-7</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NONPTC:NA:SUPPORT:</w:t>
            </w:r>
            <w:r w:rsidR="0029631F">
              <w:rPr>
                <w:rFonts w:ascii="Times New Roman" w:hAnsi="Times New Roman" w:cs="Times New Roman"/>
              </w:rPr>
              <w:t xml:space="preserve"> </w:t>
            </w:r>
            <w:r w:rsidRPr="00580FFC">
              <w:rPr>
                <w:rFonts w:ascii="Times New Roman" w:hAnsi="Times New Roman" w:cs="Times New Roman"/>
              </w:rPr>
              <w:t>ENG</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healthcare facility where construction, renovation, and maintenance staff activities and supplies are coordinated. They may also include areas of machinery and equipment.</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Public Area in Facility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1180-9</w:t>
            </w:r>
          </w:p>
        </w:tc>
        <w:tc>
          <w:tcPr>
            <w:tcW w:w="3060" w:type="dxa"/>
          </w:tcPr>
          <w:p w:rsidR="00AA3F7F" w:rsidRPr="00580FFC" w:rsidRDefault="00AA3F7F" w:rsidP="00580FFC">
            <w:pPr>
              <w:spacing w:line="276" w:lineRule="auto"/>
              <w:rPr>
                <w:rFonts w:ascii="Times New Roman" w:hAnsi="Times New Roman" w:cs="Times New Roman"/>
              </w:rPr>
            </w:pPr>
            <w:r w:rsidRPr="00580FFC">
              <w:rPr>
                <w:rFonts w:ascii="Times New Roman" w:hAnsi="Times New Roman" w:cs="Times New Roman"/>
              </w:rPr>
              <w:t>NONPTC:NA:SUPPORT:</w:t>
            </w:r>
            <w:r w:rsidR="0029631F">
              <w:rPr>
                <w:rFonts w:ascii="Times New Roman" w:hAnsi="Times New Roman" w:cs="Times New Roman"/>
              </w:rPr>
              <w:t xml:space="preserve"> </w:t>
            </w:r>
            <w:r w:rsidRPr="00580FFC">
              <w:rPr>
                <w:rFonts w:ascii="Times New Roman" w:hAnsi="Times New Roman" w:cs="Times New Roman"/>
              </w:rPr>
              <w:t>PUB</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Any indoor area within a healthcare facility that is not used for patient care and that is available to the public (e.g., waiting rooms, cafeterias, hallways).</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Serology Laboratory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1015-7</w:t>
            </w:r>
          </w:p>
        </w:tc>
        <w:tc>
          <w:tcPr>
            <w:tcW w:w="3060" w:type="dxa"/>
          </w:tcPr>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NONPTC:NA:LAB:SER</w:t>
            </w:r>
          </w:p>
        </w:tc>
        <w:tc>
          <w:tcPr>
            <w:tcW w:w="514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diagnostic laboratory that performs blood tests to determine the presence or absence of certain diseases or the levels of immunity.</w:t>
            </w:r>
          </w:p>
        </w:tc>
      </w:tr>
      <w:tr w:rsidR="00AA3F7F" w:rsidRPr="00B31B42"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Soiled Utility Area</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1190-8</w:t>
            </w:r>
          </w:p>
        </w:tc>
        <w:tc>
          <w:tcPr>
            <w:tcW w:w="3060" w:type="dxa"/>
          </w:tcPr>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IN:NA:SUPPORT:TRASH</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Area where used and/or soiled disposable or durable medical equipment is stored and/or cleaned in preparation for disposal or reprocessing/reuse.</w:t>
            </w:r>
          </w:p>
        </w:tc>
      </w:tr>
      <w:tr w:rsidR="00AA3F7F" w:rsidRPr="003F0B6B" w:rsidTr="00580FFC">
        <w:trPr>
          <w:cantSplit/>
        </w:trPr>
        <w:tc>
          <w:tcPr>
            <w:tcW w:w="2988" w:type="dxa"/>
          </w:tcPr>
          <w:p w:rsidR="00AA3F7F" w:rsidRPr="00580FFC" w:rsidRDefault="00AA3F7F" w:rsidP="0030472D">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Virology Laboratory</w:t>
            </w:r>
          </w:p>
        </w:tc>
        <w:tc>
          <w:tcPr>
            <w:tcW w:w="1980" w:type="dxa"/>
          </w:tcPr>
          <w:p w:rsidR="00AA3F7F" w:rsidRPr="00580FFC" w:rsidRDefault="00AA3F7F" w:rsidP="0030472D">
            <w:pPr>
              <w:spacing w:after="200" w:line="276" w:lineRule="auto"/>
              <w:rPr>
                <w:rFonts w:ascii="Times New Roman" w:hAnsi="Times New Roman" w:cs="Times New Roman"/>
              </w:rPr>
            </w:pPr>
            <w:r w:rsidRPr="00580FFC">
              <w:rPr>
                <w:rFonts w:ascii="Times New Roman" w:hAnsi="Times New Roman" w:cs="Times New Roman"/>
              </w:rPr>
              <w:t>1016-5</w:t>
            </w:r>
          </w:p>
        </w:tc>
        <w:tc>
          <w:tcPr>
            <w:tcW w:w="3060" w:type="dxa"/>
          </w:tcPr>
          <w:p w:rsidR="00AA3F7F" w:rsidRPr="00580FFC" w:rsidRDefault="00AA3F7F">
            <w:pPr>
              <w:spacing w:after="200" w:line="276" w:lineRule="auto"/>
              <w:rPr>
                <w:rFonts w:ascii="Times New Roman" w:hAnsi="Times New Roman" w:cs="Times New Roman"/>
              </w:rPr>
            </w:pPr>
            <w:r w:rsidRPr="00580FFC">
              <w:rPr>
                <w:rFonts w:ascii="Times New Roman" w:hAnsi="Times New Roman" w:cs="Times New Roman"/>
              </w:rPr>
              <w:t>NONPTC:NA:LAB:VIR</w:t>
            </w:r>
          </w:p>
        </w:tc>
        <w:tc>
          <w:tcPr>
            <w:tcW w:w="5148" w:type="dxa"/>
          </w:tcPr>
          <w:p w:rsidR="00AA3F7F" w:rsidRPr="00580FFC" w:rsidRDefault="00AA3F7F">
            <w:pPr>
              <w:spacing w:after="200" w:line="276" w:lineRule="auto"/>
              <w:rPr>
                <w:rFonts w:ascii="Times New Roman" w:eastAsia="SimSun" w:hAnsi="Times New Roman" w:cs="Times New Roman"/>
                <w:lang w:eastAsia="zh-CN"/>
              </w:rPr>
            </w:pPr>
            <w:r w:rsidRPr="00580FFC">
              <w:rPr>
                <w:rFonts w:ascii="Times New Roman" w:eastAsia="SimSun" w:hAnsi="Times New Roman" w:cs="Times New Roman"/>
                <w:lang w:eastAsia="zh-CN"/>
              </w:rPr>
              <w:t>An area within a diagnostic laboratory that performs tests and/or culturing to determine the presence or absence of specific viruses.</w:t>
            </w:r>
          </w:p>
        </w:tc>
      </w:tr>
    </w:tbl>
    <w:p w:rsidR="00C17B80" w:rsidRPr="00580FFC" w:rsidRDefault="00C17B80">
      <w:pPr>
        <w:rPr>
          <w:rFonts w:ascii="Times New Roman" w:hAnsi="Times New Roman" w:cs="Times New Roman"/>
        </w:rPr>
      </w:pPr>
    </w:p>
    <w:p w:rsidR="003F0B6B" w:rsidRPr="00580FFC" w:rsidRDefault="003F0B6B">
      <w:pPr>
        <w:rPr>
          <w:rFonts w:ascii="Times New Roman" w:hAnsi="Times New Roman" w:cs="Times New Roman"/>
        </w:rPr>
      </w:pPr>
    </w:p>
    <w:p w:rsidR="00734D96" w:rsidRPr="00580FFC" w:rsidRDefault="00734D96">
      <w:pPr>
        <w:rPr>
          <w:rFonts w:ascii="Times New Roman" w:hAnsi="Times New Roman" w:cs="Times New Roman"/>
        </w:rPr>
      </w:pPr>
      <w:r w:rsidRPr="00580FFC">
        <w:rPr>
          <w:rFonts w:ascii="Times New Roman" w:hAnsi="Times New Roman" w:cs="Times New Roman"/>
        </w:rPr>
        <w:t>References</w:t>
      </w:r>
    </w:p>
    <w:p w:rsidR="00734D96" w:rsidRPr="00580FFC" w:rsidRDefault="00734D96">
      <w:pPr>
        <w:rPr>
          <w:rFonts w:ascii="Times New Roman" w:hAnsi="Times New Roman" w:cs="Times New Roman"/>
        </w:rPr>
      </w:pPr>
      <w:proofErr w:type="gramStart"/>
      <w:r w:rsidRPr="00580FFC">
        <w:rPr>
          <w:rFonts w:ascii="Times New Roman" w:hAnsi="Times New Roman" w:cs="Times New Roman"/>
        </w:rPr>
        <w:t>1.</w:t>
      </w:r>
      <w:r w:rsidR="00B811A1" w:rsidRPr="00580FFC">
        <w:rPr>
          <w:rFonts w:ascii="Times New Roman" w:hAnsi="Times New Roman" w:cs="Times New Roman"/>
        </w:rPr>
        <w:t xml:space="preserve"> American Academy of Pediatrics.</w:t>
      </w:r>
      <w:proofErr w:type="gramEnd"/>
      <w:r w:rsidR="00B811A1" w:rsidRPr="00580FFC">
        <w:rPr>
          <w:rFonts w:ascii="Times New Roman" w:hAnsi="Times New Roman" w:cs="Times New Roman"/>
        </w:rPr>
        <w:t xml:space="preserve">  Policy Statement</w:t>
      </w:r>
      <w:r w:rsidR="000B6FC4">
        <w:rPr>
          <w:rFonts w:ascii="Times New Roman" w:hAnsi="Times New Roman" w:cs="Times New Roman"/>
        </w:rPr>
        <w:t xml:space="preserve"> Levels of Neonatal Care</w:t>
      </w:r>
      <w:r w:rsidR="00B811A1" w:rsidRPr="00580FFC">
        <w:rPr>
          <w:rFonts w:ascii="Times New Roman" w:hAnsi="Times New Roman" w:cs="Times New Roman"/>
        </w:rPr>
        <w:t xml:space="preserve">.  </w:t>
      </w:r>
      <w:r w:rsidR="008313D7">
        <w:rPr>
          <w:rFonts w:ascii="Times New Roman" w:hAnsi="Times New Roman" w:cs="Times New Roman"/>
        </w:rPr>
        <w:t>Pediatrics</w:t>
      </w:r>
      <w:r w:rsidR="008313D7" w:rsidRPr="00792121">
        <w:rPr>
          <w:rFonts w:ascii="Times New Roman" w:hAnsi="Times New Roman" w:cs="Times New Roman"/>
        </w:rPr>
        <w:t xml:space="preserve"> 2012</w:t>
      </w:r>
      <w:proofErr w:type="gramStart"/>
      <w:r w:rsidR="008313D7" w:rsidRPr="00792121">
        <w:rPr>
          <w:rFonts w:ascii="Times New Roman" w:hAnsi="Times New Roman" w:cs="Times New Roman"/>
        </w:rPr>
        <w:t>;130</w:t>
      </w:r>
      <w:proofErr w:type="gramEnd"/>
      <w:r w:rsidR="008313D7" w:rsidRPr="00792121">
        <w:rPr>
          <w:rFonts w:ascii="Times New Roman" w:hAnsi="Times New Roman" w:cs="Times New Roman"/>
        </w:rPr>
        <w:t xml:space="preserve"> (3): 587-597.</w:t>
      </w:r>
    </w:p>
    <w:sectPr w:rsidR="00734D96" w:rsidRPr="00580FFC" w:rsidSect="00580FFC">
      <w:headerReference w:type="default" r:id="rId15"/>
      <w:footerReference w:type="default" r:id="rId16"/>
      <w:pgSz w:w="15840" w:h="12240" w:orient="landscape" w:code="1"/>
      <w:pgMar w:top="1440" w:right="1440" w:bottom="135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F98" w:rsidRDefault="00742F98" w:rsidP="00497434">
      <w:pPr>
        <w:spacing w:after="0" w:line="240" w:lineRule="auto"/>
      </w:pPr>
      <w:r>
        <w:separator/>
      </w:r>
    </w:p>
  </w:endnote>
  <w:endnote w:type="continuationSeparator" w:id="0">
    <w:p w:rsidR="00742F98" w:rsidRDefault="00742F98" w:rsidP="00497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F98" w:rsidRPr="00580FFC" w:rsidRDefault="00E309CA">
    <w:pPr>
      <w:pStyle w:val="Footer"/>
      <w:rPr>
        <w:rFonts w:ascii="Times New Roman" w:hAnsi="Times New Roman" w:cs="Times New Roman"/>
      </w:rPr>
    </w:pPr>
    <w:r w:rsidRPr="00580FFC">
      <w:rPr>
        <w:rFonts w:ascii="Times New Roman" w:hAnsi="Times New Roman" w:cs="Times New Roman"/>
      </w:rPr>
      <w:t>J</w:t>
    </w:r>
    <w:r w:rsidR="00BA4093">
      <w:rPr>
        <w:rFonts w:ascii="Times New Roman" w:hAnsi="Times New Roman" w:cs="Times New Roman"/>
      </w:rPr>
      <w:t>uly</w:t>
    </w:r>
    <w:r w:rsidRPr="00580FFC">
      <w:rPr>
        <w:rFonts w:ascii="Times New Roman" w:hAnsi="Times New Roman" w:cs="Times New Roman"/>
      </w:rPr>
      <w:t xml:space="preserve"> 2013</w:t>
    </w:r>
    <w:r>
      <w:rPr>
        <w:rFonts w:ascii="Times New Roman" w:hAnsi="Times New Roman" w:cs="Times New Roman"/>
      </w:rPr>
      <w:tab/>
    </w:r>
    <w:r w:rsidRPr="00580FFC">
      <w:rPr>
        <w:rFonts w:ascii="Times New Roman" w:hAnsi="Times New Roman" w:cs="Times New Roman"/>
      </w:rPr>
      <w:t>15-</w:t>
    </w:r>
    <w:r w:rsidRPr="00580FFC">
      <w:rPr>
        <w:rFonts w:ascii="Times New Roman" w:hAnsi="Times New Roman" w:cs="Times New Roman"/>
      </w:rPr>
      <w:fldChar w:fldCharType="begin"/>
    </w:r>
    <w:r w:rsidRPr="00580FFC">
      <w:rPr>
        <w:rFonts w:ascii="Times New Roman" w:hAnsi="Times New Roman" w:cs="Times New Roman"/>
      </w:rPr>
      <w:instrText xml:space="preserve"> PAGE   \* MERGEFORMAT </w:instrText>
    </w:r>
    <w:r w:rsidRPr="00580FFC">
      <w:rPr>
        <w:rFonts w:ascii="Times New Roman" w:hAnsi="Times New Roman" w:cs="Times New Roman"/>
      </w:rPr>
      <w:fldChar w:fldCharType="separate"/>
    </w:r>
    <w:r w:rsidR="00792121">
      <w:rPr>
        <w:rFonts w:ascii="Times New Roman" w:hAnsi="Times New Roman" w:cs="Times New Roman"/>
        <w:noProof/>
      </w:rPr>
      <w:t>6</w:t>
    </w:r>
    <w:r w:rsidRPr="00580FFC">
      <w:rPr>
        <w:rFonts w:ascii="Times New Roman" w:hAnsi="Times New Roman" w:cs="Times New Roman"/>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9CA" w:rsidRPr="00580FFC" w:rsidRDefault="00F67B01" w:rsidP="00580FFC">
    <w:pPr>
      <w:pStyle w:val="Footer"/>
      <w:tabs>
        <w:tab w:val="clear" w:pos="4680"/>
        <w:tab w:val="center" w:pos="6480"/>
      </w:tabs>
      <w:rPr>
        <w:rFonts w:ascii="Times New Roman" w:hAnsi="Times New Roman" w:cs="Times New Roman"/>
      </w:rPr>
    </w:pPr>
    <w:r>
      <w:rPr>
        <w:rFonts w:ascii="Times New Roman" w:hAnsi="Times New Roman" w:cs="Times New Roman"/>
      </w:rPr>
      <w:t>July</w:t>
    </w:r>
    <w:r w:rsidR="00E309CA" w:rsidRPr="00580FFC">
      <w:rPr>
        <w:rFonts w:ascii="Times New Roman" w:hAnsi="Times New Roman" w:cs="Times New Roman"/>
      </w:rPr>
      <w:t xml:space="preserve"> 2013</w:t>
    </w:r>
    <w:r w:rsidR="00E309CA">
      <w:rPr>
        <w:rFonts w:ascii="Times New Roman" w:hAnsi="Times New Roman" w:cs="Times New Roman"/>
      </w:rPr>
      <w:tab/>
    </w:r>
    <w:r w:rsidR="00E309CA" w:rsidRPr="00580FFC">
      <w:rPr>
        <w:rFonts w:ascii="Times New Roman" w:hAnsi="Times New Roman" w:cs="Times New Roman"/>
      </w:rPr>
      <w:t>15-</w:t>
    </w:r>
    <w:r w:rsidR="00E309CA" w:rsidRPr="00580FFC">
      <w:rPr>
        <w:rFonts w:ascii="Times New Roman" w:hAnsi="Times New Roman" w:cs="Times New Roman"/>
      </w:rPr>
      <w:fldChar w:fldCharType="begin"/>
    </w:r>
    <w:r w:rsidR="00E309CA" w:rsidRPr="00580FFC">
      <w:rPr>
        <w:rFonts w:ascii="Times New Roman" w:hAnsi="Times New Roman" w:cs="Times New Roman"/>
      </w:rPr>
      <w:instrText xml:space="preserve"> PAGE   \* MERGEFORMAT </w:instrText>
    </w:r>
    <w:r w:rsidR="00E309CA" w:rsidRPr="00580FFC">
      <w:rPr>
        <w:rFonts w:ascii="Times New Roman" w:hAnsi="Times New Roman" w:cs="Times New Roman"/>
      </w:rPr>
      <w:fldChar w:fldCharType="separate"/>
    </w:r>
    <w:r w:rsidR="00792121">
      <w:rPr>
        <w:rFonts w:ascii="Times New Roman" w:hAnsi="Times New Roman" w:cs="Times New Roman"/>
        <w:noProof/>
      </w:rPr>
      <w:t>23</w:t>
    </w:r>
    <w:r w:rsidR="00E309CA" w:rsidRPr="00580FFC">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F98" w:rsidRDefault="00742F98" w:rsidP="00497434">
      <w:pPr>
        <w:spacing w:after="0" w:line="240" w:lineRule="auto"/>
      </w:pPr>
      <w:r>
        <w:separator/>
      </w:r>
    </w:p>
  </w:footnote>
  <w:footnote w:type="continuationSeparator" w:id="0">
    <w:p w:rsidR="00742F98" w:rsidRDefault="00742F98" w:rsidP="004974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F98" w:rsidRDefault="00742F98" w:rsidP="00580FFC">
    <w:pPr>
      <w:pStyle w:val="Header"/>
      <w:tabs>
        <w:tab w:val="clear" w:pos="4680"/>
        <w:tab w:val="clear" w:pos="9360"/>
        <w:tab w:val="left" w:pos="4980"/>
      </w:tabs>
      <w:jc w:val="center"/>
    </w:pPr>
    <w:r>
      <w:rPr>
        <w:noProof/>
      </w:rPr>
      <mc:AlternateContent>
        <mc:Choice Requires="wps">
          <w:drawing>
            <wp:anchor distT="0" distB="0" distL="114300" distR="114300" simplePos="0" relativeHeight="251664384" behindDoc="0" locked="0" layoutInCell="1" allowOverlap="1" wp14:anchorId="187B3FCA" wp14:editId="4B4AEE11">
              <wp:simplePos x="0" y="0"/>
              <wp:positionH relativeFrom="column">
                <wp:posOffset>1438275</wp:posOffset>
              </wp:positionH>
              <wp:positionV relativeFrom="paragraph">
                <wp:posOffset>19050</wp:posOffset>
              </wp:positionV>
              <wp:extent cx="4733925" cy="4000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F98" w:rsidRPr="00580FFC" w:rsidRDefault="00742F98" w:rsidP="003F0B6B">
                          <w:pPr>
                            <w:jc w:val="right"/>
                            <w:rPr>
                              <w:rFonts w:ascii="Times New Roman" w:hAnsi="Times New Roman" w:cs="Times New Roman"/>
                              <w:i/>
                              <w:iCs/>
                              <w:sz w:val="20"/>
                              <w:szCs w:val="20"/>
                            </w:rPr>
                          </w:pPr>
                          <w:r>
                            <w:rPr>
                              <w:rFonts w:ascii="Times New Roman" w:hAnsi="Times New Roman" w:cs="Times New Roman"/>
                              <w:i/>
                              <w:iCs/>
                              <w:sz w:val="20"/>
                              <w:szCs w:val="20"/>
                            </w:rPr>
                            <w:t>CDC Locations and Descriptions and Instructions for Mapping Patient Care Locations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73" type="#_x0000_t202" style="position:absolute;left:0;text-align:left;margin-left:113.25pt;margin-top:1.5pt;width:372.75pt;height: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U+YtwIAALk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" filled="f" stroked="f">
              <v:textbox>
                <w:txbxContent>
                  <w:p w:rsidR="00742F98" w:rsidRPr="00580FFC" w:rsidRDefault="00742F98" w:rsidP="003F0B6B">
                    <w:pPr>
                      <w:jc w:val="right"/>
                      <w:rPr>
                        <w:rFonts w:ascii="Times New Roman" w:hAnsi="Times New Roman" w:cs="Times New Roman"/>
                        <w:i/>
                        <w:iCs/>
                        <w:sz w:val="20"/>
                        <w:szCs w:val="20"/>
                      </w:rPr>
                    </w:pPr>
                    <w:r>
                      <w:rPr>
                        <w:rFonts w:ascii="Times New Roman" w:hAnsi="Times New Roman" w:cs="Times New Roman"/>
                        <w:i/>
                        <w:iCs/>
                        <w:sz w:val="20"/>
                        <w:szCs w:val="20"/>
                      </w:rPr>
                      <w:t>CDC Locations and Descriptions and Instructions for Mapping Patient Care Locations</w:t>
                    </w:r>
                  </w:p>
                </w:txbxContent>
              </v:textbox>
            </v:shape>
          </w:pict>
        </mc:Fallback>
      </mc:AlternateContent>
    </w:r>
    <w:r>
      <w:rPr>
        <w:noProof/>
        <w:sz w:val="12"/>
        <w:szCs w:val="12"/>
      </w:rPr>
      <w:drawing>
        <wp:inline distT="0" distB="0" distL="0" distR="0" wp14:anchorId="149BD92C" wp14:editId="39E71C0A">
          <wp:extent cx="6172200" cy="819150"/>
          <wp:effectExtent l="0" t="0" r="0" b="0"/>
          <wp:docPr id="80" name="Picture 80" descr="no_topic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_topic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8191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F98" w:rsidRDefault="00742F98" w:rsidP="00580FFC">
    <w:pPr>
      <w:pStyle w:val="Header"/>
      <w:tabs>
        <w:tab w:val="clear" w:pos="4680"/>
        <w:tab w:val="clear" w:pos="9360"/>
        <w:tab w:val="left" w:pos="4980"/>
      </w:tabs>
      <w:jc w:val="center"/>
    </w:pPr>
    <w:r>
      <w:rPr>
        <w:noProof/>
      </w:rPr>
      <mc:AlternateContent>
        <mc:Choice Requires="wps">
          <w:drawing>
            <wp:anchor distT="0" distB="0" distL="114300" distR="114300" simplePos="0" relativeHeight="251662336" behindDoc="0" locked="0" layoutInCell="1" allowOverlap="1" wp14:anchorId="722B882B" wp14:editId="0B13BFFA">
              <wp:simplePos x="0" y="0"/>
              <wp:positionH relativeFrom="column">
                <wp:posOffset>2354197</wp:posOffset>
              </wp:positionH>
              <wp:positionV relativeFrom="paragraph">
                <wp:posOffset>0</wp:posOffset>
              </wp:positionV>
              <wp:extent cx="3819525" cy="400050"/>
              <wp:effectExtent l="0" t="0" r="0" b="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F98" w:rsidRPr="00580FFC" w:rsidRDefault="00742F98" w:rsidP="00923441">
                          <w:pPr>
                            <w:jc w:val="right"/>
                            <w:rPr>
                              <w:rFonts w:ascii="Times New Roman" w:hAnsi="Times New Roman" w:cs="Times New Roman"/>
                              <w:i/>
                              <w:iCs/>
                              <w:sz w:val="20"/>
                              <w:szCs w:val="20"/>
                            </w:rPr>
                          </w:pPr>
                          <w:r w:rsidRPr="00580FFC">
                            <w:rPr>
                              <w:rFonts w:ascii="Times New Roman" w:hAnsi="Times New Roman" w:cs="Times New Roman"/>
                              <w:i/>
                              <w:iCs/>
                              <w:sz w:val="20"/>
                              <w:szCs w:val="20"/>
                            </w:rPr>
                            <w:t>Instructions for Mapping Patient Care Locations in NHSN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 o:spid="_x0000_s1074" type="#_x0000_t202" style="position:absolute;left:0;text-align:left;margin-left:185.35pt;margin-top:0;width:300.7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hquugIAAMI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" filled="f" stroked="f">
              <v:textbox>
                <w:txbxContent>
                  <w:p w:rsidR="00742F98" w:rsidRPr="00580FFC" w:rsidRDefault="00742F98" w:rsidP="00923441">
                    <w:pPr>
                      <w:jc w:val="right"/>
                      <w:rPr>
                        <w:rFonts w:ascii="Times New Roman" w:hAnsi="Times New Roman" w:cs="Times New Roman"/>
                        <w:i/>
                        <w:iCs/>
                        <w:sz w:val="20"/>
                        <w:szCs w:val="20"/>
                      </w:rPr>
                    </w:pPr>
                    <w:r w:rsidRPr="00580FFC">
                      <w:rPr>
                        <w:rFonts w:ascii="Times New Roman" w:hAnsi="Times New Roman" w:cs="Times New Roman"/>
                        <w:i/>
                        <w:iCs/>
                        <w:sz w:val="20"/>
                        <w:szCs w:val="20"/>
                      </w:rPr>
                      <w:t>Instructions for Mapping Patient Care Locations in NHSN</w:t>
                    </w:r>
                  </w:p>
                </w:txbxContent>
              </v:textbox>
            </v:shape>
          </w:pict>
        </mc:Fallback>
      </mc:AlternateContent>
    </w:r>
    <w:r>
      <w:rPr>
        <w:noProof/>
        <w:sz w:val="12"/>
        <w:szCs w:val="12"/>
      </w:rPr>
      <w:drawing>
        <wp:inline distT="0" distB="0" distL="0" distR="0" wp14:anchorId="0FB891F2" wp14:editId="36C3A644">
          <wp:extent cx="6172200" cy="819150"/>
          <wp:effectExtent l="0" t="0" r="0" b="0"/>
          <wp:docPr id="81" name="Picture 81" descr="no_topic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_topic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8191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F98" w:rsidRDefault="00742F98" w:rsidP="00580FFC">
    <w:pPr>
      <w:pStyle w:val="Header"/>
      <w:tabs>
        <w:tab w:val="clear" w:pos="4680"/>
        <w:tab w:val="clear" w:pos="9360"/>
        <w:tab w:val="left" w:pos="1080"/>
        <w:tab w:val="left" w:pos="4980"/>
      </w:tabs>
    </w:pPr>
    <w:r>
      <w:rPr>
        <w:noProof/>
      </w:rPr>
      <mc:AlternateContent>
        <mc:Choice Requires="wps">
          <w:drawing>
            <wp:anchor distT="0" distB="0" distL="114300" distR="114300" simplePos="0" relativeHeight="251660288" behindDoc="0" locked="0" layoutInCell="1" allowOverlap="1" wp14:anchorId="553F224B" wp14:editId="72138397">
              <wp:simplePos x="0" y="0"/>
              <wp:positionH relativeFrom="column">
                <wp:posOffset>3637112</wp:posOffset>
              </wp:positionH>
              <wp:positionV relativeFrom="paragraph">
                <wp:posOffset>0</wp:posOffset>
              </wp:positionV>
              <wp:extent cx="3819525" cy="4000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F98" w:rsidRPr="00580FFC" w:rsidRDefault="00742F98" w:rsidP="00923441">
                          <w:pPr>
                            <w:jc w:val="right"/>
                            <w:rPr>
                              <w:rFonts w:ascii="Times New Roman" w:hAnsi="Times New Roman" w:cs="Times New Roman"/>
                              <w:i/>
                              <w:iCs/>
                              <w:sz w:val="20"/>
                              <w:szCs w:val="20"/>
                            </w:rPr>
                          </w:pPr>
                          <w:r w:rsidRPr="00580FFC">
                            <w:rPr>
                              <w:rFonts w:ascii="Times New Roman" w:hAnsi="Times New Roman" w:cs="Times New Roman"/>
                              <w:i/>
                              <w:iCs/>
                              <w:sz w:val="20"/>
                              <w:szCs w:val="20"/>
                            </w:rPr>
                            <w:t>Master CDC Locations and Descriptions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75" type="#_x0000_t202" style="position:absolute;margin-left:286.4pt;margin-top:0;width:300.7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" filled="f" stroked="f">
              <v:textbox>
                <w:txbxContent>
                  <w:p w:rsidR="00742F98" w:rsidRPr="00580FFC" w:rsidRDefault="00742F98" w:rsidP="00923441">
                    <w:pPr>
                      <w:jc w:val="right"/>
                      <w:rPr>
                        <w:rFonts w:ascii="Times New Roman" w:hAnsi="Times New Roman" w:cs="Times New Roman"/>
                        <w:i/>
                        <w:iCs/>
                        <w:sz w:val="20"/>
                        <w:szCs w:val="20"/>
                      </w:rPr>
                    </w:pPr>
                    <w:r w:rsidRPr="00580FFC">
                      <w:rPr>
                        <w:rFonts w:ascii="Times New Roman" w:hAnsi="Times New Roman" w:cs="Times New Roman"/>
                        <w:i/>
                        <w:iCs/>
                        <w:sz w:val="20"/>
                        <w:szCs w:val="20"/>
                      </w:rPr>
                      <w:t>Master CDC Locations and Descriptions</w:t>
                    </w:r>
                  </w:p>
                </w:txbxContent>
              </v:textbox>
            </v:shape>
          </w:pict>
        </mc:Fallback>
      </mc:AlternateContent>
    </w:r>
    <w:r>
      <w:rPr>
        <w:noProof/>
        <w:sz w:val="12"/>
        <w:szCs w:val="12"/>
      </w:rPr>
      <w:drawing>
        <wp:inline distT="0" distB="0" distL="0" distR="0" wp14:anchorId="71AC2AB8" wp14:editId="74EFC037">
          <wp:extent cx="8201025" cy="819150"/>
          <wp:effectExtent l="0" t="0" r="9525" b="0"/>
          <wp:docPr id="1" name="Picture 1" descr="no_topic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_topic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010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C5C44"/>
    <w:multiLevelType w:val="hybridMultilevel"/>
    <w:tmpl w:val="CC8EF5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C16984"/>
    <w:multiLevelType w:val="hybridMultilevel"/>
    <w:tmpl w:val="DDF23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167CD8"/>
    <w:multiLevelType w:val="hybridMultilevel"/>
    <w:tmpl w:val="913C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A055ED"/>
    <w:multiLevelType w:val="hybridMultilevel"/>
    <w:tmpl w:val="6ACC9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84F2BD9"/>
    <w:multiLevelType w:val="hybridMultilevel"/>
    <w:tmpl w:val="A372CF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C8D5A4C"/>
    <w:multiLevelType w:val="hybridMultilevel"/>
    <w:tmpl w:val="C43A6F12"/>
    <w:lvl w:ilvl="0" w:tplc="04090001">
      <w:start w:val="1"/>
      <w:numFmt w:val="bullet"/>
      <w:lvlText w:val=""/>
      <w:lvlJc w:val="left"/>
      <w:pPr>
        <w:ind w:left="1206" w:hanging="360"/>
      </w:pPr>
      <w:rPr>
        <w:rFonts w:ascii="Symbol" w:hAnsi="Symbol" w:hint="default"/>
      </w:rPr>
    </w:lvl>
    <w:lvl w:ilvl="1" w:tplc="04090003" w:tentative="1">
      <w:start w:val="1"/>
      <w:numFmt w:val="bullet"/>
      <w:lvlText w:val="o"/>
      <w:lvlJc w:val="left"/>
      <w:pPr>
        <w:ind w:left="1926" w:hanging="360"/>
      </w:pPr>
      <w:rPr>
        <w:rFonts w:ascii="Courier New" w:hAnsi="Courier New" w:cs="Courier New"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6">
    <w:nsid w:val="3D25663C"/>
    <w:multiLevelType w:val="hybridMultilevel"/>
    <w:tmpl w:val="0ABACB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5B91FC8"/>
    <w:multiLevelType w:val="hybridMultilevel"/>
    <w:tmpl w:val="2BFCA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E374EFF"/>
    <w:multiLevelType w:val="hybridMultilevel"/>
    <w:tmpl w:val="44524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DC03BB"/>
    <w:multiLevelType w:val="hybridMultilevel"/>
    <w:tmpl w:val="99DCF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4A6983"/>
    <w:multiLevelType w:val="hybridMultilevel"/>
    <w:tmpl w:val="2F86A2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B07AD0"/>
    <w:multiLevelType w:val="hybridMultilevel"/>
    <w:tmpl w:val="9CD8B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D861E8"/>
    <w:multiLevelType w:val="hybridMultilevel"/>
    <w:tmpl w:val="1F9ABD8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10"/>
  </w:num>
  <w:num w:numId="4">
    <w:abstractNumId w:val="11"/>
  </w:num>
  <w:num w:numId="5">
    <w:abstractNumId w:val="7"/>
  </w:num>
  <w:num w:numId="6">
    <w:abstractNumId w:val="6"/>
  </w:num>
  <w:num w:numId="7">
    <w:abstractNumId w:val="4"/>
  </w:num>
  <w:num w:numId="8">
    <w:abstractNumId w:val="9"/>
  </w:num>
  <w:num w:numId="9">
    <w:abstractNumId w:val="2"/>
  </w:num>
  <w:num w:numId="10">
    <w:abstractNumId w:val="12"/>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grammar="clean"/>
  <w:trackRevisions/>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434"/>
    <w:rsid w:val="00003CE0"/>
    <w:rsid w:val="00004F4A"/>
    <w:rsid w:val="000108C9"/>
    <w:rsid w:val="00013F25"/>
    <w:rsid w:val="00023B8E"/>
    <w:rsid w:val="000246BC"/>
    <w:rsid w:val="00054285"/>
    <w:rsid w:val="0006386D"/>
    <w:rsid w:val="0008049E"/>
    <w:rsid w:val="000B1ABD"/>
    <w:rsid w:val="000B6FC4"/>
    <w:rsid w:val="000C0005"/>
    <w:rsid w:val="000C7B14"/>
    <w:rsid w:val="000F60A4"/>
    <w:rsid w:val="00102D86"/>
    <w:rsid w:val="00104A3C"/>
    <w:rsid w:val="00105C70"/>
    <w:rsid w:val="00126138"/>
    <w:rsid w:val="00141DF7"/>
    <w:rsid w:val="001529D0"/>
    <w:rsid w:val="00152B29"/>
    <w:rsid w:val="001636F6"/>
    <w:rsid w:val="001701F6"/>
    <w:rsid w:val="00176BC7"/>
    <w:rsid w:val="00181DB4"/>
    <w:rsid w:val="00182B51"/>
    <w:rsid w:val="00184394"/>
    <w:rsid w:val="00190BB2"/>
    <w:rsid w:val="00194752"/>
    <w:rsid w:val="001B13A2"/>
    <w:rsid w:val="001C54CB"/>
    <w:rsid w:val="001F1242"/>
    <w:rsid w:val="001F449C"/>
    <w:rsid w:val="00216640"/>
    <w:rsid w:val="0022459B"/>
    <w:rsid w:val="00231E8D"/>
    <w:rsid w:val="00234717"/>
    <w:rsid w:val="00246C3B"/>
    <w:rsid w:val="002540D1"/>
    <w:rsid w:val="00256116"/>
    <w:rsid w:val="002608AF"/>
    <w:rsid w:val="002701D4"/>
    <w:rsid w:val="00272BD4"/>
    <w:rsid w:val="002935F2"/>
    <w:rsid w:val="0029631F"/>
    <w:rsid w:val="002B217E"/>
    <w:rsid w:val="002C27E9"/>
    <w:rsid w:val="002E1DF3"/>
    <w:rsid w:val="002E1EA4"/>
    <w:rsid w:val="002E60FE"/>
    <w:rsid w:val="002F1CA2"/>
    <w:rsid w:val="002F6EBF"/>
    <w:rsid w:val="0030472D"/>
    <w:rsid w:val="00306E94"/>
    <w:rsid w:val="00310FB6"/>
    <w:rsid w:val="0034037E"/>
    <w:rsid w:val="00361769"/>
    <w:rsid w:val="003668D8"/>
    <w:rsid w:val="00371DCD"/>
    <w:rsid w:val="003965C7"/>
    <w:rsid w:val="003A4D40"/>
    <w:rsid w:val="003B2194"/>
    <w:rsid w:val="003C13C3"/>
    <w:rsid w:val="003C2BEB"/>
    <w:rsid w:val="003C6308"/>
    <w:rsid w:val="003D2E70"/>
    <w:rsid w:val="003D71AB"/>
    <w:rsid w:val="003F0B6B"/>
    <w:rsid w:val="003F2F5B"/>
    <w:rsid w:val="003F4858"/>
    <w:rsid w:val="004000D6"/>
    <w:rsid w:val="00431609"/>
    <w:rsid w:val="00432C96"/>
    <w:rsid w:val="0046287E"/>
    <w:rsid w:val="00464659"/>
    <w:rsid w:val="0046627A"/>
    <w:rsid w:val="00467BEA"/>
    <w:rsid w:val="00484180"/>
    <w:rsid w:val="0049681B"/>
    <w:rsid w:val="00497434"/>
    <w:rsid w:val="004C176F"/>
    <w:rsid w:val="004C1BF0"/>
    <w:rsid w:val="004D0157"/>
    <w:rsid w:val="004D3242"/>
    <w:rsid w:val="005100C0"/>
    <w:rsid w:val="00511405"/>
    <w:rsid w:val="00515835"/>
    <w:rsid w:val="00521815"/>
    <w:rsid w:val="00531F07"/>
    <w:rsid w:val="00532B3C"/>
    <w:rsid w:val="00544144"/>
    <w:rsid w:val="00557D9D"/>
    <w:rsid w:val="005768F7"/>
    <w:rsid w:val="00580FFC"/>
    <w:rsid w:val="005B1119"/>
    <w:rsid w:val="005B17AA"/>
    <w:rsid w:val="005C1B7F"/>
    <w:rsid w:val="005D29FD"/>
    <w:rsid w:val="005D36C2"/>
    <w:rsid w:val="005E39CC"/>
    <w:rsid w:val="005F1BBF"/>
    <w:rsid w:val="005F2334"/>
    <w:rsid w:val="005F4A30"/>
    <w:rsid w:val="005F6A1A"/>
    <w:rsid w:val="00612EEC"/>
    <w:rsid w:val="0062524F"/>
    <w:rsid w:val="00654014"/>
    <w:rsid w:val="00654B76"/>
    <w:rsid w:val="00696104"/>
    <w:rsid w:val="006A77A7"/>
    <w:rsid w:val="006B0B4F"/>
    <w:rsid w:val="006B5F02"/>
    <w:rsid w:val="006C5FA6"/>
    <w:rsid w:val="006D6BBF"/>
    <w:rsid w:val="006E46E4"/>
    <w:rsid w:val="006F5F2C"/>
    <w:rsid w:val="007039A7"/>
    <w:rsid w:val="007105E0"/>
    <w:rsid w:val="00711C74"/>
    <w:rsid w:val="00726DA3"/>
    <w:rsid w:val="00733F35"/>
    <w:rsid w:val="00734D96"/>
    <w:rsid w:val="00742F98"/>
    <w:rsid w:val="00752658"/>
    <w:rsid w:val="00766675"/>
    <w:rsid w:val="00767ED2"/>
    <w:rsid w:val="00783E20"/>
    <w:rsid w:val="00792121"/>
    <w:rsid w:val="007A0422"/>
    <w:rsid w:val="007B4315"/>
    <w:rsid w:val="007B4D5B"/>
    <w:rsid w:val="007D7491"/>
    <w:rsid w:val="007F686E"/>
    <w:rsid w:val="00801252"/>
    <w:rsid w:val="0080771A"/>
    <w:rsid w:val="008313D7"/>
    <w:rsid w:val="0085586C"/>
    <w:rsid w:val="00872F5B"/>
    <w:rsid w:val="008974A3"/>
    <w:rsid w:val="008A1283"/>
    <w:rsid w:val="008B4AEA"/>
    <w:rsid w:val="008B55D6"/>
    <w:rsid w:val="008E56B9"/>
    <w:rsid w:val="008F27F3"/>
    <w:rsid w:val="008F4AAD"/>
    <w:rsid w:val="00923441"/>
    <w:rsid w:val="00931818"/>
    <w:rsid w:val="009340A8"/>
    <w:rsid w:val="00934B09"/>
    <w:rsid w:val="00941A21"/>
    <w:rsid w:val="0095526B"/>
    <w:rsid w:val="00956088"/>
    <w:rsid w:val="0095751E"/>
    <w:rsid w:val="009747BA"/>
    <w:rsid w:val="00974AF6"/>
    <w:rsid w:val="0097568B"/>
    <w:rsid w:val="00996246"/>
    <w:rsid w:val="00997EEA"/>
    <w:rsid w:val="009B3160"/>
    <w:rsid w:val="009E4FF4"/>
    <w:rsid w:val="009F474F"/>
    <w:rsid w:val="00A00984"/>
    <w:rsid w:val="00A02372"/>
    <w:rsid w:val="00A02EB5"/>
    <w:rsid w:val="00A118B4"/>
    <w:rsid w:val="00A43A03"/>
    <w:rsid w:val="00A47252"/>
    <w:rsid w:val="00A60F20"/>
    <w:rsid w:val="00A72F69"/>
    <w:rsid w:val="00A74BD2"/>
    <w:rsid w:val="00A867F7"/>
    <w:rsid w:val="00A94A95"/>
    <w:rsid w:val="00AA3F7F"/>
    <w:rsid w:val="00AA4C8B"/>
    <w:rsid w:val="00AA6260"/>
    <w:rsid w:val="00AB47F8"/>
    <w:rsid w:val="00AB5B7E"/>
    <w:rsid w:val="00AF6D3E"/>
    <w:rsid w:val="00B01E15"/>
    <w:rsid w:val="00B03926"/>
    <w:rsid w:val="00B2296A"/>
    <w:rsid w:val="00B31187"/>
    <w:rsid w:val="00B31B42"/>
    <w:rsid w:val="00B36C4D"/>
    <w:rsid w:val="00B43CD4"/>
    <w:rsid w:val="00B80245"/>
    <w:rsid w:val="00B811A1"/>
    <w:rsid w:val="00B9140B"/>
    <w:rsid w:val="00B92FB5"/>
    <w:rsid w:val="00BA4093"/>
    <w:rsid w:val="00BC4AD5"/>
    <w:rsid w:val="00BD32D7"/>
    <w:rsid w:val="00BE2B63"/>
    <w:rsid w:val="00C07CF9"/>
    <w:rsid w:val="00C17B80"/>
    <w:rsid w:val="00C24E8C"/>
    <w:rsid w:val="00C320E6"/>
    <w:rsid w:val="00C33AE5"/>
    <w:rsid w:val="00C34861"/>
    <w:rsid w:val="00C50B14"/>
    <w:rsid w:val="00C54314"/>
    <w:rsid w:val="00C81110"/>
    <w:rsid w:val="00C81EDD"/>
    <w:rsid w:val="00C92FE0"/>
    <w:rsid w:val="00C9329D"/>
    <w:rsid w:val="00C96ECD"/>
    <w:rsid w:val="00CB344B"/>
    <w:rsid w:val="00CC3E00"/>
    <w:rsid w:val="00CD2C38"/>
    <w:rsid w:val="00CE2549"/>
    <w:rsid w:val="00CF0B49"/>
    <w:rsid w:val="00CF1A09"/>
    <w:rsid w:val="00D0306A"/>
    <w:rsid w:val="00D04901"/>
    <w:rsid w:val="00D13F2C"/>
    <w:rsid w:val="00D30337"/>
    <w:rsid w:val="00D3240A"/>
    <w:rsid w:val="00D449A8"/>
    <w:rsid w:val="00D4635C"/>
    <w:rsid w:val="00D56628"/>
    <w:rsid w:val="00D66593"/>
    <w:rsid w:val="00D77AA0"/>
    <w:rsid w:val="00D81E74"/>
    <w:rsid w:val="00D83596"/>
    <w:rsid w:val="00D92F85"/>
    <w:rsid w:val="00D96BF7"/>
    <w:rsid w:val="00DA0B7F"/>
    <w:rsid w:val="00DA72D6"/>
    <w:rsid w:val="00DB73A3"/>
    <w:rsid w:val="00DF2907"/>
    <w:rsid w:val="00DF293E"/>
    <w:rsid w:val="00DF3C5F"/>
    <w:rsid w:val="00DF5FF6"/>
    <w:rsid w:val="00E006F0"/>
    <w:rsid w:val="00E24E9B"/>
    <w:rsid w:val="00E309CA"/>
    <w:rsid w:val="00E32FF9"/>
    <w:rsid w:val="00E3359D"/>
    <w:rsid w:val="00E448B1"/>
    <w:rsid w:val="00E558D6"/>
    <w:rsid w:val="00E775B8"/>
    <w:rsid w:val="00E92298"/>
    <w:rsid w:val="00EA036E"/>
    <w:rsid w:val="00EB7266"/>
    <w:rsid w:val="00EC1EC2"/>
    <w:rsid w:val="00EE20D7"/>
    <w:rsid w:val="00EE223E"/>
    <w:rsid w:val="00EF76EE"/>
    <w:rsid w:val="00F477ED"/>
    <w:rsid w:val="00F549B9"/>
    <w:rsid w:val="00F67B01"/>
    <w:rsid w:val="00F825A5"/>
    <w:rsid w:val="00F90688"/>
    <w:rsid w:val="00F96966"/>
    <w:rsid w:val="00FA2DEF"/>
    <w:rsid w:val="00FA2E28"/>
    <w:rsid w:val="00FA6849"/>
    <w:rsid w:val="00FB6716"/>
    <w:rsid w:val="00FC442C"/>
    <w:rsid w:val="00FE38D3"/>
    <w:rsid w:val="00FE3B54"/>
    <w:rsid w:val="00FE4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3"/>
    <w:uiPriority w:val="9"/>
    <w:qFormat/>
    <w:rsid w:val="00464659"/>
    <w:pPr>
      <w:keepNext/>
      <w:keepLines/>
      <w:spacing w:before="480" w:after="0"/>
      <w:jc w:val="center"/>
      <w:outlineLvl w:val="0"/>
    </w:pPr>
    <w:rPr>
      <w:rFonts w:asciiTheme="minorHAnsi" w:eastAsiaTheme="majorEastAsia" w:hAnsiTheme="minorHAnsi" w:cstheme="majorBidi"/>
      <w:b/>
      <w:bCs/>
      <w:sz w:val="28"/>
      <w:szCs w:val="28"/>
      <w:u w:val="single"/>
    </w:rPr>
  </w:style>
  <w:style w:type="paragraph" w:styleId="Heading2">
    <w:name w:val="heading 2"/>
    <w:basedOn w:val="Normal"/>
    <w:next w:val="Normal"/>
    <w:link w:val="Heading2Char"/>
    <w:uiPriority w:val="9"/>
    <w:unhideWhenUsed/>
    <w:qFormat/>
    <w:rsid w:val="00C07CF9"/>
    <w:pPr>
      <w:keepNext/>
      <w:keepLines/>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464659"/>
    <w:pPr>
      <w:keepNext/>
      <w:keepLines/>
      <w:spacing w:after="0"/>
      <w:outlineLvl w:val="2"/>
    </w:pPr>
    <w:rPr>
      <w:rFonts w:asciiTheme="minorHAnsi" w:eastAsiaTheme="majorEastAsia" w:hAnsiTheme="min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74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974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34"/>
  </w:style>
  <w:style w:type="paragraph" w:styleId="Footer">
    <w:name w:val="footer"/>
    <w:basedOn w:val="Normal"/>
    <w:link w:val="FooterChar"/>
    <w:uiPriority w:val="99"/>
    <w:unhideWhenUsed/>
    <w:rsid w:val="004974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34"/>
  </w:style>
  <w:style w:type="paragraph" w:styleId="BalloonText">
    <w:name w:val="Balloon Text"/>
    <w:basedOn w:val="Normal"/>
    <w:link w:val="BalloonTextChar"/>
    <w:uiPriority w:val="99"/>
    <w:semiHidden/>
    <w:unhideWhenUsed/>
    <w:rsid w:val="004974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434"/>
    <w:rPr>
      <w:rFonts w:ascii="Tahoma" w:hAnsi="Tahoma" w:cs="Tahoma"/>
      <w:sz w:val="16"/>
      <w:szCs w:val="16"/>
    </w:rPr>
  </w:style>
  <w:style w:type="character" w:customStyle="1" w:styleId="Heading1Char">
    <w:name w:val="Heading 1 Char"/>
    <w:basedOn w:val="DefaultParagraphFont"/>
    <w:uiPriority w:val="9"/>
    <w:rsid w:val="00C07CF9"/>
    <w:rPr>
      <w:rFonts w:asciiTheme="minorHAnsi" w:eastAsiaTheme="majorEastAsia" w:hAnsiTheme="minorHAnsi" w:cstheme="majorBidi"/>
      <w:b/>
      <w:bCs/>
      <w:sz w:val="28"/>
      <w:szCs w:val="28"/>
      <w:u w:val="single"/>
    </w:rPr>
  </w:style>
  <w:style w:type="paragraph" w:styleId="NormalWeb">
    <w:name w:val="Normal (Web)"/>
    <w:basedOn w:val="Normal"/>
    <w:uiPriority w:val="99"/>
    <w:unhideWhenUsed/>
    <w:rsid w:val="00D13F2C"/>
    <w:pPr>
      <w:spacing w:before="100" w:beforeAutospacing="1" w:after="100" w:afterAutospacing="1" w:line="240" w:lineRule="auto"/>
    </w:pPr>
    <w:rPr>
      <w:rFonts w:ascii="Times New Roman" w:eastAsia="Calibri" w:hAnsi="Times New Roman" w:cs="Times New Roman"/>
      <w:sz w:val="24"/>
      <w:szCs w:val="24"/>
    </w:rPr>
  </w:style>
  <w:style w:type="character" w:styleId="CommentReference">
    <w:name w:val="annotation reference"/>
    <w:basedOn w:val="DefaultParagraphFont"/>
    <w:uiPriority w:val="99"/>
    <w:semiHidden/>
    <w:unhideWhenUsed/>
    <w:rsid w:val="00C81110"/>
    <w:rPr>
      <w:sz w:val="16"/>
      <w:szCs w:val="16"/>
    </w:rPr>
  </w:style>
  <w:style w:type="paragraph" w:styleId="CommentText">
    <w:name w:val="annotation text"/>
    <w:basedOn w:val="Normal"/>
    <w:link w:val="CommentTextChar"/>
    <w:uiPriority w:val="99"/>
    <w:semiHidden/>
    <w:unhideWhenUsed/>
    <w:rsid w:val="00C81110"/>
    <w:pPr>
      <w:spacing w:line="240" w:lineRule="auto"/>
    </w:pPr>
    <w:rPr>
      <w:sz w:val="20"/>
      <w:szCs w:val="20"/>
    </w:rPr>
  </w:style>
  <w:style w:type="character" w:customStyle="1" w:styleId="CommentTextChar">
    <w:name w:val="Comment Text Char"/>
    <w:basedOn w:val="DefaultParagraphFont"/>
    <w:link w:val="CommentText"/>
    <w:uiPriority w:val="99"/>
    <w:semiHidden/>
    <w:rsid w:val="00C81110"/>
    <w:rPr>
      <w:sz w:val="20"/>
      <w:szCs w:val="20"/>
    </w:rPr>
  </w:style>
  <w:style w:type="paragraph" w:styleId="CommentSubject">
    <w:name w:val="annotation subject"/>
    <w:basedOn w:val="CommentText"/>
    <w:next w:val="CommentText"/>
    <w:link w:val="CommentSubjectChar"/>
    <w:uiPriority w:val="99"/>
    <w:semiHidden/>
    <w:unhideWhenUsed/>
    <w:rsid w:val="00C81110"/>
    <w:rPr>
      <w:b/>
      <w:bCs/>
    </w:rPr>
  </w:style>
  <w:style w:type="character" w:customStyle="1" w:styleId="CommentSubjectChar">
    <w:name w:val="Comment Subject Char"/>
    <w:basedOn w:val="CommentTextChar"/>
    <w:link w:val="CommentSubject"/>
    <w:uiPriority w:val="99"/>
    <w:semiHidden/>
    <w:rsid w:val="00C81110"/>
    <w:rPr>
      <w:b/>
      <w:bCs/>
      <w:sz w:val="20"/>
      <w:szCs w:val="20"/>
    </w:rPr>
  </w:style>
  <w:style w:type="paragraph" w:styleId="ListParagraph">
    <w:name w:val="List Paragraph"/>
    <w:basedOn w:val="Normal"/>
    <w:uiPriority w:val="34"/>
    <w:qFormat/>
    <w:rsid w:val="00D83596"/>
    <w:pPr>
      <w:ind w:left="720"/>
      <w:contextualSpacing/>
    </w:pPr>
  </w:style>
  <w:style w:type="paragraph" w:styleId="Revision">
    <w:name w:val="Revision"/>
    <w:hidden/>
    <w:uiPriority w:val="99"/>
    <w:semiHidden/>
    <w:rsid w:val="003C6308"/>
    <w:pPr>
      <w:spacing w:after="0" w:line="240" w:lineRule="auto"/>
    </w:pPr>
  </w:style>
  <w:style w:type="character" w:customStyle="1" w:styleId="Heading1Char1">
    <w:name w:val="Heading 1 Char1"/>
    <w:basedOn w:val="DefaultParagraphFont"/>
    <w:uiPriority w:val="9"/>
    <w:rsid w:val="00C07CF9"/>
    <w:rPr>
      <w:rFonts w:asciiTheme="majorHAnsi" w:eastAsiaTheme="majorEastAsia" w:hAnsiTheme="majorHAnsi" w:cstheme="majorBidi"/>
      <w:b/>
      <w:bCs/>
      <w:sz w:val="28"/>
      <w:szCs w:val="28"/>
      <w:u w:val="single"/>
    </w:rPr>
  </w:style>
  <w:style w:type="character" w:customStyle="1" w:styleId="Heading1Char2">
    <w:name w:val="Heading 1 Char2"/>
    <w:basedOn w:val="DefaultParagraphFont"/>
    <w:uiPriority w:val="9"/>
    <w:rsid w:val="00C07CF9"/>
    <w:rPr>
      <w:rFonts w:asciiTheme="minorHAnsi" w:eastAsiaTheme="majorEastAsia" w:hAnsiTheme="minorHAnsi" w:cstheme="majorBidi"/>
      <w:b/>
      <w:bCs/>
      <w:sz w:val="28"/>
      <w:szCs w:val="28"/>
      <w:u w:val="single"/>
    </w:rPr>
  </w:style>
  <w:style w:type="character" w:customStyle="1" w:styleId="Heading2Char">
    <w:name w:val="Heading 2 Char"/>
    <w:basedOn w:val="DefaultParagraphFont"/>
    <w:link w:val="Heading2"/>
    <w:uiPriority w:val="9"/>
    <w:rsid w:val="00C07CF9"/>
    <w:rPr>
      <w:rFonts w:asciiTheme="minorHAnsi" w:eastAsiaTheme="majorEastAsia" w:hAnsiTheme="minorHAnsi" w:cstheme="majorBidi"/>
      <w:b/>
      <w:bCs/>
      <w:sz w:val="28"/>
      <w:szCs w:val="26"/>
    </w:rPr>
  </w:style>
  <w:style w:type="character" w:customStyle="1" w:styleId="Heading3Char">
    <w:name w:val="Heading 3 Char"/>
    <w:basedOn w:val="DefaultParagraphFont"/>
    <w:link w:val="Heading3"/>
    <w:uiPriority w:val="9"/>
    <w:rsid w:val="00464659"/>
    <w:rPr>
      <w:rFonts w:asciiTheme="minorHAnsi" w:eastAsiaTheme="majorEastAsia" w:hAnsiTheme="minorHAnsi" w:cstheme="majorBidi"/>
      <w:b/>
      <w:bCs/>
    </w:rPr>
  </w:style>
  <w:style w:type="character" w:customStyle="1" w:styleId="Heading1Char3">
    <w:name w:val="Heading 1 Char3"/>
    <w:basedOn w:val="DefaultParagraphFont"/>
    <w:link w:val="Heading1"/>
    <w:uiPriority w:val="9"/>
    <w:rsid w:val="00464659"/>
    <w:rPr>
      <w:rFonts w:asciiTheme="minorHAnsi" w:eastAsiaTheme="majorEastAsia" w:hAnsiTheme="minorHAnsi" w:cstheme="majorBidi"/>
      <w:b/>
      <w:bCs/>
      <w:sz w:val="28"/>
      <w:szCs w:val="28"/>
      <w:u w:val="single"/>
    </w:rPr>
  </w:style>
  <w:style w:type="paragraph" w:styleId="TOCHeading">
    <w:name w:val="TOC Heading"/>
    <w:basedOn w:val="Heading1"/>
    <w:next w:val="Normal"/>
    <w:uiPriority w:val="39"/>
    <w:semiHidden/>
    <w:unhideWhenUsed/>
    <w:qFormat/>
    <w:rsid w:val="00464659"/>
    <w:pPr>
      <w:jc w:val="left"/>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qFormat/>
    <w:rsid w:val="00C17B80"/>
    <w:pPr>
      <w:spacing w:after="100"/>
    </w:pPr>
    <w:rPr>
      <w:rFonts w:asciiTheme="minorHAnsi" w:hAnsiTheme="minorHAnsi" w:cstheme="minorHAnsi"/>
      <w:b/>
      <w:bCs/>
      <w:sz w:val="24"/>
      <w:szCs w:val="24"/>
    </w:rPr>
  </w:style>
  <w:style w:type="paragraph" w:styleId="TOC2">
    <w:name w:val="toc 2"/>
    <w:basedOn w:val="Normal"/>
    <w:next w:val="Normal"/>
    <w:autoRedefine/>
    <w:uiPriority w:val="39"/>
    <w:unhideWhenUsed/>
    <w:qFormat/>
    <w:rsid w:val="00C17B80"/>
    <w:pPr>
      <w:spacing w:after="100"/>
      <w:ind w:left="360"/>
    </w:pPr>
    <w:rPr>
      <w:rFonts w:asciiTheme="minorHAnsi" w:hAnsiTheme="minorHAnsi" w:cstheme="minorHAnsi"/>
      <w:sz w:val="24"/>
      <w:szCs w:val="24"/>
    </w:rPr>
  </w:style>
  <w:style w:type="paragraph" w:styleId="TOC3">
    <w:name w:val="toc 3"/>
    <w:basedOn w:val="Normal"/>
    <w:next w:val="Normal"/>
    <w:autoRedefine/>
    <w:uiPriority w:val="39"/>
    <w:unhideWhenUsed/>
    <w:qFormat/>
    <w:rsid w:val="00C17B80"/>
    <w:pPr>
      <w:spacing w:after="100"/>
      <w:ind w:left="720" w:firstLine="4"/>
    </w:pPr>
  </w:style>
  <w:style w:type="character" w:styleId="Hyperlink">
    <w:name w:val="Hyperlink"/>
    <w:basedOn w:val="DefaultParagraphFont"/>
    <w:uiPriority w:val="99"/>
    <w:unhideWhenUsed/>
    <w:rsid w:val="00464659"/>
    <w:rPr>
      <w:color w:val="0000FF" w:themeColor="hyperlink"/>
      <w:u w:val="single"/>
    </w:rPr>
  </w:style>
  <w:style w:type="paragraph" w:styleId="NoSpacing">
    <w:name w:val="No Spacing"/>
    <w:uiPriority w:val="1"/>
    <w:qFormat/>
    <w:rsid w:val="00EB7266"/>
    <w:pPr>
      <w:spacing w:after="0" w:line="240" w:lineRule="auto"/>
    </w:pPr>
  </w:style>
  <w:style w:type="character" w:styleId="FollowedHyperlink">
    <w:name w:val="FollowedHyperlink"/>
    <w:basedOn w:val="DefaultParagraphFont"/>
    <w:uiPriority w:val="99"/>
    <w:semiHidden/>
    <w:unhideWhenUsed/>
    <w:rsid w:val="00742F9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3"/>
    <w:uiPriority w:val="9"/>
    <w:qFormat/>
    <w:rsid w:val="00464659"/>
    <w:pPr>
      <w:keepNext/>
      <w:keepLines/>
      <w:spacing w:before="480" w:after="0"/>
      <w:jc w:val="center"/>
      <w:outlineLvl w:val="0"/>
    </w:pPr>
    <w:rPr>
      <w:rFonts w:asciiTheme="minorHAnsi" w:eastAsiaTheme="majorEastAsia" w:hAnsiTheme="minorHAnsi" w:cstheme="majorBidi"/>
      <w:b/>
      <w:bCs/>
      <w:sz w:val="28"/>
      <w:szCs w:val="28"/>
      <w:u w:val="single"/>
    </w:rPr>
  </w:style>
  <w:style w:type="paragraph" w:styleId="Heading2">
    <w:name w:val="heading 2"/>
    <w:basedOn w:val="Normal"/>
    <w:next w:val="Normal"/>
    <w:link w:val="Heading2Char"/>
    <w:uiPriority w:val="9"/>
    <w:unhideWhenUsed/>
    <w:qFormat/>
    <w:rsid w:val="00C07CF9"/>
    <w:pPr>
      <w:keepNext/>
      <w:keepLines/>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464659"/>
    <w:pPr>
      <w:keepNext/>
      <w:keepLines/>
      <w:spacing w:after="0"/>
      <w:outlineLvl w:val="2"/>
    </w:pPr>
    <w:rPr>
      <w:rFonts w:asciiTheme="minorHAnsi" w:eastAsiaTheme="majorEastAsia" w:hAnsiTheme="min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74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974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34"/>
  </w:style>
  <w:style w:type="paragraph" w:styleId="Footer">
    <w:name w:val="footer"/>
    <w:basedOn w:val="Normal"/>
    <w:link w:val="FooterChar"/>
    <w:uiPriority w:val="99"/>
    <w:unhideWhenUsed/>
    <w:rsid w:val="004974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34"/>
  </w:style>
  <w:style w:type="paragraph" w:styleId="BalloonText">
    <w:name w:val="Balloon Text"/>
    <w:basedOn w:val="Normal"/>
    <w:link w:val="BalloonTextChar"/>
    <w:uiPriority w:val="99"/>
    <w:semiHidden/>
    <w:unhideWhenUsed/>
    <w:rsid w:val="004974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434"/>
    <w:rPr>
      <w:rFonts w:ascii="Tahoma" w:hAnsi="Tahoma" w:cs="Tahoma"/>
      <w:sz w:val="16"/>
      <w:szCs w:val="16"/>
    </w:rPr>
  </w:style>
  <w:style w:type="character" w:customStyle="1" w:styleId="Heading1Char">
    <w:name w:val="Heading 1 Char"/>
    <w:basedOn w:val="DefaultParagraphFont"/>
    <w:uiPriority w:val="9"/>
    <w:rsid w:val="00C07CF9"/>
    <w:rPr>
      <w:rFonts w:asciiTheme="minorHAnsi" w:eastAsiaTheme="majorEastAsia" w:hAnsiTheme="minorHAnsi" w:cstheme="majorBidi"/>
      <w:b/>
      <w:bCs/>
      <w:sz w:val="28"/>
      <w:szCs w:val="28"/>
      <w:u w:val="single"/>
    </w:rPr>
  </w:style>
  <w:style w:type="paragraph" w:styleId="NormalWeb">
    <w:name w:val="Normal (Web)"/>
    <w:basedOn w:val="Normal"/>
    <w:uiPriority w:val="99"/>
    <w:unhideWhenUsed/>
    <w:rsid w:val="00D13F2C"/>
    <w:pPr>
      <w:spacing w:before="100" w:beforeAutospacing="1" w:after="100" w:afterAutospacing="1" w:line="240" w:lineRule="auto"/>
    </w:pPr>
    <w:rPr>
      <w:rFonts w:ascii="Times New Roman" w:eastAsia="Calibri" w:hAnsi="Times New Roman" w:cs="Times New Roman"/>
      <w:sz w:val="24"/>
      <w:szCs w:val="24"/>
    </w:rPr>
  </w:style>
  <w:style w:type="character" w:styleId="CommentReference">
    <w:name w:val="annotation reference"/>
    <w:basedOn w:val="DefaultParagraphFont"/>
    <w:uiPriority w:val="99"/>
    <w:semiHidden/>
    <w:unhideWhenUsed/>
    <w:rsid w:val="00C81110"/>
    <w:rPr>
      <w:sz w:val="16"/>
      <w:szCs w:val="16"/>
    </w:rPr>
  </w:style>
  <w:style w:type="paragraph" w:styleId="CommentText">
    <w:name w:val="annotation text"/>
    <w:basedOn w:val="Normal"/>
    <w:link w:val="CommentTextChar"/>
    <w:uiPriority w:val="99"/>
    <w:semiHidden/>
    <w:unhideWhenUsed/>
    <w:rsid w:val="00C81110"/>
    <w:pPr>
      <w:spacing w:line="240" w:lineRule="auto"/>
    </w:pPr>
    <w:rPr>
      <w:sz w:val="20"/>
      <w:szCs w:val="20"/>
    </w:rPr>
  </w:style>
  <w:style w:type="character" w:customStyle="1" w:styleId="CommentTextChar">
    <w:name w:val="Comment Text Char"/>
    <w:basedOn w:val="DefaultParagraphFont"/>
    <w:link w:val="CommentText"/>
    <w:uiPriority w:val="99"/>
    <w:semiHidden/>
    <w:rsid w:val="00C81110"/>
    <w:rPr>
      <w:sz w:val="20"/>
      <w:szCs w:val="20"/>
    </w:rPr>
  </w:style>
  <w:style w:type="paragraph" w:styleId="CommentSubject">
    <w:name w:val="annotation subject"/>
    <w:basedOn w:val="CommentText"/>
    <w:next w:val="CommentText"/>
    <w:link w:val="CommentSubjectChar"/>
    <w:uiPriority w:val="99"/>
    <w:semiHidden/>
    <w:unhideWhenUsed/>
    <w:rsid w:val="00C81110"/>
    <w:rPr>
      <w:b/>
      <w:bCs/>
    </w:rPr>
  </w:style>
  <w:style w:type="character" w:customStyle="1" w:styleId="CommentSubjectChar">
    <w:name w:val="Comment Subject Char"/>
    <w:basedOn w:val="CommentTextChar"/>
    <w:link w:val="CommentSubject"/>
    <w:uiPriority w:val="99"/>
    <w:semiHidden/>
    <w:rsid w:val="00C81110"/>
    <w:rPr>
      <w:b/>
      <w:bCs/>
      <w:sz w:val="20"/>
      <w:szCs w:val="20"/>
    </w:rPr>
  </w:style>
  <w:style w:type="paragraph" w:styleId="ListParagraph">
    <w:name w:val="List Paragraph"/>
    <w:basedOn w:val="Normal"/>
    <w:uiPriority w:val="34"/>
    <w:qFormat/>
    <w:rsid w:val="00D83596"/>
    <w:pPr>
      <w:ind w:left="720"/>
      <w:contextualSpacing/>
    </w:pPr>
  </w:style>
  <w:style w:type="paragraph" w:styleId="Revision">
    <w:name w:val="Revision"/>
    <w:hidden/>
    <w:uiPriority w:val="99"/>
    <w:semiHidden/>
    <w:rsid w:val="003C6308"/>
    <w:pPr>
      <w:spacing w:after="0" w:line="240" w:lineRule="auto"/>
    </w:pPr>
  </w:style>
  <w:style w:type="character" w:customStyle="1" w:styleId="Heading1Char1">
    <w:name w:val="Heading 1 Char1"/>
    <w:basedOn w:val="DefaultParagraphFont"/>
    <w:uiPriority w:val="9"/>
    <w:rsid w:val="00C07CF9"/>
    <w:rPr>
      <w:rFonts w:asciiTheme="majorHAnsi" w:eastAsiaTheme="majorEastAsia" w:hAnsiTheme="majorHAnsi" w:cstheme="majorBidi"/>
      <w:b/>
      <w:bCs/>
      <w:sz w:val="28"/>
      <w:szCs w:val="28"/>
      <w:u w:val="single"/>
    </w:rPr>
  </w:style>
  <w:style w:type="character" w:customStyle="1" w:styleId="Heading1Char2">
    <w:name w:val="Heading 1 Char2"/>
    <w:basedOn w:val="DefaultParagraphFont"/>
    <w:uiPriority w:val="9"/>
    <w:rsid w:val="00C07CF9"/>
    <w:rPr>
      <w:rFonts w:asciiTheme="minorHAnsi" w:eastAsiaTheme="majorEastAsia" w:hAnsiTheme="minorHAnsi" w:cstheme="majorBidi"/>
      <w:b/>
      <w:bCs/>
      <w:sz w:val="28"/>
      <w:szCs w:val="28"/>
      <w:u w:val="single"/>
    </w:rPr>
  </w:style>
  <w:style w:type="character" w:customStyle="1" w:styleId="Heading2Char">
    <w:name w:val="Heading 2 Char"/>
    <w:basedOn w:val="DefaultParagraphFont"/>
    <w:link w:val="Heading2"/>
    <w:uiPriority w:val="9"/>
    <w:rsid w:val="00C07CF9"/>
    <w:rPr>
      <w:rFonts w:asciiTheme="minorHAnsi" w:eastAsiaTheme="majorEastAsia" w:hAnsiTheme="minorHAnsi" w:cstheme="majorBidi"/>
      <w:b/>
      <w:bCs/>
      <w:sz w:val="28"/>
      <w:szCs w:val="26"/>
    </w:rPr>
  </w:style>
  <w:style w:type="character" w:customStyle="1" w:styleId="Heading3Char">
    <w:name w:val="Heading 3 Char"/>
    <w:basedOn w:val="DefaultParagraphFont"/>
    <w:link w:val="Heading3"/>
    <w:uiPriority w:val="9"/>
    <w:rsid w:val="00464659"/>
    <w:rPr>
      <w:rFonts w:asciiTheme="minorHAnsi" w:eastAsiaTheme="majorEastAsia" w:hAnsiTheme="minorHAnsi" w:cstheme="majorBidi"/>
      <w:b/>
      <w:bCs/>
    </w:rPr>
  </w:style>
  <w:style w:type="character" w:customStyle="1" w:styleId="Heading1Char3">
    <w:name w:val="Heading 1 Char3"/>
    <w:basedOn w:val="DefaultParagraphFont"/>
    <w:link w:val="Heading1"/>
    <w:uiPriority w:val="9"/>
    <w:rsid w:val="00464659"/>
    <w:rPr>
      <w:rFonts w:asciiTheme="minorHAnsi" w:eastAsiaTheme="majorEastAsia" w:hAnsiTheme="minorHAnsi" w:cstheme="majorBidi"/>
      <w:b/>
      <w:bCs/>
      <w:sz w:val="28"/>
      <w:szCs w:val="28"/>
      <w:u w:val="single"/>
    </w:rPr>
  </w:style>
  <w:style w:type="paragraph" w:styleId="TOCHeading">
    <w:name w:val="TOC Heading"/>
    <w:basedOn w:val="Heading1"/>
    <w:next w:val="Normal"/>
    <w:uiPriority w:val="39"/>
    <w:semiHidden/>
    <w:unhideWhenUsed/>
    <w:qFormat/>
    <w:rsid w:val="00464659"/>
    <w:pPr>
      <w:jc w:val="left"/>
      <w:outlineLvl w:val="9"/>
    </w:pPr>
    <w:rPr>
      <w:rFonts w:asciiTheme="majorHAnsi" w:hAnsiTheme="majorHAnsi"/>
      <w:color w:val="365F91" w:themeColor="accent1" w:themeShade="BF"/>
      <w:u w:val="none"/>
      <w:lang w:eastAsia="ja-JP"/>
    </w:rPr>
  </w:style>
  <w:style w:type="paragraph" w:styleId="TOC1">
    <w:name w:val="toc 1"/>
    <w:basedOn w:val="Normal"/>
    <w:next w:val="Normal"/>
    <w:autoRedefine/>
    <w:uiPriority w:val="39"/>
    <w:unhideWhenUsed/>
    <w:qFormat/>
    <w:rsid w:val="00C17B80"/>
    <w:pPr>
      <w:spacing w:after="100"/>
    </w:pPr>
    <w:rPr>
      <w:rFonts w:asciiTheme="minorHAnsi" w:hAnsiTheme="minorHAnsi" w:cstheme="minorHAnsi"/>
      <w:b/>
      <w:bCs/>
      <w:sz w:val="24"/>
      <w:szCs w:val="24"/>
    </w:rPr>
  </w:style>
  <w:style w:type="paragraph" w:styleId="TOC2">
    <w:name w:val="toc 2"/>
    <w:basedOn w:val="Normal"/>
    <w:next w:val="Normal"/>
    <w:autoRedefine/>
    <w:uiPriority w:val="39"/>
    <w:unhideWhenUsed/>
    <w:qFormat/>
    <w:rsid w:val="00C17B80"/>
    <w:pPr>
      <w:spacing w:after="100"/>
      <w:ind w:left="360"/>
    </w:pPr>
    <w:rPr>
      <w:rFonts w:asciiTheme="minorHAnsi" w:hAnsiTheme="minorHAnsi" w:cstheme="minorHAnsi"/>
      <w:sz w:val="24"/>
      <w:szCs w:val="24"/>
    </w:rPr>
  </w:style>
  <w:style w:type="paragraph" w:styleId="TOC3">
    <w:name w:val="toc 3"/>
    <w:basedOn w:val="Normal"/>
    <w:next w:val="Normal"/>
    <w:autoRedefine/>
    <w:uiPriority w:val="39"/>
    <w:unhideWhenUsed/>
    <w:qFormat/>
    <w:rsid w:val="00C17B80"/>
    <w:pPr>
      <w:spacing w:after="100"/>
      <w:ind w:left="720" w:firstLine="4"/>
    </w:pPr>
  </w:style>
  <w:style w:type="character" w:styleId="Hyperlink">
    <w:name w:val="Hyperlink"/>
    <w:basedOn w:val="DefaultParagraphFont"/>
    <w:uiPriority w:val="99"/>
    <w:unhideWhenUsed/>
    <w:rsid w:val="00464659"/>
    <w:rPr>
      <w:color w:val="0000FF" w:themeColor="hyperlink"/>
      <w:u w:val="single"/>
    </w:rPr>
  </w:style>
  <w:style w:type="paragraph" w:styleId="NoSpacing">
    <w:name w:val="No Spacing"/>
    <w:uiPriority w:val="1"/>
    <w:qFormat/>
    <w:rsid w:val="00EB7266"/>
    <w:pPr>
      <w:spacing w:after="0" w:line="240" w:lineRule="auto"/>
    </w:pPr>
  </w:style>
  <w:style w:type="character" w:styleId="FollowedHyperlink">
    <w:name w:val="FollowedHyperlink"/>
    <w:basedOn w:val="DefaultParagraphFont"/>
    <w:uiPriority w:val="99"/>
    <w:semiHidden/>
    <w:unhideWhenUsed/>
    <w:rsid w:val="00742F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299750">
      <w:bodyDiv w:val="1"/>
      <w:marLeft w:val="0"/>
      <w:marRight w:val="0"/>
      <w:marTop w:val="0"/>
      <w:marBottom w:val="0"/>
      <w:divBdr>
        <w:top w:val="none" w:sz="0" w:space="0" w:color="auto"/>
        <w:left w:val="none" w:sz="0" w:space="0" w:color="auto"/>
        <w:bottom w:val="none" w:sz="0" w:space="0" w:color="auto"/>
        <w:right w:val="none" w:sz="0" w:space="0" w:color="auto"/>
      </w:divBdr>
    </w:div>
    <w:div w:id="192834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dc.gov/HAI/state-based/index.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D277D-3859-4193-BB2A-86AB3BA47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9521</Words>
  <Characters>54275</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63669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 User</dc:creator>
  <cp:lastModifiedBy>Katherine Allen-Bridson</cp:lastModifiedBy>
  <cp:revision>3</cp:revision>
  <cp:lastPrinted>2013-08-13T14:36:00Z</cp:lastPrinted>
  <dcterms:created xsi:type="dcterms:W3CDTF">2013-12-05T20:30:00Z</dcterms:created>
  <dcterms:modified xsi:type="dcterms:W3CDTF">2013-12-05T20:30:00Z</dcterms:modified>
</cp:coreProperties>
</file>