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F3F7F7" w14:textId="77777777"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2b2-2b</w:t>
      </w:r>
      <w:r w:rsidR="00915886">
        <w:rPr>
          <w:rFonts w:cstheme="minorHAnsi"/>
          <w:b/>
          <w:noProof/>
        </w:rPr>
        <w:t>7</w:t>
      </w:r>
      <w:r>
        <w:rPr>
          <w:rFonts w:cstheme="minorHAnsi"/>
          <w:b/>
          <w:noProof/>
        </w:rPr>
        <w:t>)</w:t>
      </w:r>
    </w:p>
    <w:p w14:paraId="407C76ED" w14:textId="77777777" w:rsidR="00797624" w:rsidRDefault="00797624" w:rsidP="00105D8B">
      <w:pPr>
        <w:contextualSpacing/>
        <w:rPr>
          <w:rFonts w:cstheme="minorHAnsi"/>
          <w:b/>
          <w:noProof/>
        </w:rPr>
      </w:pPr>
    </w:p>
    <w:p w14:paraId="01EB44C8" w14:textId="77777777"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howingPlcHdr/>
        </w:sdtPr>
        <w:sdtEndPr>
          <w:rPr>
            <w:rStyle w:val="DefaultParagraphFont"/>
            <w:rFonts w:cstheme="minorHAnsi"/>
            <w:b/>
            <w:noProof/>
            <w:color w:val="auto"/>
          </w:rPr>
        </w:sdtEndPr>
        <w:sdtContent>
          <w:r w:rsidRPr="00870134">
            <w:rPr>
              <w:rStyle w:val="PlaceholderText"/>
            </w:rPr>
            <w:t xml:space="preserve">Click here to enter </w:t>
          </w:r>
          <w:r>
            <w:rPr>
              <w:rStyle w:val="PlaceholderText"/>
            </w:rPr>
            <w:t>NQF number</w:t>
          </w:r>
        </w:sdtContent>
      </w:sdt>
    </w:p>
    <w:p w14:paraId="39BA6899" w14:textId="7CD5D8F9"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8F1119">
            <w:rPr>
              <w:rStyle w:val="Style1"/>
              <w:rFonts w:cstheme="minorHAnsi"/>
            </w:rPr>
            <w:t>Birthrisk Cesarean Birth Measure</w:t>
          </w:r>
        </w:sdtContent>
      </w:sdt>
    </w:p>
    <w:p w14:paraId="3F4B9B6A" w14:textId="089325B5" w:rsidR="005C73CA" w:rsidRDefault="00105D8B" w:rsidP="009E1846">
      <w:pPr>
        <w:spacing w:after="0"/>
        <w:rPr>
          <w:rStyle w:val="Style2"/>
          <w:rFonts w:cstheme="minorHAnsi"/>
        </w:rPr>
      </w:pPr>
      <w:r w:rsidRPr="00A25024">
        <w:rPr>
          <w:rFonts w:cstheme="minorHAnsi"/>
          <w:b/>
          <w:noProof/>
        </w:rPr>
        <w:t>Date of Submission</w:t>
      </w:r>
      <w:r w:rsidRPr="00A25024">
        <w:rPr>
          <w:rFonts w:cstheme="minorHAnsi"/>
          <w:noProof/>
        </w:rPr>
        <w:t xml:space="preserve">:  </w:t>
      </w:r>
      <w:sdt>
        <w:sdtPr>
          <w:rPr>
            <w:rStyle w:val="Style2"/>
            <w:rFonts w:cstheme="minorHAnsi"/>
          </w:rPr>
          <w:id w:val="-1689821638"/>
          <w:placeholder>
            <w:docPart w:val="D0A5AE3409394D21BA5FA5F27780E302"/>
          </w:placeholder>
          <w:date w:fullDate="2016-02-12T00:00:00Z">
            <w:dateFormat w:val="M/d/yyyy"/>
            <w:lid w:val="en-US"/>
            <w:storeMappedDataAs w:val="dateTime"/>
            <w:calendar w:val="gregorian"/>
          </w:date>
        </w:sdtPr>
        <w:sdtEndPr>
          <w:rPr>
            <w:rStyle w:val="DefaultParagraphFont"/>
            <w:noProof/>
            <w:color w:val="auto"/>
            <w:u w:val="none"/>
          </w:rPr>
        </w:sdtEndPr>
        <w:sdtContent>
          <w:r w:rsidR="007A0E04">
            <w:rPr>
              <w:rStyle w:val="Style2"/>
              <w:rFonts w:cstheme="minorHAnsi"/>
            </w:rPr>
            <w:t>2/12/2016</w:t>
          </w:r>
        </w:sdtContent>
      </w:sdt>
    </w:p>
    <w:p w14:paraId="5295F637" w14:textId="77777777" w:rsidR="00CD364B" w:rsidRPr="009E1846" w:rsidRDefault="009E1846" w:rsidP="009E1846">
      <w:pPr>
        <w:spacing w:after="0"/>
        <w:rPr>
          <w:rFonts w:cstheme="minorHAnsi"/>
          <w:b/>
        </w:rPr>
      </w:pPr>
      <w:r>
        <w:rPr>
          <w:rStyle w:val="Style2"/>
          <w:rFonts w:cstheme="minorHAnsi"/>
          <w:b/>
          <w:color w:val="auto"/>
          <w:u w:val="none"/>
        </w:rPr>
        <w:t>Type of Measure:</w:t>
      </w:r>
    </w:p>
    <w:tbl>
      <w:tblPr>
        <w:tblStyle w:val="TableGrid"/>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878"/>
        <w:gridCol w:w="4698"/>
      </w:tblGrid>
      <w:tr w:rsidR="00CD364B" w:rsidRPr="00B82A57" w14:paraId="1043A329" w14:textId="77777777" w:rsidTr="000B3880">
        <w:trPr>
          <w:jc w:val="center"/>
        </w:trPr>
        <w:tc>
          <w:tcPr>
            <w:tcW w:w="2547" w:type="pct"/>
          </w:tcPr>
          <w:p w14:paraId="5E138B79" w14:textId="77777777" w:rsidR="00CD364B" w:rsidRPr="00B82A57" w:rsidRDefault="00075837" w:rsidP="00CD364B">
            <w:pPr>
              <w:autoSpaceDE w:val="0"/>
              <w:autoSpaceDN w:val="0"/>
              <w:adjustRightInd w:val="0"/>
              <w:rPr>
                <w:rFonts w:cstheme="minorHAnsi"/>
                <w:bCs/>
              </w:rPr>
            </w:pPr>
            <w:sdt>
              <w:sdtPr>
                <w:rPr>
                  <w:rFonts w:cstheme="minorHAnsi"/>
                  <w:bCs/>
                  <w:color w:val="0000FF"/>
                </w:rPr>
                <w:id w:val="-140621708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CD364B" w:rsidRPr="00B82A57">
              <w:rPr>
                <w:rFonts w:cstheme="minorHAnsi"/>
                <w:bCs/>
              </w:rPr>
              <w:t>Composite</w:t>
            </w:r>
            <w:r w:rsidR="00BC03A1">
              <w:rPr>
                <w:rFonts w:cstheme="minorHAnsi"/>
                <w:bCs/>
              </w:rPr>
              <w:t xml:space="preserve"> – </w:t>
            </w:r>
            <w:r w:rsidR="000B3880">
              <w:rPr>
                <w:rFonts w:cstheme="minorHAnsi"/>
                <w:b/>
                <w:bCs/>
                <w:i/>
              </w:rPr>
              <w:t xml:space="preserve">STOP – </w:t>
            </w:r>
            <w:r w:rsidR="00BC03A1" w:rsidRPr="00BC03A1">
              <w:rPr>
                <w:rFonts w:cstheme="minorHAnsi"/>
                <w:b/>
                <w:bCs/>
                <w:i/>
              </w:rPr>
              <w:t xml:space="preserve">use composite </w:t>
            </w:r>
            <w:r w:rsidR="000B3880">
              <w:rPr>
                <w:rFonts w:cstheme="minorHAnsi"/>
                <w:b/>
                <w:bCs/>
                <w:i/>
              </w:rPr>
              <w:t xml:space="preserve">testing </w:t>
            </w:r>
            <w:r w:rsidR="00BC03A1" w:rsidRPr="00BC03A1">
              <w:rPr>
                <w:rFonts w:cstheme="minorHAnsi"/>
                <w:b/>
                <w:bCs/>
                <w:i/>
              </w:rPr>
              <w:t>form</w:t>
            </w:r>
          </w:p>
        </w:tc>
        <w:tc>
          <w:tcPr>
            <w:tcW w:w="2453" w:type="pct"/>
          </w:tcPr>
          <w:p w14:paraId="2EDA8596" w14:textId="2538FEBD" w:rsidR="00CD364B" w:rsidRPr="00B82A57" w:rsidRDefault="00075837" w:rsidP="00CD364B">
            <w:pPr>
              <w:autoSpaceDE w:val="0"/>
              <w:autoSpaceDN w:val="0"/>
              <w:adjustRightInd w:val="0"/>
              <w:rPr>
                <w:rFonts w:cstheme="minorHAnsi"/>
                <w:bCs/>
              </w:rPr>
            </w:pPr>
            <w:sdt>
              <w:sdtPr>
                <w:rPr>
                  <w:rFonts w:cstheme="minorHAnsi"/>
                  <w:bCs/>
                  <w:color w:val="0000FF"/>
                </w:rPr>
                <w:id w:val="40960739"/>
                <w14:checkbox>
                  <w14:checked w14:val="1"/>
                  <w14:checkedState w14:val="2612" w14:font="MS Gothic"/>
                  <w14:uncheckedState w14:val="2610" w14:font="MS Gothic"/>
                </w14:checkbox>
              </w:sdtPr>
              <w:sdtEndPr/>
              <w:sdtContent>
                <w:r w:rsidR="008F1119">
                  <w:rPr>
                    <w:rFonts w:ascii="MS Gothic" w:eastAsia="MS Gothic" w:hAnsi="MS Gothic" w:cstheme="minorHAnsi" w:hint="eastAsia"/>
                    <w:bCs/>
                    <w:color w:val="0000FF"/>
                  </w:rPr>
                  <w:t>☒</w:t>
                </w:r>
              </w:sdtContent>
            </w:sdt>
            <w:r w:rsidR="00B82A57" w:rsidRPr="00B82A57">
              <w:rPr>
                <w:rFonts w:cstheme="minorHAnsi"/>
                <w:bCs/>
              </w:rPr>
              <w:t xml:space="preserve"> </w:t>
            </w:r>
            <w:r w:rsidR="00CD364B" w:rsidRPr="00B82A57">
              <w:rPr>
                <w:rFonts w:cstheme="minorHAnsi"/>
                <w:bCs/>
              </w:rPr>
              <w:t>Outcome</w:t>
            </w:r>
            <w:r w:rsidR="00BC0D25">
              <w:rPr>
                <w:rFonts w:cstheme="minorHAnsi"/>
                <w:bCs/>
              </w:rPr>
              <w:t xml:space="preserve"> (</w:t>
            </w:r>
            <w:r w:rsidR="00BC0D25" w:rsidRPr="00BC0D25">
              <w:rPr>
                <w:rFonts w:cstheme="minorHAnsi"/>
                <w:bCs/>
                <w:i/>
              </w:rPr>
              <w:t>including PRO-PM</w:t>
            </w:r>
            <w:r w:rsidR="00BC0D25">
              <w:rPr>
                <w:rFonts w:cstheme="minorHAnsi"/>
                <w:bCs/>
              </w:rPr>
              <w:t>)</w:t>
            </w:r>
          </w:p>
        </w:tc>
      </w:tr>
      <w:tr w:rsidR="00CD364B" w:rsidRPr="00B82A57" w14:paraId="6213C861" w14:textId="77777777" w:rsidTr="000B3880">
        <w:trPr>
          <w:jc w:val="center"/>
        </w:trPr>
        <w:tc>
          <w:tcPr>
            <w:tcW w:w="2547" w:type="pct"/>
          </w:tcPr>
          <w:p w14:paraId="0DD7234E" w14:textId="77777777" w:rsidR="00CD364B" w:rsidRPr="00B82A57" w:rsidRDefault="00075837" w:rsidP="00CD364B">
            <w:pPr>
              <w:autoSpaceDE w:val="0"/>
              <w:autoSpaceDN w:val="0"/>
              <w:adjustRightInd w:val="0"/>
              <w:rPr>
                <w:rFonts w:cstheme="minorHAnsi"/>
                <w:bCs/>
              </w:rPr>
            </w:pPr>
            <w:sdt>
              <w:sdtPr>
                <w:rPr>
                  <w:rFonts w:cstheme="minorHAnsi"/>
                  <w:bCs/>
                  <w:color w:val="0000FF"/>
                </w:rPr>
                <w:id w:val="-162955368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Cost/resource</w:t>
            </w:r>
          </w:p>
        </w:tc>
        <w:tc>
          <w:tcPr>
            <w:tcW w:w="2453" w:type="pct"/>
          </w:tcPr>
          <w:p w14:paraId="11721EC9" w14:textId="77777777" w:rsidR="00CD364B" w:rsidRPr="00B82A57" w:rsidRDefault="00075837" w:rsidP="00CD364B">
            <w:pPr>
              <w:autoSpaceDE w:val="0"/>
              <w:autoSpaceDN w:val="0"/>
              <w:adjustRightInd w:val="0"/>
              <w:rPr>
                <w:rFonts w:cstheme="minorHAnsi"/>
                <w:bCs/>
              </w:rPr>
            </w:pPr>
            <w:sdt>
              <w:sdtPr>
                <w:rPr>
                  <w:rFonts w:cstheme="minorHAnsi"/>
                  <w:bCs/>
                  <w:color w:val="0000FF"/>
                </w:rPr>
                <w:id w:val="-1952933063"/>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Process</w:t>
            </w:r>
          </w:p>
        </w:tc>
      </w:tr>
      <w:tr w:rsidR="00CD364B" w:rsidRPr="00B82A57" w14:paraId="68927911" w14:textId="77777777" w:rsidTr="000B3880">
        <w:trPr>
          <w:jc w:val="center"/>
        </w:trPr>
        <w:tc>
          <w:tcPr>
            <w:tcW w:w="2547" w:type="pct"/>
          </w:tcPr>
          <w:p w14:paraId="2BFB1665" w14:textId="77777777" w:rsidR="00CD364B" w:rsidRPr="00B82A57" w:rsidRDefault="00075837" w:rsidP="00CD364B">
            <w:pPr>
              <w:autoSpaceDE w:val="0"/>
              <w:autoSpaceDN w:val="0"/>
              <w:adjustRightInd w:val="0"/>
              <w:rPr>
                <w:rFonts w:cstheme="minorHAnsi"/>
                <w:bCs/>
              </w:rPr>
            </w:pPr>
            <w:sdt>
              <w:sdtPr>
                <w:rPr>
                  <w:rFonts w:cstheme="minorHAnsi"/>
                  <w:bCs/>
                  <w:color w:val="0000FF"/>
                </w:rPr>
                <w:id w:val="158171978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Efficiency</w:t>
            </w:r>
          </w:p>
        </w:tc>
        <w:tc>
          <w:tcPr>
            <w:tcW w:w="2453" w:type="pct"/>
          </w:tcPr>
          <w:p w14:paraId="5A96DC68" w14:textId="77777777" w:rsidR="00CD364B" w:rsidRPr="00B82A57" w:rsidRDefault="00075837"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Structure</w:t>
            </w:r>
          </w:p>
        </w:tc>
      </w:tr>
    </w:tbl>
    <w:p w14:paraId="563B619C" w14:textId="77777777"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702C73" w14:paraId="7FA8B2C1" w14:textId="77777777" w:rsidTr="00145149">
        <w:trPr>
          <w:jc w:val="center"/>
        </w:trPr>
        <w:tc>
          <w:tcPr>
            <w:tcW w:w="9576" w:type="dxa"/>
          </w:tcPr>
          <w:p w14:paraId="3F1C6EBF" w14:textId="77777777" w:rsidR="00B53E8B" w:rsidRPr="00B53E8B" w:rsidRDefault="00B53E8B" w:rsidP="00B53E8B">
            <w:pPr>
              <w:rPr>
                <w:rFonts w:cstheme="minorHAnsi"/>
                <w:b/>
                <w:noProof/>
              </w:rPr>
            </w:pPr>
            <w:r w:rsidRPr="00B53E8B">
              <w:rPr>
                <w:rFonts w:cstheme="minorHAnsi"/>
                <w:b/>
                <w:noProof/>
              </w:rPr>
              <w:t>Instructions</w:t>
            </w:r>
          </w:p>
          <w:p w14:paraId="40D15D65" w14:textId="77777777"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3AF8B486" w14:textId="77777777"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Pr="00053F02">
              <w:rPr>
                <w:rFonts w:cstheme="minorHAnsi"/>
                <w:b/>
                <w:noProof/>
              </w:rPr>
              <w:t xml:space="preserve"> measures, sections 1, 2a2, 2b2, 2b3, </w:t>
            </w:r>
            <w:r w:rsidR="004D4D8A">
              <w:rPr>
                <w:rFonts w:cstheme="minorHAnsi"/>
                <w:b/>
                <w:noProof/>
              </w:rPr>
              <w:t xml:space="preserve">and </w:t>
            </w:r>
            <w:r w:rsidRPr="00053F02">
              <w:rPr>
                <w:rFonts w:cstheme="minorHAnsi"/>
                <w:b/>
                <w:noProof/>
              </w:rPr>
              <w:t>2b5 must be completed</w:t>
            </w:r>
            <w:r w:rsidR="00E96884">
              <w:rPr>
                <w:rFonts w:cstheme="minorHAnsi"/>
                <w:b/>
                <w:noProof/>
              </w:rPr>
              <w:t>.</w:t>
            </w:r>
          </w:p>
          <w:p w14:paraId="7232416F" w14:textId="77777777"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Pr="00053F02">
              <w:rPr>
                <w:rFonts w:cstheme="minorHAnsi"/>
                <w:b/>
                <w:noProof/>
              </w:rPr>
              <w:t>2b4</w:t>
            </w:r>
            <w:r>
              <w:rPr>
                <w:rFonts w:cstheme="minorHAnsi"/>
                <w:noProof/>
              </w:rPr>
              <w:t xml:space="preserve"> also must be completed</w:t>
            </w:r>
            <w:r w:rsidR="00892176">
              <w:rPr>
                <w:rFonts w:cstheme="minorHAnsi"/>
                <w:noProof/>
              </w:rPr>
              <w:t>.</w:t>
            </w:r>
          </w:p>
          <w:p w14:paraId="0D05277A" w14:textId="77777777"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Pr="00053F02">
              <w:rPr>
                <w:rFonts w:cstheme="minorHAnsi"/>
                <w:b/>
                <w:noProof/>
              </w:rPr>
              <w:t>2b6</w:t>
            </w:r>
            <w:r>
              <w:rPr>
                <w:rFonts w:cstheme="minorHAnsi"/>
                <w:noProof/>
              </w:rPr>
              <w:t xml:space="preserve"> also must be completed</w:t>
            </w:r>
            <w:r w:rsidR="00E96884">
              <w:rPr>
                <w:rFonts w:cstheme="minorHAnsi"/>
                <w:noProof/>
              </w:rPr>
              <w:t>.</w:t>
            </w:r>
          </w:p>
          <w:p w14:paraId="19C83962" w14:textId="77777777"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proofErr w:type="spellStart"/>
            <w:r w:rsidR="008F589F">
              <w:t>subcriteria</w:t>
            </w:r>
            <w:proofErr w:type="spellEnd"/>
            <w:r w:rsidR="008F589F">
              <w:t xml:space="preserve"> for reliability (2a</w:t>
            </w:r>
            <w:r w:rsidR="00145149">
              <w:t>2</w:t>
            </w:r>
            <w:r w:rsidR="008F589F">
              <w:t>) and validity (2b</w:t>
            </w:r>
            <w:r w:rsidR="00145149">
              <w:t>2-2b6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314E11B6" w14:textId="77777777"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1B0A33EF" w14:textId="77777777" w:rsidR="00904E91" w:rsidRPr="008F589F" w:rsidRDefault="009D7E38" w:rsidP="008F589F">
            <w:pPr>
              <w:pStyle w:val="ListParagraph"/>
              <w:numPr>
                <w:ilvl w:val="0"/>
                <w:numId w:val="6"/>
              </w:numPr>
              <w:rPr>
                <w:rFonts w:cstheme="minorHAnsi"/>
                <w:noProof/>
              </w:rPr>
            </w:pPr>
            <w:r>
              <w:rPr>
                <w:rFonts w:cstheme="minorHAnsi"/>
                <w:noProof/>
              </w:rPr>
              <w:t>Maximum of 20</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 xml:space="preserve">minimum font size 11 </w:t>
            </w:r>
            <w:proofErr w:type="spellStart"/>
            <w:r w:rsidR="00977591">
              <w:t>pt</w:t>
            </w:r>
            <w:proofErr w:type="spellEnd"/>
            <w:r w:rsidR="00977591">
              <w: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46DB68D8" w14:textId="77777777" w:rsidR="00904E91" w:rsidRPr="00A71200"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13" w:history="1">
              <w:r w:rsidR="00145149" w:rsidRPr="00145149">
                <w:rPr>
                  <w:rStyle w:val="Hyperlink"/>
                </w:rPr>
                <w:t>Submitting Standards webpage</w:t>
              </w:r>
            </w:hyperlink>
            <w:r w:rsidR="00145149">
              <w:t>.</w:t>
            </w:r>
          </w:p>
          <w:p w14:paraId="71770FDE" w14:textId="69582C0C" w:rsidR="00A64EBF" w:rsidRDefault="00A64EBF" w:rsidP="00904E91">
            <w:pPr>
              <w:pStyle w:val="ListParagraph"/>
              <w:numPr>
                <w:ilvl w:val="0"/>
                <w:numId w:val="6"/>
              </w:numPr>
              <w:rPr>
                <w:rFonts w:cstheme="minorHAnsi"/>
                <w:noProof/>
              </w:rPr>
            </w:pPr>
            <w:r>
              <w:t>For information on the most updated guidance on how to address sociodemographic variables and testing in this form refer to the release notes for version 6.6 of the Measure Testing Attachment.</w:t>
            </w:r>
          </w:p>
        </w:tc>
      </w:tr>
    </w:tbl>
    <w:p w14:paraId="05DE80BD" w14:textId="77777777"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BC0D25" w:rsidRPr="00A831B4" w14:paraId="0ADFCBF2" w14:textId="77777777" w:rsidTr="00145149">
        <w:trPr>
          <w:jc w:val="center"/>
        </w:trPr>
        <w:tc>
          <w:tcPr>
            <w:tcW w:w="9576" w:type="dxa"/>
          </w:tcPr>
          <w:p w14:paraId="43FD986B" w14:textId="77777777" w:rsidR="00B53E8B" w:rsidRPr="000F034A" w:rsidRDefault="00B53E8B" w:rsidP="00702C73">
            <w:pPr>
              <w:rPr>
                <w:rFonts w:cstheme="minorHAnsi"/>
                <w:b/>
                <w:bCs/>
              </w:rPr>
            </w:pPr>
            <w:r w:rsidRPr="000F034A">
              <w:rPr>
                <w:b/>
                <w:bCs/>
                <w:u w:val="single"/>
              </w:rPr>
              <w:t>Note</w:t>
            </w:r>
            <w:r w:rsidRPr="000F034A">
              <w:rPr>
                <w:b/>
                <w:bCs/>
              </w:rPr>
              <w:t>: The information provided in this form is intended to aid the Steering Committee and other stakeholders in understanding to what degree the testing results for this measure meet NQF’s evaluation criteria</w:t>
            </w:r>
            <w:r w:rsidR="000E78F6" w:rsidRPr="000F034A">
              <w:rPr>
                <w:b/>
                <w:bCs/>
              </w:rPr>
              <w:t xml:space="preserve"> for testing</w:t>
            </w:r>
            <w:r w:rsidRPr="000F034A">
              <w:rPr>
                <w:b/>
                <w:bCs/>
              </w:rPr>
              <w:t>.</w:t>
            </w:r>
          </w:p>
          <w:p w14:paraId="72CD1ED4" w14:textId="77777777" w:rsidR="00B53E8B" w:rsidRPr="00A831B4" w:rsidRDefault="00B53E8B" w:rsidP="00702C73">
            <w:pPr>
              <w:rPr>
                <w:rFonts w:cstheme="minorHAnsi"/>
                <w:b/>
                <w:bCs/>
                <w:sz w:val="20"/>
                <w:szCs w:val="20"/>
              </w:rPr>
            </w:pPr>
          </w:p>
          <w:p w14:paraId="4224A2AD" w14:textId="77777777"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125273" w:rsidRPr="000F034A">
              <w:rPr>
                <w:rFonts w:cstheme="minorHAnsi"/>
                <w:b/>
                <w:bCs/>
                <w:iCs/>
              </w:rPr>
              <w:t>PRO-PMs and composite performance measures</w:t>
            </w:r>
            <w:r w:rsidR="00125273" w:rsidRPr="000F034A">
              <w:rPr>
                <w:rFonts w:cstheme="minorHAnsi"/>
                <w:bCs/>
                <w:iCs/>
              </w:rPr>
              <w:t>, reliability should be demonstrated for the computed performance score.</w:t>
            </w:r>
          </w:p>
          <w:p w14:paraId="1281A3D6" w14:textId="77777777" w:rsidR="00145149" w:rsidRPr="000F034A" w:rsidRDefault="00145149" w:rsidP="00145149">
            <w:pPr>
              <w:autoSpaceDE w:val="0"/>
              <w:autoSpaceDN w:val="0"/>
              <w:adjustRightInd w:val="0"/>
              <w:rPr>
                <w:rFonts w:cstheme="minorHAnsi"/>
                <w:b/>
                <w:iCs/>
              </w:rPr>
            </w:pPr>
          </w:p>
          <w:p w14:paraId="12770C2E" w14:textId="77777777" w:rsidR="00145149" w:rsidRPr="000F034A" w:rsidRDefault="00145149" w:rsidP="00145149">
            <w:pPr>
              <w:autoSpaceDE w:val="0"/>
              <w:autoSpaceDN w:val="0"/>
              <w:adjustRightInd w:val="0"/>
              <w:rPr>
                <w:rFonts w:cstheme="minorHAnsi"/>
              </w:rPr>
            </w:pPr>
            <w:r w:rsidRPr="000F034A">
              <w:rPr>
                <w:rFonts w:cstheme="minorHAnsi"/>
                <w:b/>
                <w:iCs/>
              </w:rPr>
              <w:t>2b2.</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372FE3" w:rsidRPr="000F034A">
              <w:rPr>
                <w:rFonts w:cstheme="minorHAnsi"/>
                <w:b/>
                <w:bCs/>
                <w:iCs/>
              </w:rPr>
              <w:t>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14:paraId="7C1B0677" w14:textId="77777777" w:rsidR="00145149" w:rsidRPr="000F034A" w:rsidRDefault="00145149" w:rsidP="00145149">
            <w:pPr>
              <w:rPr>
                <w:rFonts w:cstheme="minorHAnsi"/>
              </w:rPr>
            </w:pPr>
            <w:bookmarkStart w:id="0" w:name="_Toc256067249"/>
          </w:p>
          <w:p w14:paraId="33D4078E" w14:textId="77777777" w:rsidR="00145149" w:rsidRPr="000F034A" w:rsidRDefault="00145149" w:rsidP="00145149">
            <w:pPr>
              <w:rPr>
                <w:rFonts w:cstheme="minorHAnsi"/>
              </w:rPr>
            </w:pPr>
            <w:r w:rsidRPr="000F034A">
              <w:rPr>
                <w:rFonts w:cstheme="minorHAnsi"/>
                <w:b/>
                <w:bCs/>
              </w:rPr>
              <w:t>2b3.</w:t>
            </w:r>
            <w:r w:rsidRPr="000F034A">
              <w:rPr>
                <w:rFonts w:cstheme="minorHAnsi"/>
              </w:rPr>
              <w:t xml:space="preserve"> Exclusions are supported by the clinical evidence; otherwise, they are supported by evidence of sufficient frequency of occurrence so that results are distorted without the exclusion; </w:t>
            </w:r>
            <w:hyperlink w:anchor="Note12" w:history="1">
              <w:r w:rsidRPr="000F034A">
                <w:rPr>
                  <w:rStyle w:val="Hyperlink"/>
                  <w:rFonts w:cstheme="minorHAnsi"/>
                  <w:b/>
                  <w:vertAlign w:val="superscript"/>
                </w:rPr>
                <w:t>12</w:t>
              </w:r>
            </w:hyperlink>
          </w:p>
          <w:p w14:paraId="6832A408" w14:textId="77777777" w:rsidR="00145149" w:rsidRPr="000F034A" w:rsidRDefault="00145149" w:rsidP="00145149">
            <w:pPr>
              <w:rPr>
                <w:rFonts w:cstheme="minorHAnsi"/>
                <w:b/>
              </w:rPr>
            </w:pPr>
            <w:r w:rsidRPr="000F034A">
              <w:rPr>
                <w:rFonts w:cstheme="minorHAnsi"/>
                <w:b/>
              </w:rPr>
              <w:t xml:space="preserve">AND </w:t>
            </w:r>
          </w:p>
          <w:p w14:paraId="79CBB1C0" w14:textId="77777777" w:rsidR="00145149" w:rsidRPr="000F034A" w:rsidRDefault="00145149" w:rsidP="00145149">
            <w:pPr>
              <w:rPr>
                <w:rFonts w:cstheme="minorHAnsi"/>
              </w:rPr>
            </w:pPr>
            <w:r w:rsidRPr="000F034A">
              <w:rPr>
                <w:rFonts w:cstheme="minorHAnsi"/>
              </w:rPr>
              <w:t xml:space="preserve">If patient preference (e.g., informed </w:t>
            </w:r>
            <w:proofErr w:type="spellStart"/>
            <w:r w:rsidRPr="000F034A">
              <w:rPr>
                <w:rFonts w:cstheme="minorHAnsi"/>
              </w:rPr>
              <w:t>decisionmaking</w:t>
            </w:r>
            <w:proofErr w:type="spellEnd"/>
            <w:r w:rsidRPr="000F034A">
              <w:rPr>
                <w:rFonts w:cstheme="minorHAnsi"/>
              </w:rPr>
              <w:t xml:space="preserve">) is a basis for exclusion, there must be evidence that the exclusion impacts performance on the measure; in such cases, the measure must be specified so that the information about patient preference and the effect on the measure is transparent (e.g., numerator category </w:t>
            </w:r>
            <w:r w:rsidRPr="000F034A">
              <w:rPr>
                <w:rFonts w:cstheme="minorHAnsi"/>
              </w:rPr>
              <w:lastRenderedPageBreak/>
              <w:t xml:space="preserve">computed separately, denominator exclusion category computed separately). </w:t>
            </w:r>
            <w:hyperlink w:anchor="Note13" w:history="1">
              <w:r w:rsidRPr="000F034A">
                <w:rPr>
                  <w:rStyle w:val="Hyperlink"/>
                  <w:rFonts w:cstheme="minorHAnsi"/>
                  <w:b/>
                  <w:vertAlign w:val="superscript"/>
                </w:rPr>
                <w:t>13</w:t>
              </w:r>
            </w:hyperlink>
          </w:p>
          <w:p w14:paraId="166F13B4" w14:textId="77777777" w:rsidR="00145149" w:rsidRPr="000F034A" w:rsidRDefault="00145149" w:rsidP="00145149">
            <w:pPr>
              <w:rPr>
                <w:rFonts w:cstheme="minorHAnsi"/>
                <w:b/>
                <w:bCs/>
              </w:rPr>
            </w:pPr>
          </w:p>
          <w:p w14:paraId="3E53AB18" w14:textId="77777777" w:rsidR="00145149" w:rsidRPr="000F034A" w:rsidRDefault="00145149" w:rsidP="00145149">
            <w:pPr>
              <w:rPr>
                <w:rFonts w:cstheme="minorHAnsi"/>
              </w:rPr>
            </w:pPr>
            <w:bookmarkStart w:id="1" w:name="_Toc256067250"/>
            <w:r w:rsidRPr="000F034A">
              <w:rPr>
                <w:rFonts w:cstheme="minorHAnsi"/>
                <w:b/>
                <w:bCs/>
              </w:rPr>
              <w:t>2b4.</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14:paraId="2AD7953B" w14:textId="72462E8B"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w:t>
            </w:r>
            <w:r w:rsidR="00A64EBF">
              <w:rPr>
                <w:rFonts w:cstheme="minorHAnsi"/>
              </w:rPr>
              <w:t xml:space="preserve">(including clinical and sociodemographic factors) </w:t>
            </w:r>
            <w:r w:rsidRPr="000F034A">
              <w:rPr>
                <w:rFonts w:cstheme="minorHAnsi"/>
              </w:rPr>
              <w:t xml:space="preserve">that influence the measured outcome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14:paraId="2B84C649" w14:textId="77777777" w:rsidR="00145149" w:rsidRPr="000F034A" w:rsidRDefault="00145149" w:rsidP="00145149">
            <w:pPr>
              <w:rPr>
                <w:rFonts w:cstheme="minorHAnsi"/>
                <w:b/>
              </w:rPr>
            </w:pPr>
            <w:r w:rsidRPr="000F034A">
              <w:rPr>
                <w:rFonts w:cstheme="minorHAnsi"/>
                <w:b/>
              </w:rPr>
              <w:t>OR</w:t>
            </w:r>
          </w:p>
          <w:p w14:paraId="1FB7ADCC" w14:textId="77777777" w:rsidR="00145149" w:rsidRPr="000F034A" w:rsidRDefault="00145149" w:rsidP="00145149">
            <w:pPr>
              <w:numPr>
                <w:ilvl w:val="0"/>
                <w:numId w:val="26"/>
              </w:numPr>
              <w:ind w:left="0" w:firstLine="0"/>
              <w:rPr>
                <w:rFonts w:cstheme="minorHAnsi"/>
              </w:rPr>
            </w:pPr>
            <w:proofErr w:type="gramStart"/>
            <w:r w:rsidRPr="000F034A">
              <w:rPr>
                <w:rFonts w:cstheme="minorHAnsi"/>
              </w:rPr>
              <w:t>rationale/data</w:t>
            </w:r>
            <w:proofErr w:type="gramEnd"/>
            <w:r w:rsidRPr="000F034A">
              <w:rPr>
                <w:rFonts w:cstheme="minorHAnsi"/>
              </w:rPr>
              <w:t xml:space="preserve"> support no risk adjustment/ stratification. </w:t>
            </w:r>
          </w:p>
          <w:p w14:paraId="64932554" w14:textId="77777777" w:rsidR="00145149" w:rsidRPr="000F034A" w:rsidRDefault="00145149" w:rsidP="00145149">
            <w:pPr>
              <w:rPr>
                <w:rFonts w:cstheme="minorHAnsi"/>
                <w:b/>
                <w:bCs/>
              </w:rPr>
            </w:pPr>
          </w:p>
          <w:bookmarkEnd w:id="1"/>
          <w:p w14:paraId="7C0BE685" w14:textId="77777777" w:rsidR="00145149" w:rsidRPr="000F034A" w:rsidRDefault="00145149" w:rsidP="00145149">
            <w:pPr>
              <w:rPr>
                <w:rFonts w:cstheme="minorHAnsi"/>
              </w:rPr>
            </w:pPr>
            <w:r w:rsidRPr="000F034A">
              <w:rPr>
                <w:rFonts w:cstheme="minorHAnsi"/>
                <w:b/>
                <w:bCs/>
              </w:rPr>
              <w:t>2b5.</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14:paraId="6F9788CE" w14:textId="77777777" w:rsidR="00145149" w:rsidRPr="000F034A" w:rsidRDefault="00145149" w:rsidP="00145149">
            <w:pPr>
              <w:rPr>
                <w:rFonts w:cstheme="minorHAnsi"/>
              </w:rPr>
            </w:pPr>
            <w:r w:rsidRPr="000F034A">
              <w:rPr>
                <w:rFonts w:cstheme="minorHAnsi"/>
                <w:b/>
              </w:rPr>
              <w:t>OR</w:t>
            </w:r>
          </w:p>
          <w:p w14:paraId="236836DB" w14:textId="77777777" w:rsidR="00145149" w:rsidRPr="000F034A" w:rsidRDefault="00145149" w:rsidP="00145149">
            <w:pPr>
              <w:rPr>
                <w:rFonts w:cstheme="minorHAnsi"/>
              </w:rPr>
            </w:pPr>
            <w:proofErr w:type="gramStart"/>
            <w:r w:rsidRPr="000F034A">
              <w:rPr>
                <w:rFonts w:cstheme="minorHAnsi"/>
              </w:rPr>
              <w:t>there</w:t>
            </w:r>
            <w:proofErr w:type="gramEnd"/>
            <w:r w:rsidRPr="000F034A">
              <w:rPr>
                <w:rFonts w:cstheme="minorHAnsi"/>
              </w:rPr>
              <w:t xml:space="preserve"> is evidence of overall less-than-optimal performance. </w:t>
            </w:r>
          </w:p>
          <w:p w14:paraId="700D3850" w14:textId="77777777" w:rsidR="00145149" w:rsidRPr="000F034A" w:rsidRDefault="00145149" w:rsidP="00145149">
            <w:pPr>
              <w:rPr>
                <w:rFonts w:cstheme="minorHAnsi"/>
                <w:b/>
                <w:bCs/>
              </w:rPr>
            </w:pPr>
          </w:p>
          <w:p w14:paraId="46363D36" w14:textId="77777777" w:rsidR="00145149" w:rsidRPr="000F034A" w:rsidRDefault="00145149" w:rsidP="00145149">
            <w:pPr>
              <w:rPr>
                <w:rFonts w:cstheme="minorHAnsi"/>
              </w:rPr>
            </w:pPr>
            <w:r w:rsidRPr="000F034A">
              <w:rPr>
                <w:rFonts w:cstheme="minorHAnsi"/>
                <w:b/>
                <w:bCs/>
              </w:rPr>
              <w:t>2b6.</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14:paraId="29D72D0A" w14:textId="77777777" w:rsidR="00E30584" w:rsidRPr="000F034A" w:rsidRDefault="00E30584" w:rsidP="00145149">
            <w:pPr>
              <w:rPr>
                <w:rFonts w:cstheme="minorHAnsi"/>
              </w:rPr>
            </w:pPr>
          </w:p>
          <w:p w14:paraId="3EE7AC1A" w14:textId="77777777" w:rsidR="00E30584" w:rsidRPr="00A831B4" w:rsidRDefault="00E30584" w:rsidP="00145149">
            <w:pPr>
              <w:rPr>
                <w:rFonts w:cstheme="minorHAnsi"/>
                <w:sz w:val="20"/>
                <w:szCs w:val="20"/>
              </w:rPr>
            </w:pPr>
            <w:r w:rsidRPr="000F034A">
              <w:rPr>
                <w:rFonts w:ascii="Calibri" w:eastAsia="Calibri" w:hAnsi="Calibri" w:cs="Calibri"/>
                <w:b/>
              </w:rPr>
              <w:t>2b7.</w:t>
            </w:r>
            <w:r w:rsidRPr="000F034A">
              <w:rPr>
                <w:rFonts w:ascii="Calibri" w:eastAsia="Calibri" w:hAnsi="Calibri" w:cs="Calibri"/>
              </w:rPr>
              <w:t xml:space="preserve"> For </w:t>
            </w:r>
            <w:proofErr w:type="spellStart"/>
            <w:r w:rsidRPr="000F034A">
              <w:rPr>
                <w:rFonts w:ascii="Calibri" w:eastAsia="Calibri" w:hAnsi="Calibri" w:cs="Calibri"/>
                <w:b/>
              </w:rPr>
              <w:t>eMeasures</w:t>
            </w:r>
            <w:proofErr w:type="spellEnd"/>
            <w:r w:rsidRPr="000F034A">
              <w:rPr>
                <w:rFonts w:ascii="Calibri" w:eastAsia="Calibri" w:hAnsi="Calibri" w:cs="Calibri"/>
                <w:b/>
              </w:rPr>
              <w:t>, composites, and PRO-PMs</w:t>
            </w:r>
            <w:r w:rsidRPr="000F034A">
              <w:rPr>
                <w:rFonts w:ascii="Calibri" w:eastAsia="Calibri" w:hAnsi="Calibri" w:cs="Calibri"/>
              </w:rPr>
              <w:t xml:space="preserve"> (or other measures susceptible to missing data),</w:t>
            </w:r>
            <w:r w:rsidR="00A831B4" w:rsidRPr="000F034A">
              <w:rPr>
                <w:rFonts w:ascii="Calibri" w:eastAsia="Calibri" w:hAnsi="Calibri" w:cs="Calibri"/>
                <w:b/>
              </w:rPr>
              <w:t xml:space="preserve"> </w:t>
            </w:r>
            <w:r w:rsidRPr="000F034A">
              <w:rPr>
                <w:rFonts w:ascii="Calibri" w:eastAsia="Calibri" w:hAnsi="Calibri" w:cs="Calibri"/>
              </w:rPr>
              <w:t xml:space="preserve">analyses identify the extent and distribution of missing data (or nonresponse) and demonstrate that performance results are not biased due to systematic missing data (or differences between responders and </w:t>
            </w:r>
            <w:proofErr w:type="spellStart"/>
            <w:r w:rsidRPr="000F034A">
              <w:rPr>
                <w:rFonts w:ascii="Calibri" w:eastAsia="Calibri" w:hAnsi="Calibri" w:cs="Calibri"/>
              </w:rPr>
              <w:t>nonresponders</w:t>
            </w:r>
            <w:proofErr w:type="spellEnd"/>
            <w:r w:rsidRPr="000F034A">
              <w:rPr>
                <w:rFonts w:ascii="Calibri" w:eastAsia="Calibri" w:hAnsi="Calibri" w:cs="Calibri"/>
              </w:rPr>
              <w:t>) and how the specified handling of missing data minimizes bias.</w:t>
            </w:r>
          </w:p>
          <w:bookmarkEnd w:id="0"/>
          <w:p w14:paraId="58C2489F" w14:textId="77777777" w:rsidR="00145149" w:rsidRPr="00A831B4" w:rsidRDefault="00145149" w:rsidP="00145149">
            <w:pPr>
              <w:rPr>
                <w:rFonts w:cstheme="minorHAnsi"/>
                <w:b/>
                <w:bCs/>
                <w:sz w:val="20"/>
                <w:szCs w:val="20"/>
              </w:rPr>
            </w:pPr>
          </w:p>
          <w:p w14:paraId="3068DA2C" w14:textId="77777777"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14:paraId="41869EBA" w14:textId="77777777"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6484301E" w14:textId="77777777"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p>
          <w:p w14:paraId="3E36D3FA" w14:textId="77777777"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w:t>
            </w:r>
            <w:proofErr w:type="gramStart"/>
            <w:r w:rsidRPr="00A831B4">
              <w:rPr>
                <w:rFonts w:asciiTheme="minorHAnsi" w:hAnsiTheme="minorHAnsi" w:cstheme="minorHAnsi"/>
              </w:rPr>
              <w:t>an exclusion</w:t>
            </w:r>
            <w:proofErr w:type="gramEnd"/>
            <w:r w:rsidRPr="00A831B4">
              <w:rPr>
                <w:rFonts w:asciiTheme="minorHAnsi" w:hAnsiTheme="minorHAnsi" w:cstheme="minorHAnsi"/>
              </w:rPr>
              <w:t xml:space="preserve"> distorts measure results include, but are not limited to: frequency of occurrence, variability of exclusions across providers, and sensitivity analyses with and without the exclusion.  </w:t>
            </w:r>
          </w:p>
          <w:p w14:paraId="586EF8EF" w14:textId="77777777"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14:paraId="1890CDB6" w14:textId="05D75104" w:rsidR="00145149" w:rsidRPr="00A831B4" w:rsidRDefault="00145149" w:rsidP="00A71200">
            <w:pPr>
              <w:pStyle w:val="FootnoteText"/>
              <w:rPr>
                <w:b/>
                <w:bCs/>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bookmarkStart w:id="9" w:name="Note15"/>
            <w:bookmarkEnd w:id="9"/>
          </w:p>
          <w:p w14:paraId="06306D5A" w14:textId="304BBB34" w:rsidR="00145149" w:rsidRPr="00A831B4" w:rsidRDefault="00A64EBF">
            <w:pPr>
              <w:rPr>
                <w:rFonts w:cstheme="minorHAnsi"/>
                <w:noProof/>
                <w:sz w:val="20"/>
                <w:szCs w:val="20"/>
              </w:rPr>
            </w:pPr>
            <w:bookmarkStart w:id="10" w:name="Note16"/>
            <w:bookmarkEnd w:id="10"/>
            <w:r w:rsidRPr="00A831B4">
              <w:rPr>
                <w:rFonts w:cstheme="minorHAnsi"/>
                <w:b/>
                <w:sz w:val="20"/>
                <w:szCs w:val="20"/>
              </w:rPr>
              <w:t>1</w:t>
            </w:r>
            <w:r>
              <w:rPr>
                <w:rFonts w:cstheme="minorHAnsi"/>
                <w:b/>
                <w:sz w:val="20"/>
                <w:szCs w:val="20"/>
              </w:rPr>
              <w:t>5</w:t>
            </w:r>
            <w:r w:rsidR="00145149" w:rsidRPr="00A831B4">
              <w:rPr>
                <w:rFonts w:cstheme="minorHAnsi"/>
                <w:b/>
                <w:sz w:val="20"/>
                <w:szCs w:val="20"/>
              </w:rPr>
              <w:t>.</w:t>
            </w:r>
            <w:r w:rsidR="00145149"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469FC9DF" w14:textId="77777777" w:rsidR="00BC0D25" w:rsidRDefault="00BC0D25" w:rsidP="00702C73">
      <w:pPr>
        <w:spacing w:after="0" w:line="240" w:lineRule="auto"/>
        <w:rPr>
          <w:rFonts w:cstheme="minorHAnsi"/>
          <w:noProof/>
        </w:rPr>
      </w:pPr>
    </w:p>
    <w:p w14:paraId="7B104A5F" w14:textId="77777777" w:rsidR="00702C73" w:rsidRDefault="00702C73" w:rsidP="00702C73">
      <w:pPr>
        <w:spacing w:after="0" w:line="240" w:lineRule="auto"/>
        <w:rPr>
          <w:rFonts w:cstheme="minorHAnsi"/>
          <w:noProof/>
        </w:rPr>
      </w:pPr>
    </w:p>
    <w:p w14:paraId="231FE79A" w14:textId="77777777" w:rsidR="008F1119" w:rsidRDefault="008F1119" w:rsidP="00702C73">
      <w:pPr>
        <w:spacing w:after="0" w:line="240" w:lineRule="auto"/>
        <w:rPr>
          <w:rFonts w:cstheme="minorHAnsi"/>
          <w:noProof/>
        </w:rPr>
      </w:pPr>
    </w:p>
    <w:p w14:paraId="1A04B592" w14:textId="77777777" w:rsidR="008F1119" w:rsidRPr="00702C73" w:rsidRDefault="008F1119" w:rsidP="00702C73">
      <w:pPr>
        <w:spacing w:after="0" w:line="240" w:lineRule="auto"/>
        <w:rPr>
          <w:rFonts w:cstheme="minorHAnsi"/>
          <w:noProof/>
        </w:rPr>
      </w:pPr>
    </w:p>
    <w:p w14:paraId="3B0220F6" w14:textId="77777777" w:rsidR="00E27240"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4F599E01" w14:textId="77777777" w:rsidR="008F1119" w:rsidRPr="00A25024" w:rsidRDefault="008F1119" w:rsidP="008A403A">
      <w:pPr>
        <w:spacing w:after="0" w:line="240" w:lineRule="auto"/>
        <w:rPr>
          <w:rFonts w:cstheme="minorHAnsi"/>
          <w:b/>
          <w:noProof/>
        </w:rPr>
      </w:pPr>
    </w:p>
    <w:p w14:paraId="19271581" w14:textId="43761CD9" w:rsidR="008F1119" w:rsidRPr="0058739D" w:rsidRDefault="008F1119" w:rsidP="008A403A">
      <w:pPr>
        <w:spacing w:after="0" w:line="240" w:lineRule="auto"/>
        <w:rPr>
          <w:rFonts w:cstheme="minorHAnsi"/>
          <w:noProof/>
          <w:color w:val="0000FF"/>
        </w:rPr>
      </w:pPr>
      <w:r w:rsidRPr="0058739D">
        <w:rPr>
          <w:rFonts w:cstheme="minorHAnsi"/>
          <w:noProof/>
          <w:color w:val="0000FF"/>
        </w:rPr>
        <w:t>Data used to create and validate this measure were obtained by application from the New York State Department of Health, Bureau of Biometrics and Health Statistics which contained non-identifiable information from 505,696 births certificate records from births that occurred in New York State</w:t>
      </w:r>
      <w:r w:rsidR="008A489D" w:rsidRPr="0058739D">
        <w:rPr>
          <w:rFonts w:cstheme="minorHAnsi"/>
          <w:noProof/>
          <w:color w:val="0000FF"/>
        </w:rPr>
        <w:t xml:space="preserve"> exclusive of New York City</w:t>
      </w:r>
      <w:r w:rsidRPr="0058739D">
        <w:rPr>
          <w:rFonts w:cstheme="minorHAnsi"/>
          <w:noProof/>
          <w:color w:val="0000FF"/>
        </w:rPr>
        <w:t xml:space="preserve"> between 2004 and 2007. Records were excluded if the birth occurred before 3</w:t>
      </w:r>
      <w:r w:rsidR="004D4C08" w:rsidRPr="0058739D">
        <w:rPr>
          <w:rFonts w:cstheme="minorHAnsi"/>
          <w:noProof/>
          <w:color w:val="0000FF"/>
        </w:rPr>
        <w:t>6</w:t>
      </w:r>
      <w:r w:rsidRPr="0058739D">
        <w:rPr>
          <w:rFonts w:cstheme="minorHAnsi"/>
          <w:noProof/>
          <w:color w:val="0000FF"/>
        </w:rPr>
        <w:t xml:space="preserve"> weeks 4 days or after 42 weeks 3 days of gestation (92,089), the patient had a history of a prior cesarean birth (52,833), was a multiple gestation (20,325), presentation was non-vertex (18,568) or if the patient did not attempt labor (17,797). There were 304,084 birth records that met the criteria for inclusion of which 19,928 (6.6%) were missing or had an unusual required data element resulting in 284,156 birth records from 2,915 different obstetrical care providers working out of 109 hospitals in the initial sample.</w:t>
      </w:r>
    </w:p>
    <w:p w14:paraId="685BC19F" w14:textId="77777777" w:rsidR="008F1119" w:rsidRPr="008F1119" w:rsidRDefault="008F1119" w:rsidP="008A403A">
      <w:pPr>
        <w:spacing w:after="0" w:line="240" w:lineRule="auto"/>
        <w:rPr>
          <w:rFonts w:cstheme="minorHAnsi"/>
          <w:noProof/>
        </w:rPr>
      </w:pPr>
    </w:p>
    <w:p w14:paraId="5BB76059" w14:textId="77777777"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24F80E26" w14:textId="77777777" w:rsidR="000574AB" w:rsidRPr="00A25024" w:rsidRDefault="000574AB" w:rsidP="008A403A">
      <w:pPr>
        <w:spacing w:after="0" w:line="240" w:lineRule="auto"/>
        <w:rPr>
          <w:rFonts w:cstheme="minorHAnsi"/>
          <w:noProof/>
        </w:rPr>
      </w:pPr>
    </w:p>
    <w:p w14:paraId="5B439D26" w14:textId="77777777"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208"/>
        <w:gridCol w:w="4847"/>
      </w:tblGrid>
      <w:tr w:rsidR="00A01494" w:rsidRPr="00A01494" w14:paraId="4A022F44" w14:textId="77777777" w:rsidTr="0014773C">
        <w:trPr>
          <w:jc w:val="center"/>
        </w:trPr>
        <w:tc>
          <w:tcPr>
            <w:tcW w:w="5208" w:type="dxa"/>
            <w:shd w:val="clear" w:color="auto" w:fill="D9D9D9" w:themeFill="background1" w:themeFillShade="D9"/>
          </w:tcPr>
          <w:p w14:paraId="4BF0905F" w14:textId="77777777"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66DF76FC" w14:textId="77777777"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Pr="009A6A57">
              <w:rPr>
                <w:rFonts w:cstheme="minorHAnsi"/>
                <w:b/>
                <w:bCs/>
                <w:i/>
              </w:rPr>
              <w:t>S.23</w:t>
            </w:r>
            <w:r>
              <w:rPr>
                <w:rFonts w:cstheme="minorHAnsi"/>
                <w:b/>
                <w:bCs/>
              </w:rPr>
              <w:t>)</w:t>
            </w:r>
          </w:p>
        </w:tc>
        <w:tc>
          <w:tcPr>
            <w:tcW w:w="4847" w:type="dxa"/>
            <w:shd w:val="clear" w:color="auto" w:fill="D9D9D9" w:themeFill="background1" w:themeFillShade="D9"/>
          </w:tcPr>
          <w:p w14:paraId="25E47FA9"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5D31D38E" w14:textId="77777777" w:rsidTr="0014773C">
        <w:trPr>
          <w:jc w:val="center"/>
        </w:trPr>
        <w:tc>
          <w:tcPr>
            <w:tcW w:w="5208" w:type="dxa"/>
          </w:tcPr>
          <w:p w14:paraId="50DC185F" w14:textId="45140910" w:rsidR="00A01494" w:rsidRPr="00A01494" w:rsidRDefault="00075837" w:rsidP="00DB3627">
            <w:pPr>
              <w:autoSpaceDE w:val="0"/>
              <w:autoSpaceDN w:val="0"/>
              <w:adjustRightInd w:val="0"/>
              <w:rPr>
                <w:rFonts w:cstheme="minorHAnsi"/>
                <w:bCs/>
              </w:rPr>
            </w:pPr>
            <w:sdt>
              <w:sdtPr>
                <w:rPr>
                  <w:rFonts w:cstheme="minorHAnsi"/>
                  <w:bCs/>
                  <w:color w:val="0000FF"/>
                </w:rPr>
                <w:id w:val="-839233565"/>
                <w14:checkbox>
                  <w14:checked w14:val="0"/>
                  <w14:checkedState w14:val="2612" w14:font="MS Gothic"/>
                  <w14:uncheckedState w14:val="2610" w14:font="MS Gothic"/>
                </w14:checkbox>
              </w:sdtPr>
              <w:sdtEndPr/>
              <w:sdtContent>
                <w:r w:rsidR="008C0654">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14:paraId="269FD818" w14:textId="77777777" w:rsidR="00A01494" w:rsidRPr="00A01494" w:rsidRDefault="00075837" w:rsidP="00DB3627">
            <w:pPr>
              <w:autoSpaceDE w:val="0"/>
              <w:autoSpaceDN w:val="0"/>
              <w:adjustRightInd w:val="0"/>
              <w:rPr>
                <w:rFonts w:cstheme="minorHAnsi"/>
                <w:bCs/>
              </w:rPr>
            </w:pPr>
            <w:sdt>
              <w:sdtPr>
                <w:rPr>
                  <w:rFonts w:cstheme="minorHAnsi"/>
                  <w:bCs/>
                  <w:color w:val="0000FF"/>
                </w:rPr>
                <w:id w:val="9891706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14:paraId="3ABF5A25" w14:textId="77777777" w:rsidTr="0014773C">
        <w:trPr>
          <w:jc w:val="center"/>
        </w:trPr>
        <w:tc>
          <w:tcPr>
            <w:tcW w:w="5208" w:type="dxa"/>
          </w:tcPr>
          <w:p w14:paraId="5B8DC953" w14:textId="77777777" w:rsidR="00A01494" w:rsidRPr="00A01494" w:rsidRDefault="00075837" w:rsidP="00DB3627">
            <w:pPr>
              <w:autoSpaceDE w:val="0"/>
              <w:autoSpaceDN w:val="0"/>
              <w:adjustRightInd w:val="0"/>
              <w:rPr>
                <w:rFonts w:cstheme="minorHAnsi"/>
                <w:bCs/>
              </w:rPr>
            </w:pPr>
            <w:sdt>
              <w:sdtPr>
                <w:rPr>
                  <w:rFonts w:cstheme="minorHAnsi"/>
                  <w:bCs/>
                  <w:color w:val="0000FF"/>
                </w:rPr>
                <w:id w:val="560149406"/>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c>
          <w:tcPr>
            <w:tcW w:w="4847" w:type="dxa"/>
          </w:tcPr>
          <w:p w14:paraId="69714DB7" w14:textId="77777777" w:rsidR="00A01494" w:rsidRPr="00A01494" w:rsidRDefault="00075837" w:rsidP="00DB3627">
            <w:pPr>
              <w:autoSpaceDE w:val="0"/>
              <w:autoSpaceDN w:val="0"/>
              <w:adjustRightInd w:val="0"/>
              <w:rPr>
                <w:rFonts w:cstheme="minorHAnsi"/>
                <w:bCs/>
              </w:rPr>
            </w:pPr>
            <w:sdt>
              <w:sdtPr>
                <w:rPr>
                  <w:rFonts w:cstheme="minorHAnsi"/>
                  <w:bCs/>
                  <w:color w:val="0000FF"/>
                </w:rPr>
                <w:id w:val="-38719550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r>
      <w:tr w:rsidR="00A01494" w:rsidRPr="00A01494" w14:paraId="0AAFB0CC" w14:textId="77777777" w:rsidTr="0014773C">
        <w:trPr>
          <w:jc w:val="center"/>
        </w:trPr>
        <w:tc>
          <w:tcPr>
            <w:tcW w:w="5208" w:type="dxa"/>
          </w:tcPr>
          <w:p w14:paraId="59F21029" w14:textId="7002673A" w:rsidR="00A01494" w:rsidRPr="00A01494" w:rsidRDefault="00075837" w:rsidP="00DB3627">
            <w:pPr>
              <w:autoSpaceDE w:val="0"/>
              <w:autoSpaceDN w:val="0"/>
              <w:adjustRightInd w:val="0"/>
              <w:rPr>
                <w:rFonts w:cstheme="minorHAnsi"/>
                <w:bCs/>
              </w:rPr>
            </w:pPr>
            <w:sdt>
              <w:sdtPr>
                <w:rPr>
                  <w:rFonts w:cstheme="minorHAnsi"/>
                  <w:bCs/>
                  <w:color w:val="0000FF"/>
                </w:rPr>
                <w:id w:val="751091068"/>
                <w14:checkbox>
                  <w14:checked w14:val="0"/>
                  <w14:checkedState w14:val="2612" w14:font="MS Gothic"/>
                  <w14:uncheckedState w14:val="2610" w14:font="MS Gothic"/>
                </w14:checkbox>
              </w:sdtPr>
              <w:sdtEndPr/>
              <w:sdtContent>
                <w:r w:rsidR="008C0654">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clinical database/registry</w:t>
            </w:r>
          </w:p>
        </w:tc>
        <w:tc>
          <w:tcPr>
            <w:tcW w:w="4847" w:type="dxa"/>
          </w:tcPr>
          <w:p w14:paraId="3662E31D" w14:textId="77777777" w:rsidR="00A01494" w:rsidRPr="00A01494" w:rsidRDefault="00075837" w:rsidP="00DB3627">
            <w:pPr>
              <w:autoSpaceDE w:val="0"/>
              <w:autoSpaceDN w:val="0"/>
              <w:adjustRightInd w:val="0"/>
              <w:rPr>
                <w:rFonts w:cstheme="minorHAnsi"/>
                <w:bCs/>
              </w:rPr>
            </w:pPr>
            <w:sdt>
              <w:sdtPr>
                <w:rPr>
                  <w:rFonts w:cstheme="minorHAnsi"/>
                  <w:bCs/>
                  <w:color w:val="0000FF"/>
                </w:rPr>
                <w:id w:val="54702637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A01494" w:rsidRPr="00A01494">
              <w:rPr>
                <w:rFonts w:eastAsia="MS Gothic" w:cstheme="minorHAnsi"/>
                <w:bCs/>
              </w:rPr>
              <w:t>clinical database/registry</w:t>
            </w:r>
          </w:p>
        </w:tc>
      </w:tr>
      <w:tr w:rsidR="00A01494" w:rsidRPr="00A01494" w14:paraId="28918E8D" w14:textId="77777777" w:rsidTr="0014773C">
        <w:trPr>
          <w:jc w:val="center"/>
        </w:trPr>
        <w:tc>
          <w:tcPr>
            <w:tcW w:w="5208" w:type="dxa"/>
          </w:tcPr>
          <w:p w14:paraId="111E2CBF" w14:textId="77777777" w:rsidR="00A01494" w:rsidRPr="00A01494" w:rsidRDefault="00075837" w:rsidP="00DB3627">
            <w:pPr>
              <w:autoSpaceDE w:val="0"/>
              <w:autoSpaceDN w:val="0"/>
              <w:adjustRightInd w:val="0"/>
              <w:rPr>
                <w:rFonts w:cstheme="minorHAnsi"/>
                <w:bCs/>
              </w:rPr>
            </w:pPr>
            <w:sdt>
              <w:sdtPr>
                <w:rPr>
                  <w:rFonts w:cstheme="minorHAnsi"/>
                  <w:bCs/>
                  <w:color w:val="0000FF"/>
                </w:rPr>
                <w:id w:val="112134217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c>
          <w:tcPr>
            <w:tcW w:w="4847" w:type="dxa"/>
          </w:tcPr>
          <w:p w14:paraId="4DA75C6D" w14:textId="77777777" w:rsidR="00A01494" w:rsidRPr="00A01494" w:rsidRDefault="00075837" w:rsidP="00DB3627">
            <w:pPr>
              <w:autoSpaceDE w:val="0"/>
              <w:autoSpaceDN w:val="0"/>
              <w:adjustRightInd w:val="0"/>
              <w:rPr>
                <w:rFonts w:cstheme="minorHAnsi"/>
                <w:bCs/>
              </w:rPr>
            </w:pPr>
            <w:sdt>
              <w:sdtPr>
                <w:rPr>
                  <w:rFonts w:cstheme="minorHAnsi"/>
                  <w:bCs/>
                  <w:color w:val="0000FF"/>
                </w:rPr>
                <w:id w:val="-35920391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r>
      <w:tr w:rsidR="00A01494" w:rsidRPr="00A01494" w14:paraId="087EE1FE" w14:textId="77777777" w:rsidTr="0014773C">
        <w:trPr>
          <w:jc w:val="center"/>
        </w:trPr>
        <w:tc>
          <w:tcPr>
            <w:tcW w:w="5208" w:type="dxa"/>
          </w:tcPr>
          <w:p w14:paraId="73167F9A" w14:textId="77777777" w:rsidR="00A01494" w:rsidRPr="00A01494" w:rsidRDefault="00075837"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proofErr w:type="spellStart"/>
            <w:r w:rsidR="00A01494" w:rsidRPr="00A01494">
              <w:rPr>
                <w:rFonts w:cstheme="minorHAnsi"/>
                <w:bCs/>
              </w:rPr>
              <w:t>eMeasure</w:t>
            </w:r>
            <w:proofErr w:type="spellEnd"/>
            <w:r w:rsidR="00A01494" w:rsidRPr="00A01494">
              <w:rPr>
                <w:rFonts w:cstheme="minorHAnsi"/>
                <w:bCs/>
              </w:rPr>
              <w:t xml:space="preserve"> </w:t>
            </w:r>
            <w:r w:rsidR="004756E1">
              <w:rPr>
                <w:rFonts w:cstheme="minorHAnsi"/>
                <w:bCs/>
              </w:rPr>
              <w:t xml:space="preserve">(HQMF) </w:t>
            </w:r>
            <w:r w:rsidR="00A01494" w:rsidRPr="00A01494">
              <w:rPr>
                <w:rFonts w:cstheme="minorHAnsi"/>
                <w:bCs/>
              </w:rPr>
              <w:t xml:space="preserve">implemented in </w:t>
            </w:r>
            <w:r w:rsidR="00B82A57">
              <w:rPr>
                <w:rFonts w:cstheme="minorHAnsi"/>
                <w:bCs/>
              </w:rPr>
              <w:t>EHRs</w:t>
            </w:r>
          </w:p>
        </w:tc>
        <w:tc>
          <w:tcPr>
            <w:tcW w:w="4847" w:type="dxa"/>
          </w:tcPr>
          <w:p w14:paraId="412A229E" w14:textId="77777777" w:rsidR="00A01494" w:rsidRPr="00A01494" w:rsidRDefault="00075837"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proofErr w:type="spellStart"/>
            <w:r w:rsidR="00A01494" w:rsidRPr="00A01494">
              <w:rPr>
                <w:rFonts w:cstheme="minorHAnsi"/>
                <w:bCs/>
              </w:rPr>
              <w:t>eMeasure</w:t>
            </w:r>
            <w:proofErr w:type="spellEnd"/>
            <w:r w:rsidR="00A01494" w:rsidRPr="00A01494">
              <w:rPr>
                <w:rFonts w:cstheme="minorHAnsi"/>
                <w:bCs/>
              </w:rPr>
              <w:t xml:space="preserve"> </w:t>
            </w:r>
            <w:r w:rsidR="004756E1">
              <w:rPr>
                <w:rFonts w:cstheme="minorHAnsi"/>
                <w:bCs/>
              </w:rPr>
              <w:t xml:space="preserve">(HQMF) </w:t>
            </w:r>
            <w:r w:rsidR="00A01494" w:rsidRPr="00A01494">
              <w:rPr>
                <w:rFonts w:cstheme="minorHAnsi"/>
                <w:bCs/>
              </w:rPr>
              <w:t>impleme</w:t>
            </w:r>
            <w:r w:rsidR="00B82A57">
              <w:rPr>
                <w:rFonts w:cstheme="minorHAnsi"/>
                <w:bCs/>
              </w:rPr>
              <w:t>nted in EHRs</w:t>
            </w:r>
          </w:p>
        </w:tc>
      </w:tr>
      <w:tr w:rsidR="00A01494" w:rsidRPr="00A01494" w14:paraId="42E16BD2" w14:textId="77777777" w:rsidTr="0014773C">
        <w:trPr>
          <w:jc w:val="center"/>
        </w:trPr>
        <w:tc>
          <w:tcPr>
            <w:tcW w:w="5208" w:type="dxa"/>
          </w:tcPr>
          <w:p w14:paraId="06B0718B" w14:textId="0DE0BA52" w:rsidR="00A01494" w:rsidRPr="00A01494" w:rsidRDefault="00075837" w:rsidP="001A3A6C">
            <w:pPr>
              <w:autoSpaceDE w:val="0"/>
              <w:autoSpaceDN w:val="0"/>
              <w:adjustRightInd w:val="0"/>
              <w:rPr>
                <w:rFonts w:cstheme="minorHAnsi"/>
                <w:bCs/>
              </w:rPr>
            </w:pPr>
            <w:sdt>
              <w:sdtPr>
                <w:rPr>
                  <w:rFonts w:cstheme="minorHAnsi"/>
                  <w:bCs/>
                  <w:color w:val="0000FF"/>
                </w:rPr>
                <w:id w:val="1316375390"/>
                <w14:checkbox>
                  <w14:checked w14:val="1"/>
                  <w14:checkedState w14:val="2612" w14:font="MS Gothic"/>
                  <w14:uncheckedState w14:val="2610" w14:font="MS Gothic"/>
                </w14:checkbox>
              </w:sdtPr>
              <w:sdtEndPr/>
              <w:sdtContent>
                <w:r w:rsidR="008C0654">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834251992"/>
                <w:text/>
              </w:sdtPr>
              <w:sdtEndPr>
                <w:rPr>
                  <w:rStyle w:val="DefaultParagraphFont"/>
                  <w:rFonts w:cstheme="minorHAnsi"/>
                  <w:bCs/>
                  <w:color w:val="auto"/>
                </w:rPr>
              </w:sdtEndPr>
              <w:sdtContent>
                <w:r w:rsidR="001A3A6C">
                  <w:rPr>
                    <w:rStyle w:val="Style1"/>
                  </w:rPr>
                  <w:t>Birth Certificate Records</w:t>
                </w:r>
              </w:sdtContent>
            </w:sdt>
          </w:p>
        </w:tc>
        <w:tc>
          <w:tcPr>
            <w:tcW w:w="4847" w:type="dxa"/>
          </w:tcPr>
          <w:p w14:paraId="3A0091AD" w14:textId="487340B9" w:rsidR="00A01494" w:rsidRPr="00A01494" w:rsidRDefault="00075837" w:rsidP="001A3A6C">
            <w:pPr>
              <w:autoSpaceDE w:val="0"/>
              <w:autoSpaceDN w:val="0"/>
              <w:adjustRightInd w:val="0"/>
              <w:rPr>
                <w:rFonts w:cstheme="minorHAnsi"/>
                <w:bCs/>
              </w:rPr>
            </w:pPr>
            <w:sdt>
              <w:sdtPr>
                <w:rPr>
                  <w:rFonts w:cstheme="minorHAnsi"/>
                  <w:bCs/>
                  <w:color w:val="0000FF"/>
                </w:rPr>
                <w:id w:val="1689098749"/>
                <w14:checkbox>
                  <w14:checked w14:val="1"/>
                  <w14:checkedState w14:val="2612" w14:font="MS Gothic"/>
                  <w14:uncheckedState w14:val="2610" w14:font="MS Gothic"/>
                </w14:checkbox>
              </w:sdtPr>
              <w:sdtEndPr/>
              <w:sdtContent>
                <w:r w:rsidR="008C0654">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976178076"/>
                <w:text/>
              </w:sdtPr>
              <w:sdtEndPr>
                <w:rPr>
                  <w:rStyle w:val="Style1"/>
                </w:rPr>
              </w:sdtEndPr>
              <w:sdtContent>
                <w:r w:rsidR="001A3A6C">
                  <w:rPr>
                    <w:rStyle w:val="Style1"/>
                  </w:rPr>
                  <w:t>Birth Certificate Records</w:t>
                </w:r>
              </w:sdtContent>
            </w:sdt>
          </w:p>
        </w:tc>
      </w:tr>
    </w:tbl>
    <w:p w14:paraId="5CF22630" w14:textId="77777777"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14:paraId="06B918C0" w14:textId="0BD37E44" w:rsidR="00C355B9"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14:paraId="05F73BA5" w14:textId="77777777" w:rsidR="009E1846" w:rsidRDefault="009E1846" w:rsidP="00DB3627">
      <w:pPr>
        <w:autoSpaceDE w:val="0"/>
        <w:autoSpaceDN w:val="0"/>
        <w:adjustRightInd w:val="0"/>
        <w:spacing w:after="0" w:line="240" w:lineRule="auto"/>
        <w:rPr>
          <w:rFonts w:cstheme="minorHAnsi"/>
          <w:b/>
        </w:rPr>
      </w:pPr>
    </w:p>
    <w:p w14:paraId="78B7DDC3" w14:textId="50445604" w:rsidR="0004593A" w:rsidRPr="00A25024" w:rsidRDefault="002B5016" w:rsidP="00DB3627">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rPr>
            <w:rStyle w:val="Style1"/>
          </w:rPr>
          <w:id w:val="950514773"/>
          <w:text/>
        </w:sdtPr>
        <w:sdtEndPr>
          <w:rPr>
            <w:rStyle w:val="DefaultParagraphFont"/>
            <w:rFonts w:cstheme="minorHAnsi"/>
            <w:color w:val="auto"/>
          </w:rPr>
        </w:sdtEndPr>
        <w:sdtContent>
          <w:r w:rsidR="00572304">
            <w:rPr>
              <w:rStyle w:val="Style1"/>
            </w:rPr>
            <w:t>2004 - 2007</w:t>
          </w:r>
        </w:sdtContent>
      </w:sdt>
    </w:p>
    <w:p w14:paraId="40C38437" w14:textId="77777777" w:rsidR="000574AB" w:rsidRDefault="000574AB" w:rsidP="00DB3627">
      <w:pPr>
        <w:autoSpaceDE w:val="0"/>
        <w:autoSpaceDN w:val="0"/>
        <w:adjustRightInd w:val="0"/>
        <w:spacing w:after="0" w:line="240" w:lineRule="auto"/>
        <w:rPr>
          <w:rFonts w:cstheme="minorHAnsi"/>
          <w:bCs/>
        </w:rPr>
      </w:pPr>
    </w:p>
    <w:p w14:paraId="27B40DEB" w14:textId="77777777"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proofErr w:type="gramStart"/>
      <w:r w:rsidR="00F435AA" w:rsidRPr="00A25024">
        <w:rPr>
          <w:rFonts w:cstheme="minorHAnsi"/>
          <w:bCs/>
          <w:i/>
        </w:rPr>
        <w:t>testing</w:t>
      </w:r>
      <w:proofErr w:type="gramEnd"/>
      <w:r w:rsidR="00F435AA" w:rsidRPr="00A25024">
        <w:rPr>
          <w:rFonts w:cstheme="minorHAnsi"/>
          <w:bCs/>
          <w:i/>
        </w:rPr>
        <w:t xml:space="preserve">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27"/>
        <w:gridCol w:w="5028"/>
      </w:tblGrid>
      <w:tr w:rsidR="000414E8" w:rsidRPr="00A01494" w14:paraId="47EB017A" w14:textId="77777777" w:rsidTr="000414E8">
        <w:trPr>
          <w:jc w:val="center"/>
        </w:trPr>
        <w:tc>
          <w:tcPr>
            <w:tcW w:w="5027" w:type="dxa"/>
            <w:shd w:val="clear" w:color="auto" w:fill="D9D9D9" w:themeFill="background1" w:themeFillShade="D9"/>
          </w:tcPr>
          <w:p w14:paraId="4186C557" w14:textId="77777777"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6A4D73B1" w14:textId="77777777"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Pr="009A6A57">
              <w:rPr>
                <w:rFonts w:cstheme="minorHAnsi"/>
                <w:b/>
                <w:bCs/>
                <w:i/>
              </w:rPr>
              <w:t>levels entered in item S.26</w:t>
            </w:r>
            <w:r>
              <w:rPr>
                <w:rFonts w:cstheme="minorHAnsi"/>
                <w:b/>
                <w:bCs/>
              </w:rPr>
              <w:t>)</w:t>
            </w:r>
          </w:p>
        </w:tc>
        <w:tc>
          <w:tcPr>
            <w:tcW w:w="5028" w:type="dxa"/>
            <w:shd w:val="clear" w:color="auto" w:fill="D9D9D9" w:themeFill="background1" w:themeFillShade="D9"/>
          </w:tcPr>
          <w:p w14:paraId="385C4C61" w14:textId="77777777"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6C11DD7A" w14:textId="77777777" w:rsidTr="000414E8">
        <w:trPr>
          <w:jc w:val="center"/>
        </w:trPr>
        <w:tc>
          <w:tcPr>
            <w:tcW w:w="5027" w:type="dxa"/>
          </w:tcPr>
          <w:p w14:paraId="1DA46FCD" w14:textId="03873E71" w:rsidR="000414E8" w:rsidRPr="00A01494" w:rsidRDefault="00075837" w:rsidP="00D61410">
            <w:pPr>
              <w:autoSpaceDE w:val="0"/>
              <w:autoSpaceDN w:val="0"/>
              <w:adjustRightInd w:val="0"/>
              <w:rPr>
                <w:rFonts w:cstheme="minorHAnsi"/>
                <w:bCs/>
              </w:rPr>
            </w:pPr>
            <w:sdt>
              <w:sdtPr>
                <w:rPr>
                  <w:rFonts w:cstheme="minorHAnsi"/>
                  <w:bCs/>
                  <w:color w:val="0000FF"/>
                </w:rPr>
                <w:id w:val="447514278"/>
                <w14:checkbox>
                  <w14:checked w14:val="1"/>
                  <w14:checkedState w14:val="2612" w14:font="MS Gothic"/>
                  <w14:uncheckedState w14:val="2610" w14:font="MS Gothic"/>
                </w14:checkbox>
              </w:sdtPr>
              <w:sdtEndPr/>
              <w:sdtContent>
                <w:r w:rsidR="008A0DCF">
                  <w:rPr>
                    <w:rFonts w:ascii="MS Gothic" w:eastAsia="MS Gothic" w:hAnsi="MS Gothic" w:cstheme="minorHAnsi" w:hint="eastAsia"/>
                    <w:bCs/>
                    <w:color w:val="0000FF"/>
                  </w:rPr>
                  <w:t>☒</w:t>
                </w:r>
              </w:sdtContent>
            </w:sdt>
            <w:r w:rsidR="000414E8">
              <w:rPr>
                <w:rFonts w:cstheme="minorHAnsi"/>
                <w:bCs/>
              </w:rPr>
              <w:t xml:space="preserve"> individual clinician</w:t>
            </w:r>
          </w:p>
        </w:tc>
        <w:tc>
          <w:tcPr>
            <w:tcW w:w="5028" w:type="dxa"/>
          </w:tcPr>
          <w:p w14:paraId="4861D414" w14:textId="399F73CF" w:rsidR="000414E8" w:rsidRPr="00A01494" w:rsidRDefault="00075837" w:rsidP="00D61410">
            <w:pPr>
              <w:autoSpaceDE w:val="0"/>
              <w:autoSpaceDN w:val="0"/>
              <w:adjustRightInd w:val="0"/>
              <w:rPr>
                <w:rFonts w:cstheme="minorHAnsi"/>
                <w:bCs/>
              </w:rPr>
            </w:pPr>
            <w:sdt>
              <w:sdtPr>
                <w:rPr>
                  <w:rFonts w:cstheme="minorHAnsi"/>
                  <w:bCs/>
                  <w:color w:val="0000FF"/>
                </w:rPr>
                <w:id w:val="1571624283"/>
                <w14:checkbox>
                  <w14:checked w14:val="1"/>
                  <w14:checkedState w14:val="2612" w14:font="MS Gothic"/>
                  <w14:uncheckedState w14:val="2610" w14:font="MS Gothic"/>
                </w14:checkbox>
              </w:sdtPr>
              <w:sdtEndPr/>
              <w:sdtContent>
                <w:r w:rsidR="00434E6D">
                  <w:rPr>
                    <w:rFonts w:ascii="MS Gothic" w:eastAsia="MS Gothic" w:hAnsi="MS Gothic" w:cstheme="minorHAnsi" w:hint="eastAsia"/>
                    <w:bCs/>
                    <w:color w:val="0000FF"/>
                  </w:rPr>
                  <w:t>☒</w:t>
                </w:r>
              </w:sdtContent>
            </w:sdt>
            <w:r w:rsidR="000414E8">
              <w:rPr>
                <w:rFonts w:cstheme="minorHAnsi"/>
                <w:bCs/>
              </w:rPr>
              <w:t xml:space="preserve"> individual clinician</w:t>
            </w:r>
          </w:p>
        </w:tc>
      </w:tr>
      <w:tr w:rsidR="000414E8" w:rsidRPr="00A01494" w14:paraId="79051602" w14:textId="77777777" w:rsidTr="000414E8">
        <w:trPr>
          <w:jc w:val="center"/>
        </w:trPr>
        <w:tc>
          <w:tcPr>
            <w:tcW w:w="5027" w:type="dxa"/>
          </w:tcPr>
          <w:p w14:paraId="046A85D6" w14:textId="77777777" w:rsidR="000414E8" w:rsidRPr="00A01494" w:rsidRDefault="00075837" w:rsidP="00D61410">
            <w:pPr>
              <w:autoSpaceDE w:val="0"/>
              <w:autoSpaceDN w:val="0"/>
              <w:adjustRightInd w:val="0"/>
              <w:rPr>
                <w:rFonts w:cstheme="minorHAnsi"/>
                <w:bCs/>
              </w:rPr>
            </w:pPr>
            <w:sdt>
              <w:sdtPr>
                <w:rPr>
                  <w:rFonts w:cstheme="minorHAnsi"/>
                  <w:bCs/>
                  <w:color w:val="0000FF"/>
                </w:rPr>
                <w:id w:val="-834455086"/>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14:paraId="059D279B" w14:textId="77777777" w:rsidR="000414E8" w:rsidRPr="00A01494" w:rsidRDefault="00075837" w:rsidP="00D61410">
            <w:pPr>
              <w:autoSpaceDE w:val="0"/>
              <w:autoSpaceDN w:val="0"/>
              <w:adjustRightInd w:val="0"/>
              <w:rPr>
                <w:rFonts w:cstheme="minorHAnsi"/>
                <w:bCs/>
              </w:rPr>
            </w:pPr>
            <w:sdt>
              <w:sdtPr>
                <w:rPr>
                  <w:rFonts w:cstheme="minorHAnsi"/>
                  <w:bCs/>
                  <w:color w:val="0000FF"/>
                </w:rPr>
                <w:id w:val="-4126276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14:paraId="0E4A07E6" w14:textId="77777777" w:rsidTr="000414E8">
        <w:trPr>
          <w:jc w:val="center"/>
        </w:trPr>
        <w:tc>
          <w:tcPr>
            <w:tcW w:w="5027" w:type="dxa"/>
          </w:tcPr>
          <w:p w14:paraId="532A4D7A" w14:textId="700D9D9C" w:rsidR="000414E8" w:rsidRPr="00A01494" w:rsidRDefault="00075837" w:rsidP="00D61410">
            <w:pPr>
              <w:autoSpaceDE w:val="0"/>
              <w:autoSpaceDN w:val="0"/>
              <w:adjustRightInd w:val="0"/>
              <w:rPr>
                <w:rFonts w:cstheme="minorHAnsi"/>
                <w:bCs/>
              </w:rPr>
            </w:pPr>
            <w:sdt>
              <w:sdtPr>
                <w:rPr>
                  <w:rFonts w:cstheme="minorHAnsi"/>
                  <w:bCs/>
                  <w:color w:val="0000FF"/>
                </w:rPr>
                <w:id w:val="-1855098074"/>
                <w14:checkbox>
                  <w14:checked w14:val="1"/>
                  <w14:checkedState w14:val="2612" w14:font="MS Gothic"/>
                  <w14:uncheckedState w14:val="2610" w14:font="MS Gothic"/>
                </w14:checkbox>
              </w:sdtPr>
              <w:sdtEndPr/>
              <w:sdtContent>
                <w:r w:rsidR="008A0DCF">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14:paraId="18EB19D0" w14:textId="40D19810" w:rsidR="000414E8" w:rsidRPr="00A01494" w:rsidRDefault="00075837" w:rsidP="00D61410">
            <w:pPr>
              <w:autoSpaceDE w:val="0"/>
              <w:autoSpaceDN w:val="0"/>
              <w:adjustRightInd w:val="0"/>
              <w:rPr>
                <w:rFonts w:cstheme="minorHAnsi"/>
                <w:bCs/>
              </w:rPr>
            </w:pPr>
            <w:sdt>
              <w:sdtPr>
                <w:rPr>
                  <w:rFonts w:cstheme="minorHAnsi"/>
                  <w:bCs/>
                  <w:color w:val="0000FF"/>
                </w:rPr>
                <w:id w:val="1857455968"/>
                <w14:checkbox>
                  <w14:checked w14:val="1"/>
                  <w14:checkedState w14:val="2612" w14:font="MS Gothic"/>
                  <w14:uncheckedState w14:val="2610" w14:font="MS Gothic"/>
                </w14:checkbox>
              </w:sdtPr>
              <w:sdtEndPr/>
              <w:sdtContent>
                <w:r w:rsidR="00434E6D">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14:paraId="6A83D587" w14:textId="77777777" w:rsidTr="000414E8">
        <w:trPr>
          <w:jc w:val="center"/>
        </w:trPr>
        <w:tc>
          <w:tcPr>
            <w:tcW w:w="5027" w:type="dxa"/>
          </w:tcPr>
          <w:p w14:paraId="491DB308" w14:textId="77777777" w:rsidR="000414E8" w:rsidRPr="00A01494" w:rsidRDefault="00075837"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14:paraId="136A27C1" w14:textId="77777777" w:rsidR="000414E8" w:rsidRPr="00A01494" w:rsidRDefault="00075837"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14:paraId="5100E627" w14:textId="77777777" w:rsidTr="000414E8">
        <w:trPr>
          <w:jc w:val="center"/>
        </w:trPr>
        <w:tc>
          <w:tcPr>
            <w:tcW w:w="5027" w:type="dxa"/>
          </w:tcPr>
          <w:p w14:paraId="5EA381A5" w14:textId="77777777" w:rsidR="000414E8" w:rsidRPr="00A01494" w:rsidRDefault="00075837"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14:paraId="41B17C78" w14:textId="77777777" w:rsidR="000414E8" w:rsidRPr="00A01494" w:rsidRDefault="00075837"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14:paraId="2A8A48DA" w14:textId="77777777" w:rsidR="000414E8" w:rsidRPr="00A25024" w:rsidRDefault="000414E8" w:rsidP="00DB3627">
      <w:pPr>
        <w:autoSpaceDE w:val="0"/>
        <w:autoSpaceDN w:val="0"/>
        <w:adjustRightInd w:val="0"/>
        <w:spacing w:after="0" w:line="240" w:lineRule="auto"/>
        <w:rPr>
          <w:rFonts w:cstheme="minorHAnsi"/>
          <w:bCs/>
        </w:rPr>
      </w:pPr>
    </w:p>
    <w:p w14:paraId="16198F24" w14:textId="02E78440" w:rsidR="002E78A0" w:rsidRDefault="002B5016" w:rsidP="00DB3627">
      <w:pPr>
        <w:autoSpaceDE w:val="0"/>
        <w:autoSpaceDN w:val="0"/>
        <w:adjustRightInd w:val="0"/>
        <w:spacing w:after="0" w:line="240" w:lineRule="auto"/>
        <w:rPr>
          <w:rFonts w:cstheme="minorHAnsi"/>
          <w:bCs/>
        </w:rPr>
      </w:pPr>
      <w:r>
        <w:rPr>
          <w:rFonts w:cstheme="minorHAnsi"/>
          <w:b/>
          <w:bCs/>
        </w:rPr>
        <w:lastRenderedPageBreak/>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proofErr w:type="gramStart"/>
      <w:r w:rsidR="004348CC" w:rsidRPr="00A25024">
        <w:rPr>
          <w:rFonts w:cstheme="minorHAnsi"/>
          <w:bCs/>
          <w:i/>
        </w:rPr>
        <w:t>identify</w:t>
      </w:r>
      <w:proofErr w:type="gramEnd"/>
      <w:r w:rsidR="004348CC" w:rsidRPr="00A25024">
        <w:rPr>
          <w:rFonts w:cstheme="minorHAnsi"/>
          <w:bCs/>
          <w:i/>
        </w:rPr>
        <w:t xml:space="preserve">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p>
    <w:p w14:paraId="257FEEFE" w14:textId="77777777" w:rsidR="001C1BB3" w:rsidRDefault="001C1BB3" w:rsidP="00DB3627">
      <w:pPr>
        <w:autoSpaceDE w:val="0"/>
        <w:autoSpaceDN w:val="0"/>
        <w:adjustRightInd w:val="0"/>
        <w:spacing w:after="0" w:line="240" w:lineRule="auto"/>
        <w:rPr>
          <w:rFonts w:cstheme="minorHAnsi"/>
          <w:bCs/>
        </w:rPr>
      </w:pPr>
    </w:p>
    <w:p w14:paraId="3C8D21B4" w14:textId="52CE60AB" w:rsidR="008A0DCF" w:rsidRPr="0058739D" w:rsidRDefault="008A0DCF" w:rsidP="00DB3627">
      <w:pPr>
        <w:autoSpaceDE w:val="0"/>
        <w:autoSpaceDN w:val="0"/>
        <w:adjustRightInd w:val="0"/>
        <w:spacing w:after="0" w:line="240" w:lineRule="auto"/>
        <w:rPr>
          <w:rFonts w:cstheme="minorHAnsi"/>
          <w:bCs/>
          <w:color w:val="0000FF"/>
        </w:rPr>
      </w:pPr>
      <w:r w:rsidRPr="0058739D">
        <w:rPr>
          <w:rFonts w:cstheme="minorHAnsi"/>
          <w:bCs/>
          <w:color w:val="0000FF"/>
        </w:rPr>
        <w:t>There were 2</w:t>
      </w:r>
      <w:r w:rsidR="00284844" w:rsidRPr="0058739D">
        <w:rPr>
          <w:rFonts w:cstheme="minorHAnsi"/>
          <w:bCs/>
          <w:color w:val="0000FF"/>
        </w:rPr>
        <w:t>,</w:t>
      </w:r>
      <w:r w:rsidRPr="0058739D">
        <w:rPr>
          <w:rFonts w:cstheme="minorHAnsi"/>
          <w:bCs/>
          <w:color w:val="0000FF"/>
        </w:rPr>
        <w:t xml:space="preserve">915 obstetrical care providers working out of 109 facilities in the data obtained from New York State.  This data included all obstetrical care providers and facilities in New York State </w:t>
      </w:r>
      <w:r w:rsidR="008A489D" w:rsidRPr="0058739D">
        <w:rPr>
          <w:rFonts w:cstheme="minorHAnsi"/>
          <w:bCs/>
          <w:color w:val="0000FF"/>
        </w:rPr>
        <w:t xml:space="preserve">exclusive of </w:t>
      </w:r>
      <w:r w:rsidRPr="0058739D">
        <w:rPr>
          <w:rFonts w:cstheme="minorHAnsi"/>
          <w:bCs/>
          <w:color w:val="0000FF"/>
        </w:rPr>
        <w:t xml:space="preserve">those within New York City. </w:t>
      </w:r>
    </w:p>
    <w:p w14:paraId="6D95178A" w14:textId="77777777" w:rsidR="002B5016" w:rsidRPr="00A25024" w:rsidRDefault="002B5016" w:rsidP="00DB3627">
      <w:pPr>
        <w:autoSpaceDE w:val="0"/>
        <w:autoSpaceDN w:val="0"/>
        <w:adjustRightInd w:val="0"/>
        <w:spacing w:after="0" w:line="240" w:lineRule="auto"/>
        <w:rPr>
          <w:rFonts w:cstheme="minorHAnsi"/>
          <w:bCs/>
        </w:rPr>
      </w:pPr>
    </w:p>
    <w:p w14:paraId="0BB50392" w14:textId="77777777" w:rsidR="007422FD"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proofErr w:type="gramStart"/>
      <w:r w:rsidR="007422FD" w:rsidRPr="00A25024">
        <w:rPr>
          <w:rFonts w:cstheme="minorHAnsi"/>
          <w:bCs/>
          <w:i/>
        </w:rPr>
        <w:t>identify</w:t>
      </w:r>
      <w:proofErr w:type="gramEnd"/>
      <w:r w:rsidR="007422FD" w:rsidRPr="00A25024">
        <w:rPr>
          <w:rFonts w:cstheme="minorHAnsi"/>
          <w:bCs/>
          <w:i/>
        </w:rPr>
        <w:t xml:space="preserve">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r w:rsidR="007422FD" w:rsidRPr="00A25024">
        <w:rPr>
          <w:rFonts w:cstheme="minorHAnsi"/>
          <w:bCs/>
        </w:rPr>
        <w:br/>
      </w:r>
    </w:p>
    <w:p w14:paraId="22F1A706" w14:textId="66E06D8B" w:rsidR="00434E6D" w:rsidRPr="0058739D" w:rsidRDefault="00434E6D" w:rsidP="00DB3627">
      <w:pPr>
        <w:autoSpaceDE w:val="0"/>
        <w:autoSpaceDN w:val="0"/>
        <w:adjustRightInd w:val="0"/>
        <w:spacing w:after="0" w:line="240" w:lineRule="auto"/>
        <w:rPr>
          <w:rFonts w:cstheme="minorHAnsi"/>
          <w:noProof/>
          <w:color w:val="0000FF"/>
        </w:rPr>
      </w:pPr>
      <w:r w:rsidRPr="0058739D">
        <w:rPr>
          <w:rFonts w:cstheme="minorHAnsi"/>
          <w:noProof/>
          <w:color w:val="0000FF"/>
        </w:rPr>
        <w:t xml:space="preserve">Of the 505,696 birth records from 2004-2007 </w:t>
      </w:r>
      <w:r w:rsidR="001A5654" w:rsidRPr="0058739D">
        <w:rPr>
          <w:rFonts w:cstheme="minorHAnsi"/>
          <w:noProof/>
          <w:color w:val="0000FF"/>
        </w:rPr>
        <w:t>that were obtained</w:t>
      </w:r>
      <w:r w:rsidR="008A6ADD" w:rsidRPr="0058739D">
        <w:rPr>
          <w:rFonts w:cstheme="minorHAnsi"/>
          <w:noProof/>
          <w:color w:val="0000FF"/>
        </w:rPr>
        <w:t>,</w:t>
      </w:r>
      <w:r w:rsidR="001A5654" w:rsidRPr="0058739D">
        <w:rPr>
          <w:rFonts w:cstheme="minorHAnsi"/>
          <w:noProof/>
          <w:color w:val="0000FF"/>
        </w:rPr>
        <w:t xml:space="preserve"> a</w:t>
      </w:r>
      <w:r w:rsidRPr="0058739D">
        <w:rPr>
          <w:rFonts w:cstheme="minorHAnsi"/>
          <w:noProof/>
          <w:color w:val="0000FF"/>
        </w:rPr>
        <w:t xml:space="preserve">ll </w:t>
      </w:r>
      <w:r w:rsidR="001A5654" w:rsidRPr="0058739D">
        <w:rPr>
          <w:rFonts w:cstheme="minorHAnsi"/>
          <w:noProof/>
          <w:color w:val="0000FF"/>
        </w:rPr>
        <w:t xml:space="preserve">of the </w:t>
      </w:r>
      <w:r w:rsidRPr="0058739D">
        <w:rPr>
          <w:rFonts w:cstheme="minorHAnsi"/>
          <w:noProof/>
          <w:color w:val="0000FF"/>
        </w:rPr>
        <w:t xml:space="preserve">patients who attempted labor without a history of a prior cesarean birth and gave birth to a single baby in vertex presentation between 36 weeks 4 days and 42 weeks 3 days of gestation were included in the testing and analysis </w:t>
      </w:r>
      <w:r w:rsidR="001A5654" w:rsidRPr="0058739D">
        <w:rPr>
          <w:rFonts w:cstheme="minorHAnsi"/>
          <w:noProof/>
          <w:color w:val="0000FF"/>
        </w:rPr>
        <w:t>There were 304,084 birth records that met the criteria for inclusion of which 19,928 (6.6%) were missing or had an unusual required data element resulting in 284,156 birth records from 2,915 different obstetrical care providers working out of 109 hospitals in the initial sample.  The number and characteristics of the data file are provided in the following three tables.</w:t>
      </w:r>
    </w:p>
    <w:p w14:paraId="0F4059C3" w14:textId="77777777" w:rsidR="001A5654" w:rsidRDefault="001A5654" w:rsidP="00DB3627">
      <w:pPr>
        <w:autoSpaceDE w:val="0"/>
        <w:autoSpaceDN w:val="0"/>
        <w:adjustRightInd w:val="0"/>
        <w:spacing w:after="0" w:line="240" w:lineRule="auto"/>
        <w:rPr>
          <w:rFonts w:cstheme="minorHAnsi"/>
          <w:noProof/>
          <w:color w:val="0000FF"/>
        </w:rPr>
      </w:pPr>
    </w:p>
    <w:tbl>
      <w:tblPr>
        <w:tblW w:w="9384" w:type="dxa"/>
        <w:tblInd w:w="96" w:type="dxa"/>
        <w:tblLook w:val="04A0" w:firstRow="1" w:lastRow="0" w:firstColumn="1" w:lastColumn="0" w:noHBand="0" w:noVBand="1"/>
      </w:tblPr>
      <w:tblGrid>
        <w:gridCol w:w="3824"/>
        <w:gridCol w:w="1112"/>
        <w:gridCol w:w="1112"/>
        <w:gridCol w:w="1112"/>
        <w:gridCol w:w="1112"/>
        <w:gridCol w:w="1112"/>
      </w:tblGrid>
      <w:tr w:rsidR="001A5654" w:rsidRPr="001A5654" w14:paraId="401F0017" w14:textId="77777777" w:rsidTr="001A5654">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5C8A126E" w14:textId="77777777" w:rsidR="001A5654" w:rsidRPr="001A5654" w:rsidRDefault="001A5654" w:rsidP="00D07EF0">
            <w:pPr>
              <w:spacing w:after="0" w:line="240" w:lineRule="auto"/>
              <w:rPr>
                <w:rFonts w:eastAsia="Times New Roman" w:cs="Arial"/>
                <w:color w:val="000000"/>
              </w:rPr>
            </w:pPr>
            <w:r w:rsidRPr="001A5654">
              <w:rPr>
                <w:rFonts w:eastAsia="Times New Roman" w:cs="Arial"/>
                <w:color w:val="000000"/>
              </w:rPr>
              <w:t>Year</w:t>
            </w:r>
          </w:p>
        </w:tc>
        <w:tc>
          <w:tcPr>
            <w:tcW w:w="0" w:type="auto"/>
            <w:tcBorders>
              <w:top w:val="single" w:sz="8" w:space="0" w:color="000000"/>
              <w:left w:val="nil"/>
              <w:bottom w:val="single" w:sz="8" w:space="0" w:color="000000"/>
              <w:right w:val="single" w:sz="8" w:space="0" w:color="000000"/>
            </w:tcBorders>
            <w:shd w:val="clear" w:color="auto" w:fill="auto"/>
            <w:vAlign w:val="center"/>
            <w:hideMark/>
          </w:tcPr>
          <w:p w14:paraId="37F1E6C5" w14:textId="77777777" w:rsidR="001A5654" w:rsidRPr="001A5654" w:rsidRDefault="001A5654" w:rsidP="00D07EF0">
            <w:pPr>
              <w:spacing w:after="0" w:line="240" w:lineRule="auto"/>
              <w:jc w:val="center"/>
              <w:rPr>
                <w:rFonts w:eastAsia="Times New Roman" w:cs="Arial"/>
                <w:color w:val="000000"/>
              </w:rPr>
            </w:pPr>
            <w:r w:rsidRPr="001A5654">
              <w:rPr>
                <w:rFonts w:eastAsia="Times New Roman" w:cs="Arial"/>
                <w:color w:val="000000"/>
              </w:rPr>
              <w:t>2004</w:t>
            </w:r>
          </w:p>
        </w:tc>
        <w:tc>
          <w:tcPr>
            <w:tcW w:w="0" w:type="auto"/>
            <w:tcBorders>
              <w:top w:val="single" w:sz="8" w:space="0" w:color="000000"/>
              <w:left w:val="nil"/>
              <w:bottom w:val="single" w:sz="8" w:space="0" w:color="000000"/>
              <w:right w:val="single" w:sz="8" w:space="0" w:color="000000"/>
            </w:tcBorders>
            <w:shd w:val="clear" w:color="auto" w:fill="auto"/>
            <w:vAlign w:val="center"/>
            <w:hideMark/>
          </w:tcPr>
          <w:p w14:paraId="562EE11E" w14:textId="77777777" w:rsidR="001A5654" w:rsidRPr="001A5654" w:rsidRDefault="001A5654" w:rsidP="00D07EF0">
            <w:pPr>
              <w:spacing w:after="0" w:line="240" w:lineRule="auto"/>
              <w:jc w:val="center"/>
              <w:rPr>
                <w:rFonts w:eastAsia="Times New Roman" w:cs="Arial"/>
                <w:color w:val="000000"/>
              </w:rPr>
            </w:pPr>
            <w:r w:rsidRPr="001A5654">
              <w:rPr>
                <w:rFonts w:eastAsia="Times New Roman" w:cs="Arial"/>
                <w:color w:val="000000"/>
              </w:rPr>
              <w:t>2005</w:t>
            </w:r>
          </w:p>
        </w:tc>
        <w:tc>
          <w:tcPr>
            <w:tcW w:w="0" w:type="auto"/>
            <w:tcBorders>
              <w:top w:val="single" w:sz="8" w:space="0" w:color="000000"/>
              <w:left w:val="nil"/>
              <w:bottom w:val="single" w:sz="8" w:space="0" w:color="000000"/>
              <w:right w:val="single" w:sz="8" w:space="0" w:color="000000"/>
            </w:tcBorders>
            <w:shd w:val="clear" w:color="auto" w:fill="auto"/>
            <w:vAlign w:val="center"/>
            <w:hideMark/>
          </w:tcPr>
          <w:p w14:paraId="5F7F15A9" w14:textId="77777777" w:rsidR="001A5654" w:rsidRPr="001A5654" w:rsidRDefault="001A5654" w:rsidP="00D07EF0">
            <w:pPr>
              <w:spacing w:after="0" w:line="240" w:lineRule="auto"/>
              <w:jc w:val="center"/>
              <w:rPr>
                <w:rFonts w:eastAsia="Times New Roman" w:cs="Arial"/>
                <w:color w:val="000000"/>
              </w:rPr>
            </w:pPr>
            <w:r w:rsidRPr="001A5654">
              <w:rPr>
                <w:rFonts w:eastAsia="Times New Roman" w:cs="Arial"/>
                <w:color w:val="000000"/>
              </w:rPr>
              <w:t>2006</w:t>
            </w:r>
          </w:p>
        </w:tc>
        <w:tc>
          <w:tcPr>
            <w:tcW w:w="0" w:type="auto"/>
            <w:tcBorders>
              <w:top w:val="single" w:sz="8" w:space="0" w:color="000000"/>
              <w:left w:val="nil"/>
              <w:bottom w:val="single" w:sz="8" w:space="0" w:color="000000"/>
              <w:right w:val="single" w:sz="8" w:space="0" w:color="000000"/>
            </w:tcBorders>
            <w:shd w:val="clear" w:color="auto" w:fill="auto"/>
            <w:vAlign w:val="center"/>
            <w:hideMark/>
          </w:tcPr>
          <w:p w14:paraId="296EE577" w14:textId="77777777" w:rsidR="001A5654" w:rsidRPr="001A5654" w:rsidRDefault="001A5654" w:rsidP="00D07EF0">
            <w:pPr>
              <w:spacing w:after="0" w:line="240" w:lineRule="auto"/>
              <w:jc w:val="center"/>
              <w:rPr>
                <w:rFonts w:eastAsia="Times New Roman" w:cs="Arial"/>
                <w:color w:val="000000"/>
              </w:rPr>
            </w:pPr>
            <w:r w:rsidRPr="001A5654">
              <w:rPr>
                <w:rFonts w:eastAsia="Times New Roman" w:cs="Arial"/>
                <w:color w:val="000000"/>
              </w:rPr>
              <w:t>2007</w:t>
            </w:r>
          </w:p>
        </w:tc>
        <w:tc>
          <w:tcPr>
            <w:tcW w:w="0" w:type="auto"/>
            <w:tcBorders>
              <w:top w:val="single" w:sz="8" w:space="0" w:color="000000"/>
              <w:left w:val="nil"/>
              <w:bottom w:val="single" w:sz="8" w:space="0" w:color="000000"/>
              <w:right w:val="single" w:sz="8" w:space="0" w:color="000000"/>
            </w:tcBorders>
            <w:shd w:val="clear" w:color="auto" w:fill="auto"/>
            <w:vAlign w:val="center"/>
            <w:hideMark/>
          </w:tcPr>
          <w:p w14:paraId="1E65BD61" w14:textId="77777777" w:rsidR="001A5654" w:rsidRPr="001A5654" w:rsidRDefault="001A5654" w:rsidP="00D07EF0">
            <w:pPr>
              <w:spacing w:after="0" w:line="240" w:lineRule="auto"/>
              <w:jc w:val="center"/>
              <w:rPr>
                <w:rFonts w:eastAsia="Times New Roman" w:cs="Arial"/>
                <w:color w:val="000000"/>
              </w:rPr>
            </w:pPr>
            <w:r w:rsidRPr="001A5654">
              <w:rPr>
                <w:rFonts w:eastAsia="Times New Roman" w:cs="Arial"/>
                <w:color w:val="000000"/>
              </w:rPr>
              <w:t>Total</w:t>
            </w:r>
          </w:p>
        </w:tc>
      </w:tr>
      <w:tr w:rsidR="001A5654" w:rsidRPr="00F23245" w14:paraId="7964F0B3" w14:textId="77777777" w:rsidTr="001A5654">
        <w:trPr>
          <w:trHeight w:val="20"/>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005341A2" w14:textId="77777777" w:rsidR="001A5654" w:rsidRPr="00F23245" w:rsidRDefault="001A5654" w:rsidP="00D07EF0">
            <w:pPr>
              <w:spacing w:after="0" w:line="240" w:lineRule="auto"/>
              <w:rPr>
                <w:rFonts w:eastAsia="Times New Roman" w:cs="Arial"/>
                <w:b/>
                <w:color w:val="000000"/>
              </w:rPr>
            </w:pPr>
            <w:r w:rsidRPr="00F23245">
              <w:rPr>
                <w:rFonts w:eastAsia="Times New Roman" w:cs="Arial"/>
                <w:b/>
                <w:color w:val="000000"/>
              </w:rPr>
              <w:t>Total records</w:t>
            </w:r>
          </w:p>
        </w:tc>
        <w:tc>
          <w:tcPr>
            <w:tcW w:w="0" w:type="auto"/>
            <w:tcBorders>
              <w:top w:val="nil"/>
              <w:left w:val="nil"/>
              <w:bottom w:val="single" w:sz="8" w:space="0" w:color="000000"/>
              <w:right w:val="single" w:sz="8" w:space="0" w:color="000000"/>
            </w:tcBorders>
            <w:shd w:val="clear" w:color="auto" w:fill="auto"/>
            <w:vAlign w:val="center"/>
            <w:hideMark/>
          </w:tcPr>
          <w:p w14:paraId="15099E13" w14:textId="77777777" w:rsidR="001A5654" w:rsidRPr="00F23245" w:rsidRDefault="001A5654" w:rsidP="00D07EF0">
            <w:pPr>
              <w:spacing w:after="0" w:line="240" w:lineRule="auto"/>
              <w:jc w:val="center"/>
              <w:rPr>
                <w:rFonts w:eastAsia="Times New Roman" w:cs="Arial"/>
                <w:b/>
                <w:color w:val="000000"/>
              </w:rPr>
            </w:pPr>
            <w:r w:rsidRPr="00F23245">
              <w:rPr>
                <w:rFonts w:eastAsia="Times New Roman" w:cs="Arial"/>
                <w:b/>
                <w:color w:val="000000"/>
              </w:rPr>
              <w:t>127,489</w:t>
            </w:r>
          </w:p>
        </w:tc>
        <w:tc>
          <w:tcPr>
            <w:tcW w:w="0" w:type="auto"/>
            <w:tcBorders>
              <w:top w:val="nil"/>
              <w:left w:val="nil"/>
              <w:bottom w:val="single" w:sz="8" w:space="0" w:color="000000"/>
              <w:right w:val="single" w:sz="8" w:space="0" w:color="000000"/>
            </w:tcBorders>
            <w:shd w:val="clear" w:color="auto" w:fill="auto"/>
            <w:vAlign w:val="center"/>
            <w:hideMark/>
          </w:tcPr>
          <w:p w14:paraId="2D01F78D" w14:textId="77777777" w:rsidR="001A5654" w:rsidRPr="00F23245" w:rsidRDefault="001A5654" w:rsidP="00D07EF0">
            <w:pPr>
              <w:spacing w:after="0" w:line="240" w:lineRule="auto"/>
              <w:jc w:val="center"/>
              <w:rPr>
                <w:rFonts w:eastAsia="Times New Roman" w:cs="Arial"/>
                <w:b/>
                <w:color w:val="000000"/>
              </w:rPr>
            </w:pPr>
            <w:r w:rsidRPr="00F23245">
              <w:rPr>
                <w:rFonts w:eastAsia="Times New Roman" w:cs="Arial"/>
                <w:b/>
                <w:color w:val="000000"/>
              </w:rPr>
              <w:t>125,297</w:t>
            </w:r>
          </w:p>
        </w:tc>
        <w:tc>
          <w:tcPr>
            <w:tcW w:w="0" w:type="auto"/>
            <w:tcBorders>
              <w:top w:val="nil"/>
              <w:left w:val="nil"/>
              <w:bottom w:val="single" w:sz="8" w:space="0" w:color="000000"/>
              <w:right w:val="single" w:sz="8" w:space="0" w:color="000000"/>
            </w:tcBorders>
            <w:shd w:val="clear" w:color="auto" w:fill="auto"/>
            <w:vAlign w:val="center"/>
            <w:hideMark/>
          </w:tcPr>
          <w:p w14:paraId="3F82AA5B" w14:textId="77777777" w:rsidR="001A5654" w:rsidRPr="00F23245" w:rsidRDefault="001A5654" w:rsidP="00D07EF0">
            <w:pPr>
              <w:spacing w:after="0" w:line="240" w:lineRule="auto"/>
              <w:jc w:val="center"/>
              <w:rPr>
                <w:rFonts w:eastAsia="Times New Roman" w:cs="Arial"/>
                <w:b/>
                <w:color w:val="000000"/>
              </w:rPr>
            </w:pPr>
            <w:r w:rsidRPr="00F23245">
              <w:rPr>
                <w:rFonts w:eastAsia="Times New Roman" w:cs="Arial"/>
                <w:b/>
                <w:color w:val="000000"/>
              </w:rPr>
              <w:t>126,446</w:t>
            </w:r>
          </w:p>
        </w:tc>
        <w:tc>
          <w:tcPr>
            <w:tcW w:w="0" w:type="auto"/>
            <w:tcBorders>
              <w:top w:val="nil"/>
              <w:left w:val="nil"/>
              <w:bottom w:val="single" w:sz="8" w:space="0" w:color="000000"/>
              <w:right w:val="single" w:sz="8" w:space="0" w:color="000000"/>
            </w:tcBorders>
            <w:shd w:val="clear" w:color="auto" w:fill="auto"/>
            <w:vAlign w:val="center"/>
            <w:hideMark/>
          </w:tcPr>
          <w:p w14:paraId="12CE31B7" w14:textId="77777777" w:rsidR="001A5654" w:rsidRPr="00F23245" w:rsidRDefault="001A5654" w:rsidP="00D07EF0">
            <w:pPr>
              <w:spacing w:after="0" w:line="240" w:lineRule="auto"/>
              <w:jc w:val="center"/>
              <w:rPr>
                <w:rFonts w:eastAsia="Times New Roman" w:cs="Arial"/>
                <w:b/>
                <w:color w:val="000000"/>
              </w:rPr>
            </w:pPr>
            <w:r w:rsidRPr="00F23245">
              <w:rPr>
                <w:rFonts w:eastAsia="Times New Roman" w:cs="Arial"/>
                <w:b/>
                <w:color w:val="000000"/>
              </w:rPr>
              <w:t>126,464</w:t>
            </w:r>
          </w:p>
        </w:tc>
        <w:tc>
          <w:tcPr>
            <w:tcW w:w="0" w:type="auto"/>
            <w:tcBorders>
              <w:top w:val="nil"/>
              <w:left w:val="nil"/>
              <w:bottom w:val="single" w:sz="8" w:space="0" w:color="000000"/>
              <w:right w:val="single" w:sz="8" w:space="0" w:color="000000"/>
            </w:tcBorders>
            <w:shd w:val="clear" w:color="auto" w:fill="auto"/>
            <w:vAlign w:val="center"/>
            <w:hideMark/>
          </w:tcPr>
          <w:p w14:paraId="0B55E5FE" w14:textId="77777777" w:rsidR="001A5654" w:rsidRPr="00F23245" w:rsidRDefault="001A5654" w:rsidP="00D07EF0">
            <w:pPr>
              <w:spacing w:after="0" w:line="240" w:lineRule="auto"/>
              <w:jc w:val="center"/>
              <w:rPr>
                <w:rFonts w:eastAsia="Times New Roman" w:cs="Arial"/>
                <w:b/>
                <w:color w:val="000000"/>
              </w:rPr>
            </w:pPr>
            <w:r w:rsidRPr="00F23245">
              <w:rPr>
                <w:rFonts w:eastAsia="Times New Roman" w:cs="Arial"/>
                <w:b/>
                <w:color w:val="000000"/>
              </w:rPr>
              <w:t>505,696</w:t>
            </w:r>
          </w:p>
        </w:tc>
      </w:tr>
      <w:tr w:rsidR="00F23245" w:rsidRPr="001A5654" w14:paraId="4171074F" w14:textId="77777777" w:rsidTr="00F23245">
        <w:trPr>
          <w:trHeight w:val="20"/>
        </w:trPr>
        <w:tc>
          <w:tcPr>
            <w:tcW w:w="0" w:type="auto"/>
            <w:tcBorders>
              <w:top w:val="nil"/>
              <w:left w:val="single" w:sz="8" w:space="0" w:color="000000"/>
              <w:bottom w:val="single" w:sz="8" w:space="0" w:color="000000"/>
              <w:right w:val="single" w:sz="8" w:space="0" w:color="000000"/>
            </w:tcBorders>
            <w:shd w:val="clear" w:color="auto" w:fill="auto"/>
            <w:vAlign w:val="bottom"/>
          </w:tcPr>
          <w:p w14:paraId="30730268" w14:textId="355FED07" w:rsidR="00F23245" w:rsidRPr="001A5654" w:rsidRDefault="00F23245" w:rsidP="00D07EF0">
            <w:pPr>
              <w:spacing w:after="0" w:line="240" w:lineRule="auto"/>
              <w:rPr>
                <w:rFonts w:eastAsia="Times New Roman" w:cs="Arial"/>
                <w:color w:val="000000"/>
              </w:rPr>
            </w:pPr>
          </w:p>
        </w:tc>
        <w:tc>
          <w:tcPr>
            <w:tcW w:w="0" w:type="auto"/>
            <w:tcBorders>
              <w:top w:val="nil"/>
              <w:left w:val="nil"/>
              <w:bottom w:val="single" w:sz="8" w:space="0" w:color="000000"/>
              <w:right w:val="single" w:sz="8" w:space="0" w:color="000000"/>
            </w:tcBorders>
            <w:shd w:val="clear" w:color="auto" w:fill="auto"/>
            <w:vAlign w:val="bottom"/>
          </w:tcPr>
          <w:p w14:paraId="47302187" w14:textId="799A73F8" w:rsidR="00F23245" w:rsidRPr="001A5654" w:rsidRDefault="00F23245" w:rsidP="00D07EF0">
            <w:pPr>
              <w:spacing w:after="0" w:line="240" w:lineRule="auto"/>
              <w:jc w:val="right"/>
              <w:rPr>
                <w:rFonts w:eastAsia="Times New Roman" w:cs="Arial"/>
                <w:color w:val="000000"/>
              </w:rPr>
            </w:pPr>
          </w:p>
        </w:tc>
        <w:tc>
          <w:tcPr>
            <w:tcW w:w="0" w:type="auto"/>
            <w:tcBorders>
              <w:top w:val="nil"/>
              <w:left w:val="nil"/>
              <w:bottom w:val="single" w:sz="8" w:space="0" w:color="000000"/>
              <w:right w:val="single" w:sz="8" w:space="0" w:color="000000"/>
            </w:tcBorders>
            <w:shd w:val="clear" w:color="auto" w:fill="auto"/>
            <w:vAlign w:val="bottom"/>
          </w:tcPr>
          <w:p w14:paraId="1C831867" w14:textId="5DFACD15" w:rsidR="00F23245" w:rsidRPr="001A5654" w:rsidRDefault="00F23245" w:rsidP="00D07EF0">
            <w:pPr>
              <w:spacing w:after="0" w:line="240" w:lineRule="auto"/>
              <w:jc w:val="right"/>
              <w:rPr>
                <w:rFonts w:eastAsia="Times New Roman" w:cs="Arial"/>
                <w:color w:val="000000"/>
              </w:rPr>
            </w:pPr>
          </w:p>
        </w:tc>
        <w:tc>
          <w:tcPr>
            <w:tcW w:w="0" w:type="auto"/>
            <w:tcBorders>
              <w:top w:val="nil"/>
              <w:left w:val="nil"/>
              <w:bottom w:val="single" w:sz="8" w:space="0" w:color="000000"/>
              <w:right w:val="single" w:sz="8" w:space="0" w:color="000000"/>
            </w:tcBorders>
            <w:shd w:val="clear" w:color="auto" w:fill="auto"/>
            <w:vAlign w:val="bottom"/>
          </w:tcPr>
          <w:p w14:paraId="6C4BF185" w14:textId="173B6E15" w:rsidR="00F23245" w:rsidRPr="001A5654" w:rsidRDefault="00F23245" w:rsidP="00D07EF0">
            <w:pPr>
              <w:spacing w:after="0" w:line="240" w:lineRule="auto"/>
              <w:jc w:val="right"/>
              <w:rPr>
                <w:rFonts w:eastAsia="Times New Roman" w:cs="Arial"/>
                <w:color w:val="000000"/>
              </w:rPr>
            </w:pPr>
          </w:p>
        </w:tc>
        <w:tc>
          <w:tcPr>
            <w:tcW w:w="0" w:type="auto"/>
            <w:tcBorders>
              <w:top w:val="nil"/>
              <w:left w:val="nil"/>
              <w:bottom w:val="single" w:sz="8" w:space="0" w:color="000000"/>
              <w:right w:val="single" w:sz="8" w:space="0" w:color="000000"/>
            </w:tcBorders>
            <w:shd w:val="clear" w:color="auto" w:fill="auto"/>
            <w:vAlign w:val="bottom"/>
          </w:tcPr>
          <w:p w14:paraId="387D6DCF" w14:textId="6298B3ED" w:rsidR="00F23245" w:rsidRPr="001A5654" w:rsidRDefault="00F23245" w:rsidP="00D07EF0">
            <w:pPr>
              <w:spacing w:after="0" w:line="240" w:lineRule="auto"/>
              <w:jc w:val="right"/>
              <w:rPr>
                <w:rFonts w:eastAsia="Times New Roman" w:cs="Arial"/>
                <w:color w:val="000000"/>
              </w:rPr>
            </w:pPr>
          </w:p>
        </w:tc>
        <w:tc>
          <w:tcPr>
            <w:tcW w:w="0" w:type="auto"/>
            <w:tcBorders>
              <w:top w:val="nil"/>
              <w:left w:val="nil"/>
              <w:bottom w:val="single" w:sz="8" w:space="0" w:color="000000"/>
              <w:right w:val="single" w:sz="8" w:space="0" w:color="000000"/>
            </w:tcBorders>
            <w:shd w:val="clear" w:color="auto" w:fill="auto"/>
            <w:vAlign w:val="bottom"/>
          </w:tcPr>
          <w:p w14:paraId="3EEA66A8" w14:textId="3E4B1CB2" w:rsidR="00F23245" w:rsidRPr="001A5654" w:rsidRDefault="00F23245" w:rsidP="00D07EF0">
            <w:pPr>
              <w:spacing w:after="0" w:line="240" w:lineRule="auto"/>
              <w:jc w:val="center"/>
              <w:rPr>
                <w:rFonts w:eastAsia="Times New Roman" w:cs="Arial"/>
                <w:color w:val="000000"/>
              </w:rPr>
            </w:pPr>
          </w:p>
        </w:tc>
      </w:tr>
      <w:tr w:rsidR="00F23245" w:rsidRPr="001A5654" w14:paraId="3212719E" w14:textId="77777777" w:rsidTr="00F23245">
        <w:trPr>
          <w:trHeight w:val="20"/>
        </w:trPr>
        <w:tc>
          <w:tcPr>
            <w:tcW w:w="0" w:type="auto"/>
            <w:tcBorders>
              <w:top w:val="nil"/>
              <w:left w:val="single" w:sz="8" w:space="0" w:color="000000"/>
              <w:bottom w:val="single" w:sz="8" w:space="0" w:color="000000"/>
              <w:right w:val="single" w:sz="8" w:space="0" w:color="000000"/>
            </w:tcBorders>
            <w:shd w:val="clear" w:color="auto" w:fill="auto"/>
            <w:vAlign w:val="bottom"/>
          </w:tcPr>
          <w:p w14:paraId="28323818" w14:textId="6B4542B2" w:rsidR="00F23245" w:rsidRPr="001A5654" w:rsidRDefault="00F23245" w:rsidP="00D07EF0">
            <w:pPr>
              <w:spacing w:after="0" w:line="240" w:lineRule="auto"/>
              <w:rPr>
                <w:rFonts w:eastAsia="Times New Roman" w:cs="Arial"/>
                <w:color w:val="000000"/>
              </w:rPr>
            </w:pPr>
            <w:r w:rsidRPr="001A5654">
              <w:rPr>
                <w:rFonts w:eastAsia="Times New Roman" w:cs="Arial"/>
                <w:color w:val="000000"/>
              </w:rPr>
              <w:t>Non term gestations</w:t>
            </w:r>
          </w:p>
        </w:tc>
        <w:tc>
          <w:tcPr>
            <w:tcW w:w="0" w:type="auto"/>
            <w:tcBorders>
              <w:top w:val="nil"/>
              <w:left w:val="nil"/>
              <w:bottom w:val="single" w:sz="8" w:space="0" w:color="000000"/>
              <w:right w:val="single" w:sz="8" w:space="0" w:color="000000"/>
            </w:tcBorders>
            <w:shd w:val="clear" w:color="auto" w:fill="auto"/>
            <w:vAlign w:val="bottom"/>
          </w:tcPr>
          <w:p w14:paraId="299EB4C1" w14:textId="5B1C8FDD" w:rsidR="00F23245" w:rsidRPr="001A5654" w:rsidRDefault="00F23245" w:rsidP="00F23245">
            <w:pPr>
              <w:spacing w:after="0" w:line="240" w:lineRule="auto"/>
              <w:jc w:val="right"/>
              <w:rPr>
                <w:rFonts w:eastAsia="Times New Roman" w:cs="Arial"/>
                <w:color w:val="000000"/>
              </w:rPr>
            </w:pPr>
            <w:r w:rsidRPr="001A5654">
              <w:rPr>
                <w:rFonts w:eastAsia="Times New Roman" w:cs="Arial"/>
                <w:color w:val="000000"/>
              </w:rPr>
              <w:t xml:space="preserve">23,296 </w:t>
            </w:r>
          </w:p>
        </w:tc>
        <w:tc>
          <w:tcPr>
            <w:tcW w:w="0" w:type="auto"/>
            <w:tcBorders>
              <w:top w:val="nil"/>
              <w:left w:val="nil"/>
              <w:bottom w:val="single" w:sz="8" w:space="0" w:color="000000"/>
              <w:right w:val="single" w:sz="8" w:space="0" w:color="000000"/>
            </w:tcBorders>
            <w:shd w:val="clear" w:color="auto" w:fill="auto"/>
            <w:vAlign w:val="bottom"/>
          </w:tcPr>
          <w:p w14:paraId="48892741" w14:textId="71C7EC05" w:rsidR="00F23245" w:rsidRPr="001A5654" w:rsidRDefault="00F23245" w:rsidP="00F23245">
            <w:pPr>
              <w:spacing w:after="0" w:line="240" w:lineRule="auto"/>
              <w:jc w:val="right"/>
              <w:rPr>
                <w:rFonts w:eastAsia="Times New Roman" w:cs="Arial"/>
                <w:color w:val="000000"/>
              </w:rPr>
            </w:pPr>
            <w:r w:rsidRPr="001A5654">
              <w:rPr>
                <w:rFonts w:eastAsia="Times New Roman" w:cs="Arial"/>
                <w:color w:val="000000"/>
              </w:rPr>
              <w:t xml:space="preserve">21,871 </w:t>
            </w:r>
          </w:p>
        </w:tc>
        <w:tc>
          <w:tcPr>
            <w:tcW w:w="0" w:type="auto"/>
            <w:tcBorders>
              <w:top w:val="nil"/>
              <w:left w:val="nil"/>
              <w:bottom w:val="single" w:sz="8" w:space="0" w:color="000000"/>
              <w:right w:val="single" w:sz="8" w:space="0" w:color="000000"/>
            </w:tcBorders>
            <w:shd w:val="clear" w:color="auto" w:fill="auto"/>
            <w:vAlign w:val="bottom"/>
          </w:tcPr>
          <w:p w14:paraId="50B3CBF8" w14:textId="1DB67ABF" w:rsidR="00F23245" w:rsidRPr="001A5654" w:rsidRDefault="00F23245" w:rsidP="00F23245">
            <w:pPr>
              <w:spacing w:after="0" w:line="240" w:lineRule="auto"/>
              <w:jc w:val="right"/>
              <w:rPr>
                <w:rFonts w:eastAsia="Times New Roman" w:cs="Arial"/>
                <w:color w:val="000000"/>
              </w:rPr>
            </w:pPr>
            <w:r w:rsidRPr="001A5654">
              <w:rPr>
                <w:rFonts w:eastAsia="Times New Roman" w:cs="Arial"/>
                <w:color w:val="000000"/>
              </w:rPr>
              <w:t xml:space="preserve">23,609 </w:t>
            </w:r>
          </w:p>
        </w:tc>
        <w:tc>
          <w:tcPr>
            <w:tcW w:w="0" w:type="auto"/>
            <w:tcBorders>
              <w:top w:val="nil"/>
              <w:left w:val="nil"/>
              <w:bottom w:val="single" w:sz="8" w:space="0" w:color="000000"/>
              <w:right w:val="single" w:sz="8" w:space="0" w:color="000000"/>
            </w:tcBorders>
            <w:shd w:val="clear" w:color="auto" w:fill="auto"/>
            <w:vAlign w:val="bottom"/>
          </w:tcPr>
          <w:p w14:paraId="1CA4BD64" w14:textId="7C8FBFAF" w:rsidR="00F23245" w:rsidRPr="001A5654" w:rsidRDefault="00F23245" w:rsidP="00F23245">
            <w:pPr>
              <w:spacing w:after="0" w:line="240" w:lineRule="auto"/>
              <w:jc w:val="right"/>
              <w:rPr>
                <w:rFonts w:eastAsia="Times New Roman" w:cs="Arial"/>
                <w:color w:val="000000"/>
              </w:rPr>
            </w:pPr>
            <w:r w:rsidRPr="001A5654">
              <w:rPr>
                <w:rFonts w:eastAsia="Times New Roman" w:cs="Arial"/>
                <w:color w:val="000000"/>
              </w:rPr>
              <w:t xml:space="preserve">23,313 </w:t>
            </w:r>
          </w:p>
        </w:tc>
        <w:tc>
          <w:tcPr>
            <w:tcW w:w="0" w:type="auto"/>
            <w:tcBorders>
              <w:top w:val="nil"/>
              <w:left w:val="nil"/>
              <w:bottom w:val="single" w:sz="8" w:space="0" w:color="000000"/>
              <w:right w:val="single" w:sz="8" w:space="0" w:color="000000"/>
            </w:tcBorders>
            <w:shd w:val="clear" w:color="auto" w:fill="auto"/>
            <w:vAlign w:val="bottom"/>
          </w:tcPr>
          <w:p w14:paraId="77026610" w14:textId="31B995A9" w:rsidR="00F23245" w:rsidRPr="001A5654" w:rsidRDefault="00F23245" w:rsidP="00F23245">
            <w:pPr>
              <w:spacing w:after="0" w:line="240" w:lineRule="auto"/>
              <w:jc w:val="center"/>
              <w:rPr>
                <w:rFonts w:eastAsia="Times New Roman" w:cs="Arial"/>
                <w:color w:val="000000"/>
              </w:rPr>
            </w:pPr>
            <w:r w:rsidRPr="001A5654">
              <w:rPr>
                <w:rFonts w:eastAsia="Times New Roman" w:cs="Arial"/>
                <w:color w:val="000000"/>
              </w:rPr>
              <w:t xml:space="preserve">92,089 </w:t>
            </w:r>
          </w:p>
        </w:tc>
      </w:tr>
      <w:tr w:rsidR="00F23245" w:rsidRPr="001A5654" w14:paraId="6662F038" w14:textId="77777777" w:rsidTr="00F23245">
        <w:trPr>
          <w:trHeight w:val="20"/>
        </w:trPr>
        <w:tc>
          <w:tcPr>
            <w:tcW w:w="0" w:type="auto"/>
            <w:tcBorders>
              <w:top w:val="nil"/>
              <w:left w:val="single" w:sz="8" w:space="0" w:color="000000"/>
              <w:bottom w:val="single" w:sz="8" w:space="0" w:color="000000"/>
              <w:right w:val="single" w:sz="8" w:space="0" w:color="000000"/>
            </w:tcBorders>
            <w:shd w:val="clear" w:color="auto" w:fill="auto"/>
            <w:vAlign w:val="bottom"/>
          </w:tcPr>
          <w:p w14:paraId="089D9358" w14:textId="1EA9821F" w:rsidR="00F23245" w:rsidRPr="001A5654" w:rsidRDefault="00F23245" w:rsidP="00D07EF0">
            <w:pPr>
              <w:spacing w:after="0" w:line="240" w:lineRule="auto"/>
              <w:rPr>
                <w:rFonts w:eastAsia="Times New Roman" w:cs="Arial"/>
                <w:color w:val="000000"/>
              </w:rPr>
            </w:pPr>
            <w:r w:rsidRPr="001A5654">
              <w:rPr>
                <w:rFonts w:eastAsia="Times New Roman" w:cs="Arial"/>
                <w:color w:val="000000"/>
              </w:rPr>
              <w:t>Prior cesarean delivery</w:t>
            </w:r>
          </w:p>
        </w:tc>
        <w:tc>
          <w:tcPr>
            <w:tcW w:w="0" w:type="auto"/>
            <w:tcBorders>
              <w:top w:val="nil"/>
              <w:left w:val="nil"/>
              <w:bottom w:val="single" w:sz="8" w:space="0" w:color="000000"/>
              <w:right w:val="single" w:sz="8" w:space="0" w:color="000000"/>
            </w:tcBorders>
            <w:shd w:val="clear" w:color="auto" w:fill="auto"/>
            <w:vAlign w:val="bottom"/>
          </w:tcPr>
          <w:p w14:paraId="202A3B63" w14:textId="67F1AE4F" w:rsidR="00F23245" w:rsidRPr="001A5654" w:rsidRDefault="00F23245" w:rsidP="00D07EF0">
            <w:pPr>
              <w:spacing w:after="0" w:line="240" w:lineRule="auto"/>
              <w:jc w:val="right"/>
              <w:rPr>
                <w:rFonts w:eastAsia="Times New Roman" w:cs="Arial"/>
                <w:color w:val="000000"/>
              </w:rPr>
            </w:pPr>
            <w:r w:rsidRPr="001A5654">
              <w:rPr>
                <w:rFonts w:eastAsia="Times New Roman" w:cs="Arial"/>
                <w:color w:val="000000"/>
              </w:rPr>
              <w:t>12,</w:t>
            </w:r>
            <w:r>
              <w:rPr>
                <w:rFonts w:eastAsia="Times New Roman" w:cs="Arial"/>
                <w:color w:val="000000"/>
              </w:rPr>
              <w:t>627</w:t>
            </w:r>
            <w:r w:rsidRPr="001A5654">
              <w:rPr>
                <w:rFonts w:eastAsia="Times New Roman" w:cs="Arial"/>
                <w:color w:val="000000"/>
              </w:rPr>
              <w:t xml:space="preserve"> </w:t>
            </w:r>
          </w:p>
        </w:tc>
        <w:tc>
          <w:tcPr>
            <w:tcW w:w="0" w:type="auto"/>
            <w:tcBorders>
              <w:top w:val="nil"/>
              <w:left w:val="nil"/>
              <w:bottom w:val="single" w:sz="8" w:space="0" w:color="000000"/>
              <w:right w:val="single" w:sz="8" w:space="0" w:color="000000"/>
            </w:tcBorders>
            <w:shd w:val="clear" w:color="auto" w:fill="auto"/>
            <w:vAlign w:val="bottom"/>
          </w:tcPr>
          <w:p w14:paraId="0F350315" w14:textId="3DB8FEBE" w:rsidR="00F23245" w:rsidRPr="001A5654" w:rsidRDefault="00F23245" w:rsidP="00D07EF0">
            <w:pPr>
              <w:spacing w:after="0" w:line="240" w:lineRule="auto"/>
              <w:jc w:val="right"/>
              <w:rPr>
                <w:rFonts w:eastAsia="Times New Roman" w:cs="Arial"/>
                <w:color w:val="000000"/>
              </w:rPr>
            </w:pPr>
            <w:r w:rsidRPr="001A5654">
              <w:rPr>
                <w:rFonts w:eastAsia="Times New Roman" w:cs="Arial"/>
                <w:color w:val="000000"/>
              </w:rPr>
              <w:t>12,</w:t>
            </w:r>
            <w:r>
              <w:rPr>
                <w:rFonts w:eastAsia="Times New Roman" w:cs="Arial"/>
                <w:color w:val="000000"/>
              </w:rPr>
              <w:t>604</w:t>
            </w:r>
            <w:r w:rsidRPr="001A5654">
              <w:rPr>
                <w:rFonts w:eastAsia="Times New Roman" w:cs="Arial"/>
                <w:color w:val="000000"/>
              </w:rPr>
              <w:t xml:space="preserve"> </w:t>
            </w:r>
          </w:p>
        </w:tc>
        <w:tc>
          <w:tcPr>
            <w:tcW w:w="0" w:type="auto"/>
            <w:tcBorders>
              <w:top w:val="nil"/>
              <w:left w:val="nil"/>
              <w:bottom w:val="single" w:sz="8" w:space="0" w:color="000000"/>
              <w:right w:val="single" w:sz="8" w:space="0" w:color="000000"/>
            </w:tcBorders>
            <w:shd w:val="clear" w:color="auto" w:fill="auto"/>
            <w:vAlign w:val="bottom"/>
          </w:tcPr>
          <w:p w14:paraId="7FC4065B" w14:textId="7D118407" w:rsidR="00F23245" w:rsidRPr="001A5654" w:rsidRDefault="00F23245" w:rsidP="00D07EF0">
            <w:pPr>
              <w:spacing w:after="0" w:line="240" w:lineRule="auto"/>
              <w:jc w:val="right"/>
              <w:rPr>
                <w:rFonts w:eastAsia="Times New Roman" w:cs="Arial"/>
                <w:color w:val="000000"/>
              </w:rPr>
            </w:pPr>
            <w:r w:rsidRPr="001A5654">
              <w:rPr>
                <w:rFonts w:eastAsia="Times New Roman" w:cs="Arial"/>
                <w:color w:val="000000"/>
              </w:rPr>
              <w:t>12,</w:t>
            </w:r>
            <w:r>
              <w:rPr>
                <w:rFonts w:eastAsia="Times New Roman" w:cs="Arial"/>
                <w:color w:val="000000"/>
              </w:rPr>
              <w:t>625</w:t>
            </w:r>
            <w:r w:rsidRPr="001A5654">
              <w:rPr>
                <w:rFonts w:eastAsia="Times New Roman" w:cs="Arial"/>
                <w:color w:val="000000"/>
              </w:rPr>
              <w:t xml:space="preserve"> </w:t>
            </w:r>
          </w:p>
        </w:tc>
        <w:tc>
          <w:tcPr>
            <w:tcW w:w="0" w:type="auto"/>
            <w:tcBorders>
              <w:top w:val="nil"/>
              <w:left w:val="nil"/>
              <w:bottom w:val="single" w:sz="8" w:space="0" w:color="000000"/>
              <w:right w:val="single" w:sz="8" w:space="0" w:color="000000"/>
            </w:tcBorders>
            <w:shd w:val="clear" w:color="auto" w:fill="auto"/>
            <w:vAlign w:val="bottom"/>
          </w:tcPr>
          <w:p w14:paraId="1E34C713" w14:textId="24030BE9" w:rsidR="00F23245" w:rsidRPr="001A5654" w:rsidRDefault="00F23245" w:rsidP="00D07EF0">
            <w:pPr>
              <w:spacing w:after="0" w:line="240" w:lineRule="auto"/>
              <w:jc w:val="right"/>
              <w:rPr>
                <w:rFonts w:eastAsia="Times New Roman" w:cs="Arial"/>
                <w:color w:val="000000"/>
              </w:rPr>
            </w:pPr>
            <w:r w:rsidRPr="001A5654">
              <w:rPr>
                <w:rFonts w:eastAsia="Times New Roman" w:cs="Arial"/>
                <w:color w:val="000000"/>
              </w:rPr>
              <w:t>14,9</w:t>
            </w:r>
            <w:r>
              <w:rPr>
                <w:rFonts w:eastAsia="Times New Roman" w:cs="Arial"/>
                <w:color w:val="000000"/>
              </w:rPr>
              <w:t>7</w:t>
            </w:r>
            <w:r w:rsidRPr="001A5654">
              <w:rPr>
                <w:rFonts w:eastAsia="Times New Roman" w:cs="Arial"/>
                <w:color w:val="000000"/>
              </w:rPr>
              <w:t xml:space="preserve">7 </w:t>
            </w:r>
          </w:p>
        </w:tc>
        <w:tc>
          <w:tcPr>
            <w:tcW w:w="0" w:type="auto"/>
            <w:tcBorders>
              <w:top w:val="nil"/>
              <w:left w:val="nil"/>
              <w:bottom w:val="single" w:sz="8" w:space="0" w:color="000000"/>
              <w:right w:val="single" w:sz="8" w:space="0" w:color="000000"/>
            </w:tcBorders>
            <w:shd w:val="clear" w:color="auto" w:fill="auto"/>
            <w:vAlign w:val="bottom"/>
          </w:tcPr>
          <w:p w14:paraId="69C5DAAC" w14:textId="23ECBDCB" w:rsidR="00F23245" w:rsidRPr="001A5654" w:rsidRDefault="00F23245" w:rsidP="00D07EF0">
            <w:pPr>
              <w:spacing w:after="0" w:line="240" w:lineRule="auto"/>
              <w:jc w:val="center"/>
              <w:rPr>
                <w:rFonts w:eastAsia="Times New Roman" w:cs="Arial"/>
                <w:color w:val="000000"/>
              </w:rPr>
            </w:pPr>
            <w:r w:rsidRPr="001A5654">
              <w:rPr>
                <w:rFonts w:eastAsia="Times New Roman" w:cs="Arial"/>
                <w:color w:val="000000"/>
              </w:rPr>
              <w:t>52,</w:t>
            </w:r>
            <w:r>
              <w:rPr>
                <w:rFonts w:eastAsia="Times New Roman" w:cs="Arial"/>
                <w:color w:val="000000"/>
              </w:rPr>
              <w:t>83</w:t>
            </w:r>
            <w:r w:rsidRPr="001A5654">
              <w:rPr>
                <w:rFonts w:eastAsia="Times New Roman" w:cs="Arial"/>
                <w:color w:val="000000"/>
              </w:rPr>
              <w:t xml:space="preserve">3 </w:t>
            </w:r>
          </w:p>
        </w:tc>
      </w:tr>
      <w:tr w:rsidR="00F23245" w:rsidRPr="001A5654" w14:paraId="52722BAB" w14:textId="77777777" w:rsidTr="00F23245">
        <w:trPr>
          <w:trHeight w:val="20"/>
        </w:trPr>
        <w:tc>
          <w:tcPr>
            <w:tcW w:w="0" w:type="auto"/>
            <w:tcBorders>
              <w:top w:val="nil"/>
              <w:left w:val="single" w:sz="8" w:space="0" w:color="000000"/>
              <w:bottom w:val="single" w:sz="8" w:space="0" w:color="000000"/>
              <w:right w:val="single" w:sz="8" w:space="0" w:color="000000"/>
            </w:tcBorders>
            <w:shd w:val="clear" w:color="auto" w:fill="auto"/>
            <w:vAlign w:val="bottom"/>
          </w:tcPr>
          <w:p w14:paraId="2AD43CA2" w14:textId="7A86525F" w:rsidR="00F23245" w:rsidRPr="001A5654" w:rsidRDefault="00F23245" w:rsidP="008A489D">
            <w:pPr>
              <w:spacing w:after="0" w:line="240" w:lineRule="auto"/>
              <w:rPr>
                <w:rFonts w:eastAsia="Times New Roman" w:cs="Arial"/>
                <w:color w:val="000000"/>
              </w:rPr>
            </w:pPr>
            <w:r w:rsidRPr="001A5654">
              <w:rPr>
                <w:rFonts w:eastAsia="Times New Roman" w:cs="Arial"/>
                <w:color w:val="000000"/>
              </w:rPr>
              <w:t>Multiple gestations</w:t>
            </w:r>
          </w:p>
        </w:tc>
        <w:tc>
          <w:tcPr>
            <w:tcW w:w="0" w:type="auto"/>
            <w:tcBorders>
              <w:top w:val="nil"/>
              <w:left w:val="nil"/>
              <w:bottom w:val="single" w:sz="8" w:space="0" w:color="000000"/>
              <w:right w:val="single" w:sz="8" w:space="0" w:color="000000"/>
            </w:tcBorders>
            <w:shd w:val="clear" w:color="auto" w:fill="auto"/>
            <w:vAlign w:val="bottom"/>
          </w:tcPr>
          <w:p w14:paraId="2B26DB3C" w14:textId="0E130C6A" w:rsidR="00F23245" w:rsidRPr="001A5654" w:rsidRDefault="00F23245" w:rsidP="008A489D">
            <w:pPr>
              <w:spacing w:after="0" w:line="240" w:lineRule="auto"/>
              <w:jc w:val="right"/>
              <w:rPr>
                <w:rFonts w:eastAsia="Times New Roman" w:cs="Arial"/>
                <w:color w:val="000000"/>
              </w:rPr>
            </w:pPr>
            <w:r w:rsidRPr="001A5654">
              <w:rPr>
                <w:rFonts w:eastAsia="Times New Roman" w:cs="Arial"/>
                <w:color w:val="000000"/>
              </w:rPr>
              <w:t xml:space="preserve">5,204 </w:t>
            </w:r>
          </w:p>
        </w:tc>
        <w:tc>
          <w:tcPr>
            <w:tcW w:w="0" w:type="auto"/>
            <w:tcBorders>
              <w:top w:val="nil"/>
              <w:left w:val="nil"/>
              <w:bottom w:val="single" w:sz="8" w:space="0" w:color="000000"/>
              <w:right w:val="single" w:sz="8" w:space="0" w:color="000000"/>
            </w:tcBorders>
            <w:shd w:val="clear" w:color="auto" w:fill="auto"/>
            <w:vAlign w:val="bottom"/>
          </w:tcPr>
          <w:p w14:paraId="0CB5521C" w14:textId="0BCFEDCB" w:rsidR="00F23245" w:rsidRPr="001A5654" w:rsidRDefault="00F23245" w:rsidP="008A489D">
            <w:pPr>
              <w:spacing w:after="0" w:line="240" w:lineRule="auto"/>
              <w:jc w:val="right"/>
              <w:rPr>
                <w:rFonts w:eastAsia="Times New Roman" w:cs="Arial"/>
                <w:color w:val="000000"/>
              </w:rPr>
            </w:pPr>
            <w:r w:rsidRPr="001A5654">
              <w:rPr>
                <w:rFonts w:eastAsia="Times New Roman" w:cs="Arial"/>
                <w:color w:val="000000"/>
              </w:rPr>
              <w:t xml:space="preserve">4,813 </w:t>
            </w:r>
          </w:p>
        </w:tc>
        <w:tc>
          <w:tcPr>
            <w:tcW w:w="0" w:type="auto"/>
            <w:tcBorders>
              <w:top w:val="nil"/>
              <w:left w:val="nil"/>
              <w:bottom w:val="single" w:sz="8" w:space="0" w:color="000000"/>
              <w:right w:val="single" w:sz="8" w:space="0" w:color="000000"/>
            </w:tcBorders>
            <w:shd w:val="clear" w:color="auto" w:fill="auto"/>
            <w:vAlign w:val="bottom"/>
          </w:tcPr>
          <w:p w14:paraId="231BB053" w14:textId="42E22976" w:rsidR="00F23245" w:rsidRPr="001A5654" w:rsidRDefault="00F23245" w:rsidP="008A489D">
            <w:pPr>
              <w:spacing w:after="0" w:line="240" w:lineRule="auto"/>
              <w:jc w:val="right"/>
              <w:rPr>
                <w:rFonts w:eastAsia="Times New Roman" w:cs="Arial"/>
                <w:color w:val="000000"/>
              </w:rPr>
            </w:pPr>
            <w:r w:rsidRPr="001A5654">
              <w:rPr>
                <w:rFonts w:eastAsia="Times New Roman" w:cs="Arial"/>
                <w:color w:val="000000"/>
              </w:rPr>
              <w:t xml:space="preserve">5,028 </w:t>
            </w:r>
          </w:p>
        </w:tc>
        <w:tc>
          <w:tcPr>
            <w:tcW w:w="0" w:type="auto"/>
            <w:tcBorders>
              <w:top w:val="nil"/>
              <w:left w:val="nil"/>
              <w:bottom w:val="single" w:sz="8" w:space="0" w:color="000000"/>
              <w:right w:val="single" w:sz="8" w:space="0" w:color="000000"/>
            </w:tcBorders>
            <w:shd w:val="clear" w:color="auto" w:fill="auto"/>
            <w:vAlign w:val="bottom"/>
          </w:tcPr>
          <w:p w14:paraId="784823CF" w14:textId="795D6DDA" w:rsidR="00F23245" w:rsidRPr="001A5654" w:rsidRDefault="00F23245" w:rsidP="008A489D">
            <w:pPr>
              <w:spacing w:after="0" w:line="240" w:lineRule="auto"/>
              <w:jc w:val="right"/>
              <w:rPr>
                <w:rFonts w:eastAsia="Times New Roman" w:cs="Arial"/>
                <w:color w:val="000000"/>
              </w:rPr>
            </w:pPr>
            <w:r w:rsidRPr="001A5654">
              <w:rPr>
                <w:rFonts w:eastAsia="Times New Roman" w:cs="Arial"/>
                <w:color w:val="000000"/>
              </w:rPr>
              <w:t xml:space="preserve">5,280 </w:t>
            </w:r>
          </w:p>
        </w:tc>
        <w:tc>
          <w:tcPr>
            <w:tcW w:w="0" w:type="auto"/>
            <w:tcBorders>
              <w:top w:val="nil"/>
              <w:left w:val="nil"/>
              <w:bottom w:val="single" w:sz="8" w:space="0" w:color="000000"/>
              <w:right w:val="single" w:sz="8" w:space="0" w:color="000000"/>
            </w:tcBorders>
            <w:shd w:val="clear" w:color="auto" w:fill="auto"/>
            <w:vAlign w:val="bottom"/>
          </w:tcPr>
          <w:p w14:paraId="0292BD3B" w14:textId="104C4A2C" w:rsidR="00F23245" w:rsidRPr="001A5654" w:rsidRDefault="00F23245" w:rsidP="008A489D">
            <w:pPr>
              <w:spacing w:after="0" w:line="240" w:lineRule="auto"/>
              <w:jc w:val="center"/>
              <w:rPr>
                <w:rFonts w:eastAsia="Times New Roman" w:cs="Arial"/>
                <w:color w:val="000000"/>
              </w:rPr>
            </w:pPr>
            <w:r w:rsidRPr="001A5654">
              <w:rPr>
                <w:rFonts w:eastAsia="Times New Roman" w:cs="Arial"/>
                <w:color w:val="000000"/>
              </w:rPr>
              <w:t xml:space="preserve">20,325 </w:t>
            </w:r>
          </w:p>
        </w:tc>
      </w:tr>
      <w:tr w:rsidR="00F23245" w:rsidRPr="001A5654" w14:paraId="55AD8E04" w14:textId="77777777" w:rsidTr="00F23245">
        <w:trPr>
          <w:trHeight w:val="20"/>
        </w:trPr>
        <w:tc>
          <w:tcPr>
            <w:tcW w:w="0" w:type="auto"/>
            <w:tcBorders>
              <w:top w:val="nil"/>
              <w:left w:val="single" w:sz="8" w:space="0" w:color="000000"/>
              <w:bottom w:val="single" w:sz="8" w:space="0" w:color="000000"/>
              <w:right w:val="single" w:sz="8" w:space="0" w:color="000000"/>
            </w:tcBorders>
            <w:shd w:val="clear" w:color="auto" w:fill="auto"/>
            <w:vAlign w:val="bottom"/>
          </w:tcPr>
          <w:p w14:paraId="584C3BF5" w14:textId="18CC908D" w:rsidR="00F23245" w:rsidRPr="001A5654" w:rsidRDefault="00F23245" w:rsidP="00D07EF0">
            <w:pPr>
              <w:spacing w:after="0" w:line="240" w:lineRule="auto"/>
              <w:rPr>
                <w:rFonts w:eastAsia="Times New Roman" w:cs="Arial"/>
                <w:color w:val="000000"/>
              </w:rPr>
            </w:pPr>
            <w:r w:rsidRPr="001A5654">
              <w:rPr>
                <w:rFonts w:eastAsia="Times New Roman" w:cs="Arial"/>
                <w:color w:val="000000"/>
              </w:rPr>
              <w:t>Non vertex presentations</w:t>
            </w:r>
          </w:p>
        </w:tc>
        <w:tc>
          <w:tcPr>
            <w:tcW w:w="0" w:type="auto"/>
            <w:tcBorders>
              <w:top w:val="nil"/>
              <w:left w:val="nil"/>
              <w:bottom w:val="single" w:sz="8" w:space="0" w:color="000000"/>
              <w:right w:val="single" w:sz="8" w:space="0" w:color="000000"/>
            </w:tcBorders>
            <w:shd w:val="clear" w:color="auto" w:fill="auto"/>
            <w:vAlign w:val="bottom"/>
          </w:tcPr>
          <w:p w14:paraId="7FA500E3" w14:textId="7AD2273E" w:rsidR="00F23245" w:rsidRPr="001A5654" w:rsidRDefault="00F23245" w:rsidP="00D07EF0">
            <w:pPr>
              <w:spacing w:after="0" w:line="240" w:lineRule="auto"/>
              <w:jc w:val="right"/>
              <w:rPr>
                <w:rFonts w:eastAsia="Times New Roman" w:cs="Arial"/>
                <w:color w:val="000000"/>
              </w:rPr>
            </w:pPr>
            <w:r w:rsidRPr="001A5654">
              <w:rPr>
                <w:rFonts w:eastAsia="Times New Roman" w:cs="Arial"/>
                <w:color w:val="000000"/>
              </w:rPr>
              <w:t xml:space="preserve">5,366 </w:t>
            </w:r>
          </w:p>
        </w:tc>
        <w:tc>
          <w:tcPr>
            <w:tcW w:w="0" w:type="auto"/>
            <w:tcBorders>
              <w:top w:val="nil"/>
              <w:left w:val="nil"/>
              <w:bottom w:val="single" w:sz="8" w:space="0" w:color="000000"/>
              <w:right w:val="single" w:sz="8" w:space="0" w:color="000000"/>
            </w:tcBorders>
            <w:shd w:val="clear" w:color="auto" w:fill="auto"/>
            <w:vAlign w:val="bottom"/>
          </w:tcPr>
          <w:p w14:paraId="78201154" w14:textId="6B38744D" w:rsidR="00F23245" w:rsidRPr="001A5654" w:rsidRDefault="00F23245" w:rsidP="00D07EF0">
            <w:pPr>
              <w:spacing w:after="0" w:line="240" w:lineRule="auto"/>
              <w:jc w:val="right"/>
              <w:rPr>
                <w:rFonts w:eastAsia="Times New Roman" w:cs="Arial"/>
                <w:color w:val="000000"/>
              </w:rPr>
            </w:pPr>
            <w:r w:rsidRPr="001A5654">
              <w:rPr>
                <w:rFonts w:eastAsia="Times New Roman" w:cs="Arial"/>
                <w:color w:val="000000"/>
              </w:rPr>
              <w:t xml:space="preserve">4,648 </w:t>
            </w:r>
          </w:p>
        </w:tc>
        <w:tc>
          <w:tcPr>
            <w:tcW w:w="0" w:type="auto"/>
            <w:tcBorders>
              <w:top w:val="nil"/>
              <w:left w:val="nil"/>
              <w:bottom w:val="single" w:sz="8" w:space="0" w:color="000000"/>
              <w:right w:val="single" w:sz="8" w:space="0" w:color="000000"/>
            </w:tcBorders>
            <w:shd w:val="clear" w:color="auto" w:fill="auto"/>
            <w:vAlign w:val="bottom"/>
          </w:tcPr>
          <w:p w14:paraId="0145AFF1" w14:textId="6FD294B2" w:rsidR="00F23245" w:rsidRPr="001A5654" w:rsidRDefault="00F23245" w:rsidP="00D07EF0">
            <w:pPr>
              <w:spacing w:after="0" w:line="240" w:lineRule="auto"/>
              <w:jc w:val="right"/>
              <w:rPr>
                <w:rFonts w:eastAsia="Times New Roman" w:cs="Arial"/>
                <w:color w:val="000000"/>
              </w:rPr>
            </w:pPr>
            <w:r w:rsidRPr="001A5654">
              <w:rPr>
                <w:rFonts w:eastAsia="Times New Roman" w:cs="Arial"/>
                <w:color w:val="000000"/>
              </w:rPr>
              <w:t xml:space="preserve">4,613 </w:t>
            </w:r>
          </w:p>
        </w:tc>
        <w:tc>
          <w:tcPr>
            <w:tcW w:w="0" w:type="auto"/>
            <w:tcBorders>
              <w:top w:val="nil"/>
              <w:left w:val="nil"/>
              <w:bottom w:val="single" w:sz="8" w:space="0" w:color="000000"/>
              <w:right w:val="single" w:sz="8" w:space="0" w:color="000000"/>
            </w:tcBorders>
            <w:shd w:val="clear" w:color="auto" w:fill="auto"/>
            <w:vAlign w:val="bottom"/>
          </w:tcPr>
          <w:p w14:paraId="697B5DBB" w14:textId="7C9F7210" w:rsidR="00F23245" w:rsidRPr="001A5654" w:rsidRDefault="00F23245" w:rsidP="00D07EF0">
            <w:pPr>
              <w:spacing w:after="0" w:line="240" w:lineRule="auto"/>
              <w:jc w:val="right"/>
              <w:rPr>
                <w:rFonts w:eastAsia="Times New Roman" w:cs="Arial"/>
                <w:color w:val="000000"/>
              </w:rPr>
            </w:pPr>
            <w:r w:rsidRPr="001A5654">
              <w:rPr>
                <w:rFonts w:eastAsia="Times New Roman" w:cs="Arial"/>
                <w:color w:val="000000"/>
              </w:rPr>
              <w:t xml:space="preserve">3,941 </w:t>
            </w:r>
          </w:p>
        </w:tc>
        <w:tc>
          <w:tcPr>
            <w:tcW w:w="0" w:type="auto"/>
            <w:tcBorders>
              <w:top w:val="nil"/>
              <w:left w:val="nil"/>
              <w:bottom w:val="single" w:sz="8" w:space="0" w:color="000000"/>
              <w:right w:val="single" w:sz="8" w:space="0" w:color="000000"/>
            </w:tcBorders>
            <w:shd w:val="clear" w:color="auto" w:fill="auto"/>
            <w:vAlign w:val="bottom"/>
          </w:tcPr>
          <w:p w14:paraId="3CC7BD14" w14:textId="0BE7C454" w:rsidR="00F23245" w:rsidRPr="001A5654" w:rsidRDefault="00F23245" w:rsidP="00D07EF0">
            <w:pPr>
              <w:spacing w:after="0" w:line="240" w:lineRule="auto"/>
              <w:jc w:val="center"/>
              <w:rPr>
                <w:rFonts w:eastAsia="Times New Roman" w:cs="Arial"/>
                <w:color w:val="000000"/>
              </w:rPr>
            </w:pPr>
            <w:r w:rsidRPr="001A5654">
              <w:rPr>
                <w:rFonts w:eastAsia="Times New Roman" w:cs="Arial"/>
                <w:color w:val="000000"/>
              </w:rPr>
              <w:t xml:space="preserve">18,568 </w:t>
            </w:r>
          </w:p>
        </w:tc>
      </w:tr>
      <w:tr w:rsidR="00F23245" w:rsidRPr="001A5654" w14:paraId="0C73A1BA" w14:textId="77777777" w:rsidTr="001A5654">
        <w:trPr>
          <w:trHeight w:val="20"/>
        </w:trPr>
        <w:tc>
          <w:tcPr>
            <w:tcW w:w="0" w:type="auto"/>
            <w:tcBorders>
              <w:top w:val="nil"/>
              <w:left w:val="single" w:sz="8" w:space="0" w:color="000000"/>
              <w:bottom w:val="single" w:sz="8" w:space="0" w:color="000000"/>
              <w:right w:val="single" w:sz="8" w:space="0" w:color="000000"/>
            </w:tcBorders>
            <w:shd w:val="clear" w:color="auto" w:fill="auto"/>
            <w:vAlign w:val="bottom"/>
            <w:hideMark/>
          </w:tcPr>
          <w:p w14:paraId="58061942" w14:textId="77777777" w:rsidR="00F23245" w:rsidRPr="001A5654" w:rsidRDefault="00F23245" w:rsidP="00D07EF0">
            <w:pPr>
              <w:spacing w:after="0" w:line="240" w:lineRule="auto"/>
              <w:rPr>
                <w:rFonts w:eastAsia="Times New Roman" w:cs="Arial"/>
                <w:color w:val="000000"/>
              </w:rPr>
            </w:pPr>
            <w:r w:rsidRPr="001A5654">
              <w:rPr>
                <w:rFonts w:eastAsia="Times New Roman" w:cs="Arial"/>
                <w:color w:val="000000"/>
              </w:rPr>
              <w:t>Did not labor</w:t>
            </w:r>
          </w:p>
        </w:tc>
        <w:tc>
          <w:tcPr>
            <w:tcW w:w="0" w:type="auto"/>
            <w:tcBorders>
              <w:top w:val="nil"/>
              <w:left w:val="nil"/>
              <w:bottom w:val="single" w:sz="8" w:space="0" w:color="000000"/>
              <w:right w:val="single" w:sz="8" w:space="0" w:color="000000"/>
            </w:tcBorders>
            <w:shd w:val="clear" w:color="auto" w:fill="auto"/>
            <w:vAlign w:val="bottom"/>
            <w:hideMark/>
          </w:tcPr>
          <w:p w14:paraId="7D03E372" w14:textId="77777777" w:rsidR="00F23245" w:rsidRPr="001A5654" w:rsidRDefault="00F23245" w:rsidP="00D07EF0">
            <w:pPr>
              <w:spacing w:after="0" w:line="240" w:lineRule="auto"/>
              <w:jc w:val="right"/>
              <w:rPr>
                <w:rFonts w:eastAsia="Times New Roman" w:cs="Arial"/>
                <w:color w:val="000000"/>
              </w:rPr>
            </w:pPr>
            <w:r w:rsidRPr="001A5654">
              <w:rPr>
                <w:rFonts w:eastAsia="Times New Roman" w:cs="Arial"/>
                <w:color w:val="000000"/>
              </w:rPr>
              <w:t xml:space="preserve">3,136 </w:t>
            </w:r>
          </w:p>
        </w:tc>
        <w:tc>
          <w:tcPr>
            <w:tcW w:w="0" w:type="auto"/>
            <w:tcBorders>
              <w:top w:val="nil"/>
              <w:left w:val="nil"/>
              <w:bottom w:val="single" w:sz="8" w:space="0" w:color="000000"/>
              <w:right w:val="single" w:sz="8" w:space="0" w:color="000000"/>
            </w:tcBorders>
            <w:shd w:val="clear" w:color="auto" w:fill="auto"/>
            <w:vAlign w:val="bottom"/>
            <w:hideMark/>
          </w:tcPr>
          <w:p w14:paraId="193990E4" w14:textId="77777777" w:rsidR="00F23245" w:rsidRPr="001A5654" w:rsidRDefault="00F23245" w:rsidP="00D07EF0">
            <w:pPr>
              <w:spacing w:after="0" w:line="240" w:lineRule="auto"/>
              <w:jc w:val="right"/>
              <w:rPr>
                <w:rFonts w:eastAsia="Times New Roman" w:cs="Arial"/>
                <w:color w:val="000000"/>
              </w:rPr>
            </w:pPr>
            <w:r w:rsidRPr="001A5654">
              <w:rPr>
                <w:rFonts w:eastAsia="Times New Roman" w:cs="Arial"/>
                <w:color w:val="000000"/>
              </w:rPr>
              <w:t xml:space="preserve">4,753 </w:t>
            </w:r>
          </w:p>
        </w:tc>
        <w:tc>
          <w:tcPr>
            <w:tcW w:w="0" w:type="auto"/>
            <w:tcBorders>
              <w:top w:val="nil"/>
              <w:left w:val="nil"/>
              <w:bottom w:val="single" w:sz="8" w:space="0" w:color="000000"/>
              <w:right w:val="single" w:sz="8" w:space="0" w:color="000000"/>
            </w:tcBorders>
            <w:shd w:val="clear" w:color="auto" w:fill="auto"/>
            <w:vAlign w:val="bottom"/>
            <w:hideMark/>
          </w:tcPr>
          <w:p w14:paraId="507833B3" w14:textId="77777777" w:rsidR="00F23245" w:rsidRPr="001A5654" w:rsidRDefault="00F23245" w:rsidP="00D07EF0">
            <w:pPr>
              <w:spacing w:after="0" w:line="240" w:lineRule="auto"/>
              <w:jc w:val="right"/>
              <w:rPr>
                <w:rFonts w:eastAsia="Times New Roman" w:cs="Arial"/>
                <w:color w:val="000000"/>
              </w:rPr>
            </w:pPr>
            <w:r w:rsidRPr="001A5654">
              <w:rPr>
                <w:rFonts w:eastAsia="Times New Roman" w:cs="Arial"/>
                <w:color w:val="000000"/>
              </w:rPr>
              <w:t xml:space="preserve">5,641 </w:t>
            </w:r>
          </w:p>
        </w:tc>
        <w:tc>
          <w:tcPr>
            <w:tcW w:w="0" w:type="auto"/>
            <w:tcBorders>
              <w:top w:val="nil"/>
              <w:left w:val="nil"/>
              <w:bottom w:val="single" w:sz="8" w:space="0" w:color="000000"/>
              <w:right w:val="single" w:sz="8" w:space="0" w:color="000000"/>
            </w:tcBorders>
            <w:shd w:val="clear" w:color="auto" w:fill="auto"/>
            <w:vAlign w:val="bottom"/>
            <w:hideMark/>
          </w:tcPr>
          <w:p w14:paraId="2E642EB3" w14:textId="77777777" w:rsidR="00F23245" w:rsidRPr="001A5654" w:rsidRDefault="00F23245" w:rsidP="00D07EF0">
            <w:pPr>
              <w:spacing w:after="0" w:line="240" w:lineRule="auto"/>
              <w:jc w:val="right"/>
              <w:rPr>
                <w:rFonts w:eastAsia="Times New Roman" w:cs="Arial"/>
                <w:color w:val="000000"/>
              </w:rPr>
            </w:pPr>
            <w:r w:rsidRPr="001A5654">
              <w:rPr>
                <w:rFonts w:eastAsia="Times New Roman" w:cs="Arial"/>
                <w:color w:val="000000"/>
              </w:rPr>
              <w:t xml:space="preserve">4,267 </w:t>
            </w:r>
          </w:p>
        </w:tc>
        <w:tc>
          <w:tcPr>
            <w:tcW w:w="0" w:type="auto"/>
            <w:tcBorders>
              <w:top w:val="nil"/>
              <w:left w:val="nil"/>
              <w:bottom w:val="single" w:sz="8" w:space="0" w:color="000000"/>
              <w:right w:val="single" w:sz="8" w:space="0" w:color="000000"/>
            </w:tcBorders>
            <w:shd w:val="clear" w:color="auto" w:fill="auto"/>
            <w:vAlign w:val="bottom"/>
            <w:hideMark/>
          </w:tcPr>
          <w:p w14:paraId="5460463E" w14:textId="77777777" w:rsidR="00F23245" w:rsidRPr="001A5654" w:rsidRDefault="00F23245" w:rsidP="00D07EF0">
            <w:pPr>
              <w:spacing w:after="0" w:line="240" w:lineRule="auto"/>
              <w:jc w:val="center"/>
              <w:rPr>
                <w:rFonts w:eastAsia="Times New Roman" w:cs="Arial"/>
                <w:color w:val="000000"/>
              </w:rPr>
            </w:pPr>
            <w:r w:rsidRPr="001A5654">
              <w:rPr>
                <w:rFonts w:eastAsia="Times New Roman" w:cs="Arial"/>
                <w:color w:val="000000"/>
              </w:rPr>
              <w:t xml:space="preserve">17,797 </w:t>
            </w:r>
          </w:p>
        </w:tc>
      </w:tr>
      <w:tr w:rsidR="00F23245" w:rsidRPr="001A5654" w14:paraId="3A5B277C" w14:textId="77777777" w:rsidTr="001A5654">
        <w:trPr>
          <w:trHeight w:val="20"/>
        </w:trPr>
        <w:tc>
          <w:tcPr>
            <w:tcW w:w="0" w:type="auto"/>
            <w:tcBorders>
              <w:top w:val="nil"/>
              <w:left w:val="single" w:sz="8" w:space="0" w:color="000000"/>
              <w:bottom w:val="single" w:sz="8" w:space="0" w:color="000000"/>
              <w:right w:val="single" w:sz="8" w:space="0" w:color="000000"/>
            </w:tcBorders>
            <w:shd w:val="clear" w:color="auto" w:fill="auto"/>
            <w:vAlign w:val="bottom"/>
            <w:hideMark/>
          </w:tcPr>
          <w:p w14:paraId="4B1010F2" w14:textId="77777777" w:rsidR="00F23245" w:rsidRPr="001A5654" w:rsidRDefault="00F23245" w:rsidP="00D07EF0">
            <w:pPr>
              <w:spacing w:after="0" w:line="240" w:lineRule="auto"/>
              <w:rPr>
                <w:rFonts w:eastAsia="Times New Roman" w:cs="Arial"/>
                <w:color w:val="000000"/>
              </w:rPr>
            </w:pPr>
            <w:r w:rsidRPr="001A5654">
              <w:rPr>
                <w:rFonts w:eastAsia="Times New Roman" w:cs="Arial"/>
                <w:color w:val="000000"/>
              </w:rPr>
              <w:t>Unknown delivery type</w:t>
            </w:r>
          </w:p>
        </w:tc>
        <w:tc>
          <w:tcPr>
            <w:tcW w:w="0" w:type="auto"/>
            <w:tcBorders>
              <w:top w:val="nil"/>
              <w:left w:val="nil"/>
              <w:bottom w:val="single" w:sz="8" w:space="0" w:color="000000"/>
              <w:right w:val="single" w:sz="8" w:space="0" w:color="000000"/>
            </w:tcBorders>
            <w:shd w:val="clear" w:color="auto" w:fill="auto"/>
            <w:vAlign w:val="bottom"/>
            <w:hideMark/>
          </w:tcPr>
          <w:p w14:paraId="4266EC7B" w14:textId="77777777" w:rsidR="00F23245" w:rsidRPr="001A5654" w:rsidRDefault="00F23245" w:rsidP="00D07EF0">
            <w:pPr>
              <w:spacing w:after="0" w:line="240" w:lineRule="auto"/>
              <w:jc w:val="right"/>
              <w:rPr>
                <w:rFonts w:eastAsia="Times New Roman" w:cs="Arial"/>
                <w:color w:val="000000"/>
              </w:rPr>
            </w:pPr>
            <w:r w:rsidRPr="001A5654">
              <w:rPr>
                <w:rFonts w:eastAsia="Times New Roman" w:cs="Arial"/>
                <w:color w:val="000000"/>
              </w:rPr>
              <w:t xml:space="preserve">394 </w:t>
            </w:r>
          </w:p>
        </w:tc>
        <w:tc>
          <w:tcPr>
            <w:tcW w:w="0" w:type="auto"/>
            <w:tcBorders>
              <w:top w:val="nil"/>
              <w:left w:val="nil"/>
              <w:bottom w:val="single" w:sz="8" w:space="0" w:color="000000"/>
              <w:right w:val="single" w:sz="8" w:space="0" w:color="000000"/>
            </w:tcBorders>
            <w:shd w:val="clear" w:color="auto" w:fill="auto"/>
            <w:vAlign w:val="bottom"/>
            <w:hideMark/>
          </w:tcPr>
          <w:p w14:paraId="018AF8FD" w14:textId="77777777" w:rsidR="00F23245" w:rsidRPr="001A5654" w:rsidRDefault="00F23245" w:rsidP="00D07EF0">
            <w:pPr>
              <w:spacing w:after="0" w:line="240" w:lineRule="auto"/>
              <w:jc w:val="right"/>
              <w:rPr>
                <w:rFonts w:eastAsia="Times New Roman" w:cs="Arial"/>
                <w:color w:val="000000"/>
              </w:rPr>
            </w:pPr>
            <w:r w:rsidRPr="001A5654">
              <w:rPr>
                <w:rFonts w:eastAsia="Times New Roman" w:cs="Arial"/>
                <w:color w:val="000000"/>
              </w:rPr>
              <w:t xml:space="preserve">97 </w:t>
            </w:r>
          </w:p>
        </w:tc>
        <w:tc>
          <w:tcPr>
            <w:tcW w:w="0" w:type="auto"/>
            <w:tcBorders>
              <w:top w:val="nil"/>
              <w:left w:val="nil"/>
              <w:bottom w:val="single" w:sz="8" w:space="0" w:color="000000"/>
              <w:right w:val="single" w:sz="8" w:space="0" w:color="000000"/>
            </w:tcBorders>
            <w:shd w:val="clear" w:color="auto" w:fill="auto"/>
            <w:vAlign w:val="bottom"/>
            <w:hideMark/>
          </w:tcPr>
          <w:p w14:paraId="4B7EAE44" w14:textId="77777777" w:rsidR="00F23245" w:rsidRPr="001A5654" w:rsidRDefault="00F23245" w:rsidP="00D07EF0">
            <w:pPr>
              <w:spacing w:after="0" w:line="240" w:lineRule="auto"/>
              <w:jc w:val="right"/>
              <w:rPr>
                <w:rFonts w:eastAsia="Times New Roman" w:cs="Arial"/>
                <w:color w:val="000000"/>
              </w:rPr>
            </w:pPr>
            <w:r w:rsidRPr="001A5654">
              <w:rPr>
                <w:rFonts w:eastAsia="Times New Roman" w:cs="Arial"/>
                <w:color w:val="000000"/>
              </w:rPr>
              <w:t xml:space="preserve">110 </w:t>
            </w:r>
          </w:p>
        </w:tc>
        <w:tc>
          <w:tcPr>
            <w:tcW w:w="0" w:type="auto"/>
            <w:tcBorders>
              <w:top w:val="nil"/>
              <w:left w:val="nil"/>
              <w:bottom w:val="single" w:sz="8" w:space="0" w:color="000000"/>
              <w:right w:val="single" w:sz="8" w:space="0" w:color="000000"/>
            </w:tcBorders>
            <w:shd w:val="clear" w:color="auto" w:fill="auto"/>
            <w:vAlign w:val="bottom"/>
            <w:hideMark/>
          </w:tcPr>
          <w:p w14:paraId="55F054EC" w14:textId="77777777" w:rsidR="00F23245" w:rsidRPr="001A5654" w:rsidRDefault="00F23245" w:rsidP="00D07EF0">
            <w:pPr>
              <w:spacing w:after="0" w:line="240" w:lineRule="auto"/>
              <w:jc w:val="right"/>
              <w:rPr>
                <w:rFonts w:eastAsia="Times New Roman" w:cs="Arial"/>
                <w:color w:val="000000"/>
              </w:rPr>
            </w:pPr>
            <w:r w:rsidRPr="001A5654">
              <w:rPr>
                <w:rFonts w:eastAsia="Times New Roman" w:cs="Arial"/>
                <w:color w:val="000000"/>
              </w:rPr>
              <w:t xml:space="preserve">31 </w:t>
            </w:r>
          </w:p>
        </w:tc>
        <w:tc>
          <w:tcPr>
            <w:tcW w:w="0" w:type="auto"/>
            <w:tcBorders>
              <w:top w:val="nil"/>
              <w:left w:val="nil"/>
              <w:bottom w:val="single" w:sz="8" w:space="0" w:color="000000"/>
              <w:right w:val="single" w:sz="8" w:space="0" w:color="000000"/>
            </w:tcBorders>
            <w:shd w:val="clear" w:color="auto" w:fill="auto"/>
            <w:vAlign w:val="bottom"/>
            <w:hideMark/>
          </w:tcPr>
          <w:p w14:paraId="7FF6CE74" w14:textId="77777777" w:rsidR="00F23245" w:rsidRPr="001A5654" w:rsidRDefault="00F23245" w:rsidP="00D07EF0">
            <w:pPr>
              <w:spacing w:after="0" w:line="240" w:lineRule="auto"/>
              <w:jc w:val="center"/>
              <w:rPr>
                <w:rFonts w:eastAsia="Times New Roman" w:cs="Arial"/>
                <w:color w:val="000000"/>
              </w:rPr>
            </w:pPr>
            <w:r w:rsidRPr="001A5654">
              <w:rPr>
                <w:rFonts w:eastAsia="Times New Roman" w:cs="Arial"/>
                <w:color w:val="000000"/>
              </w:rPr>
              <w:t xml:space="preserve">632 </w:t>
            </w:r>
          </w:p>
        </w:tc>
      </w:tr>
      <w:tr w:rsidR="00F23245" w:rsidRPr="001A5654" w14:paraId="1507F8EE" w14:textId="77777777" w:rsidTr="001A5654">
        <w:trPr>
          <w:trHeight w:val="20"/>
        </w:trPr>
        <w:tc>
          <w:tcPr>
            <w:tcW w:w="0" w:type="auto"/>
            <w:tcBorders>
              <w:top w:val="nil"/>
              <w:left w:val="single" w:sz="8" w:space="0" w:color="000000"/>
              <w:bottom w:val="single" w:sz="8" w:space="0" w:color="000000"/>
              <w:right w:val="single" w:sz="8" w:space="0" w:color="000000"/>
            </w:tcBorders>
            <w:shd w:val="clear" w:color="auto" w:fill="auto"/>
            <w:vAlign w:val="bottom"/>
            <w:hideMark/>
          </w:tcPr>
          <w:p w14:paraId="560696BD" w14:textId="77777777" w:rsidR="00F23245" w:rsidRPr="001A5654" w:rsidRDefault="00F23245" w:rsidP="00D07EF0">
            <w:pPr>
              <w:spacing w:after="0" w:line="240" w:lineRule="auto"/>
              <w:rPr>
                <w:rFonts w:eastAsia="Times New Roman" w:cs="Arial"/>
                <w:color w:val="000000"/>
              </w:rPr>
            </w:pPr>
            <w:r w:rsidRPr="001A5654">
              <w:rPr>
                <w:rFonts w:eastAsia="Times New Roman" w:cs="Arial"/>
                <w:color w:val="000000"/>
              </w:rPr>
              <w:t>Bad facility code</w:t>
            </w:r>
          </w:p>
        </w:tc>
        <w:tc>
          <w:tcPr>
            <w:tcW w:w="0" w:type="auto"/>
            <w:tcBorders>
              <w:top w:val="nil"/>
              <w:left w:val="nil"/>
              <w:bottom w:val="single" w:sz="8" w:space="0" w:color="000000"/>
              <w:right w:val="single" w:sz="8" w:space="0" w:color="000000"/>
            </w:tcBorders>
            <w:shd w:val="clear" w:color="auto" w:fill="auto"/>
            <w:vAlign w:val="bottom"/>
            <w:hideMark/>
          </w:tcPr>
          <w:p w14:paraId="55D1B091" w14:textId="77777777" w:rsidR="00F23245" w:rsidRPr="001A5654" w:rsidRDefault="00F23245" w:rsidP="00D07EF0">
            <w:pPr>
              <w:spacing w:after="0" w:line="240" w:lineRule="auto"/>
              <w:jc w:val="right"/>
              <w:rPr>
                <w:rFonts w:eastAsia="Times New Roman" w:cs="Arial"/>
                <w:color w:val="000000"/>
              </w:rPr>
            </w:pPr>
            <w:r w:rsidRPr="001A5654">
              <w:rPr>
                <w:rFonts w:eastAsia="Times New Roman" w:cs="Arial"/>
                <w:color w:val="000000"/>
              </w:rPr>
              <w:t xml:space="preserve">551 </w:t>
            </w:r>
          </w:p>
        </w:tc>
        <w:tc>
          <w:tcPr>
            <w:tcW w:w="0" w:type="auto"/>
            <w:tcBorders>
              <w:top w:val="nil"/>
              <w:left w:val="nil"/>
              <w:bottom w:val="single" w:sz="8" w:space="0" w:color="000000"/>
              <w:right w:val="single" w:sz="8" w:space="0" w:color="000000"/>
            </w:tcBorders>
            <w:shd w:val="clear" w:color="auto" w:fill="auto"/>
            <w:vAlign w:val="bottom"/>
            <w:hideMark/>
          </w:tcPr>
          <w:p w14:paraId="686F97B2" w14:textId="77777777" w:rsidR="00F23245" w:rsidRPr="001A5654" w:rsidRDefault="00F23245" w:rsidP="00D07EF0">
            <w:pPr>
              <w:spacing w:after="0" w:line="240" w:lineRule="auto"/>
              <w:jc w:val="right"/>
              <w:rPr>
                <w:rFonts w:eastAsia="Times New Roman" w:cs="Arial"/>
                <w:color w:val="000000"/>
              </w:rPr>
            </w:pPr>
            <w:r w:rsidRPr="001A5654">
              <w:rPr>
                <w:rFonts w:eastAsia="Times New Roman" w:cs="Arial"/>
                <w:color w:val="000000"/>
              </w:rPr>
              <w:t xml:space="preserve">569 </w:t>
            </w:r>
          </w:p>
        </w:tc>
        <w:tc>
          <w:tcPr>
            <w:tcW w:w="0" w:type="auto"/>
            <w:tcBorders>
              <w:top w:val="nil"/>
              <w:left w:val="nil"/>
              <w:bottom w:val="single" w:sz="8" w:space="0" w:color="000000"/>
              <w:right w:val="single" w:sz="8" w:space="0" w:color="000000"/>
            </w:tcBorders>
            <w:shd w:val="clear" w:color="auto" w:fill="auto"/>
            <w:vAlign w:val="bottom"/>
            <w:hideMark/>
          </w:tcPr>
          <w:p w14:paraId="1C1B6C85" w14:textId="77777777" w:rsidR="00F23245" w:rsidRPr="001A5654" w:rsidRDefault="00F23245" w:rsidP="00D07EF0">
            <w:pPr>
              <w:spacing w:after="0" w:line="240" w:lineRule="auto"/>
              <w:jc w:val="right"/>
              <w:rPr>
                <w:rFonts w:eastAsia="Times New Roman" w:cs="Arial"/>
                <w:color w:val="000000"/>
              </w:rPr>
            </w:pPr>
            <w:r w:rsidRPr="001A5654">
              <w:rPr>
                <w:rFonts w:eastAsia="Times New Roman" w:cs="Arial"/>
                <w:color w:val="000000"/>
              </w:rPr>
              <w:t xml:space="preserve">583 </w:t>
            </w:r>
          </w:p>
        </w:tc>
        <w:tc>
          <w:tcPr>
            <w:tcW w:w="0" w:type="auto"/>
            <w:tcBorders>
              <w:top w:val="nil"/>
              <w:left w:val="nil"/>
              <w:bottom w:val="single" w:sz="8" w:space="0" w:color="000000"/>
              <w:right w:val="single" w:sz="8" w:space="0" w:color="000000"/>
            </w:tcBorders>
            <w:shd w:val="clear" w:color="auto" w:fill="auto"/>
            <w:vAlign w:val="bottom"/>
            <w:hideMark/>
          </w:tcPr>
          <w:p w14:paraId="631EF086" w14:textId="77777777" w:rsidR="00F23245" w:rsidRPr="001A5654" w:rsidRDefault="00F23245" w:rsidP="00D07EF0">
            <w:pPr>
              <w:spacing w:after="0" w:line="240" w:lineRule="auto"/>
              <w:jc w:val="right"/>
              <w:rPr>
                <w:rFonts w:eastAsia="Times New Roman" w:cs="Arial"/>
                <w:color w:val="000000"/>
              </w:rPr>
            </w:pPr>
            <w:r w:rsidRPr="001A5654">
              <w:rPr>
                <w:rFonts w:eastAsia="Times New Roman" w:cs="Arial"/>
                <w:color w:val="000000"/>
              </w:rPr>
              <w:t xml:space="preserve">692 </w:t>
            </w:r>
          </w:p>
        </w:tc>
        <w:tc>
          <w:tcPr>
            <w:tcW w:w="0" w:type="auto"/>
            <w:tcBorders>
              <w:top w:val="nil"/>
              <w:left w:val="nil"/>
              <w:bottom w:val="single" w:sz="8" w:space="0" w:color="000000"/>
              <w:right w:val="single" w:sz="8" w:space="0" w:color="000000"/>
            </w:tcBorders>
            <w:shd w:val="clear" w:color="auto" w:fill="auto"/>
            <w:vAlign w:val="bottom"/>
            <w:hideMark/>
          </w:tcPr>
          <w:p w14:paraId="34FE2616" w14:textId="77777777" w:rsidR="00F23245" w:rsidRPr="001A5654" w:rsidRDefault="00F23245" w:rsidP="00D07EF0">
            <w:pPr>
              <w:spacing w:after="0" w:line="240" w:lineRule="auto"/>
              <w:jc w:val="center"/>
              <w:rPr>
                <w:rFonts w:eastAsia="Times New Roman" w:cs="Arial"/>
                <w:color w:val="000000"/>
              </w:rPr>
            </w:pPr>
            <w:r w:rsidRPr="001A5654">
              <w:rPr>
                <w:rFonts w:eastAsia="Times New Roman" w:cs="Arial"/>
                <w:color w:val="000000"/>
              </w:rPr>
              <w:t xml:space="preserve">2,395 </w:t>
            </w:r>
          </w:p>
        </w:tc>
      </w:tr>
      <w:tr w:rsidR="00F23245" w:rsidRPr="001A5654" w14:paraId="0620AF06" w14:textId="77777777" w:rsidTr="001A5654">
        <w:trPr>
          <w:trHeight w:val="20"/>
        </w:trPr>
        <w:tc>
          <w:tcPr>
            <w:tcW w:w="0" w:type="auto"/>
            <w:tcBorders>
              <w:top w:val="nil"/>
              <w:left w:val="single" w:sz="8" w:space="0" w:color="000000"/>
              <w:bottom w:val="single" w:sz="8" w:space="0" w:color="000000"/>
              <w:right w:val="single" w:sz="8" w:space="0" w:color="000000"/>
            </w:tcBorders>
            <w:shd w:val="clear" w:color="auto" w:fill="auto"/>
            <w:vAlign w:val="bottom"/>
            <w:hideMark/>
          </w:tcPr>
          <w:p w14:paraId="6DE57B41" w14:textId="77777777" w:rsidR="00F23245" w:rsidRPr="001A5654" w:rsidRDefault="00F23245" w:rsidP="00D07EF0">
            <w:pPr>
              <w:spacing w:after="0" w:line="240" w:lineRule="auto"/>
              <w:rPr>
                <w:rFonts w:eastAsia="Times New Roman" w:cs="Arial"/>
                <w:color w:val="000000"/>
              </w:rPr>
            </w:pPr>
            <w:r w:rsidRPr="001A5654">
              <w:rPr>
                <w:rFonts w:eastAsia="Times New Roman" w:cs="Arial"/>
                <w:color w:val="000000"/>
              </w:rPr>
              <w:t>Missing or unusual information</w:t>
            </w:r>
          </w:p>
        </w:tc>
        <w:tc>
          <w:tcPr>
            <w:tcW w:w="0" w:type="auto"/>
            <w:tcBorders>
              <w:top w:val="nil"/>
              <w:left w:val="nil"/>
              <w:bottom w:val="single" w:sz="8" w:space="0" w:color="000000"/>
              <w:right w:val="single" w:sz="8" w:space="0" w:color="000000"/>
            </w:tcBorders>
            <w:shd w:val="clear" w:color="auto" w:fill="auto"/>
            <w:vAlign w:val="bottom"/>
            <w:hideMark/>
          </w:tcPr>
          <w:p w14:paraId="17B660AE" w14:textId="77777777" w:rsidR="00F23245" w:rsidRPr="001A5654" w:rsidRDefault="00F23245" w:rsidP="00D07EF0">
            <w:pPr>
              <w:spacing w:after="0" w:line="240" w:lineRule="auto"/>
              <w:jc w:val="right"/>
              <w:rPr>
                <w:rFonts w:eastAsia="Times New Roman" w:cs="Arial"/>
                <w:color w:val="000000"/>
              </w:rPr>
            </w:pPr>
            <w:r w:rsidRPr="001A5654">
              <w:rPr>
                <w:rFonts w:eastAsia="Times New Roman" w:cs="Arial"/>
                <w:color w:val="000000"/>
              </w:rPr>
              <w:t xml:space="preserve">4,138 </w:t>
            </w:r>
          </w:p>
        </w:tc>
        <w:tc>
          <w:tcPr>
            <w:tcW w:w="0" w:type="auto"/>
            <w:tcBorders>
              <w:top w:val="nil"/>
              <w:left w:val="nil"/>
              <w:bottom w:val="single" w:sz="8" w:space="0" w:color="000000"/>
              <w:right w:val="single" w:sz="8" w:space="0" w:color="000000"/>
            </w:tcBorders>
            <w:shd w:val="clear" w:color="auto" w:fill="auto"/>
            <w:vAlign w:val="bottom"/>
            <w:hideMark/>
          </w:tcPr>
          <w:p w14:paraId="4AA7B49F" w14:textId="77777777" w:rsidR="00F23245" w:rsidRPr="001A5654" w:rsidRDefault="00F23245" w:rsidP="00D07EF0">
            <w:pPr>
              <w:spacing w:after="0" w:line="240" w:lineRule="auto"/>
              <w:jc w:val="right"/>
              <w:rPr>
                <w:rFonts w:eastAsia="Times New Roman" w:cs="Arial"/>
                <w:color w:val="000000"/>
              </w:rPr>
            </w:pPr>
            <w:r w:rsidRPr="001A5654">
              <w:rPr>
                <w:rFonts w:eastAsia="Times New Roman" w:cs="Arial"/>
                <w:color w:val="000000"/>
              </w:rPr>
              <w:t xml:space="preserve">3,935 </w:t>
            </w:r>
          </w:p>
        </w:tc>
        <w:tc>
          <w:tcPr>
            <w:tcW w:w="0" w:type="auto"/>
            <w:tcBorders>
              <w:top w:val="nil"/>
              <w:left w:val="nil"/>
              <w:bottom w:val="single" w:sz="8" w:space="0" w:color="000000"/>
              <w:right w:val="single" w:sz="8" w:space="0" w:color="000000"/>
            </w:tcBorders>
            <w:shd w:val="clear" w:color="auto" w:fill="auto"/>
            <w:vAlign w:val="bottom"/>
            <w:hideMark/>
          </w:tcPr>
          <w:p w14:paraId="1EC9278F" w14:textId="77777777" w:rsidR="00F23245" w:rsidRPr="001A5654" w:rsidRDefault="00F23245" w:rsidP="00D07EF0">
            <w:pPr>
              <w:spacing w:after="0" w:line="240" w:lineRule="auto"/>
              <w:jc w:val="right"/>
              <w:rPr>
                <w:rFonts w:eastAsia="Times New Roman" w:cs="Arial"/>
                <w:color w:val="000000"/>
              </w:rPr>
            </w:pPr>
            <w:r w:rsidRPr="001A5654">
              <w:rPr>
                <w:rFonts w:eastAsia="Times New Roman" w:cs="Arial"/>
                <w:color w:val="000000"/>
              </w:rPr>
              <w:t xml:space="preserve">4,882 </w:t>
            </w:r>
          </w:p>
        </w:tc>
        <w:tc>
          <w:tcPr>
            <w:tcW w:w="0" w:type="auto"/>
            <w:tcBorders>
              <w:top w:val="nil"/>
              <w:left w:val="nil"/>
              <w:bottom w:val="single" w:sz="8" w:space="0" w:color="000000"/>
              <w:right w:val="single" w:sz="8" w:space="0" w:color="000000"/>
            </w:tcBorders>
            <w:shd w:val="clear" w:color="auto" w:fill="auto"/>
            <w:vAlign w:val="bottom"/>
            <w:hideMark/>
          </w:tcPr>
          <w:p w14:paraId="25FF4CBA" w14:textId="77777777" w:rsidR="00F23245" w:rsidRPr="001A5654" w:rsidRDefault="00F23245" w:rsidP="00D07EF0">
            <w:pPr>
              <w:spacing w:after="0" w:line="240" w:lineRule="auto"/>
              <w:jc w:val="right"/>
              <w:rPr>
                <w:rFonts w:eastAsia="Times New Roman" w:cs="Arial"/>
                <w:color w:val="000000"/>
              </w:rPr>
            </w:pPr>
            <w:r w:rsidRPr="001A5654">
              <w:rPr>
                <w:rFonts w:eastAsia="Times New Roman" w:cs="Arial"/>
                <w:color w:val="000000"/>
              </w:rPr>
              <w:t xml:space="preserve">3,946 </w:t>
            </w:r>
          </w:p>
        </w:tc>
        <w:tc>
          <w:tcPr>
            <w:tcW w:w="0" w:type="auto"/>
            <w:tcBorders>
              <w:top w:val="nil"/>
              <w:left w:val="nil"/>
              <w:bottom w:val="single" w:sz="8" w:space="0" w:color="000000"/>
              <w:right w:val="single" w:sz="8" w:space="0" w:color="000000"/>
            </w:tcBorders>
            <w:shd w:val="clear" w:color="auto" w:fill="auto"/>
            <w:vAlign w:val="bottom"/>
            <w:hideMark/>
          </w:tcPr>
          <w:p w14:paraId="4E2F42C0" w14:textId="77777777" w:rsidR="00F23245" w:rsidRPr="001A5654" w:rsidRDefault="00F23245" w:rsidP="00D07EF0">
            <w:pPr>
              <w:spacing w:after="0" w:line="240" w:lineRule="auto"/>
              <w:jc w:val="center"/>
              <w:rPr>
                <w:rFonts w:eastAsia="Times New Roman" w:cs="Arial"/>
                <w:color w:val="000000"/>
              </w:rPr>
            </w:pPr>
            <w:r w:rsidRPr="001A5654">
              <w:rPr>
                <w:rFonts w:eastAsia="Times New Roman" w:cs="Arial"/>
                <w:color w:val="000000"/>
              </w:rPr>
              <w:t xml:space="preserve">16,901 </w:t>
            </w:r>
          </w:p>
        </w:tc>
      </w:tr>
      <w:tr w:rsidR="00F23245" w:rsidRPr="001A5654" w14:paraId="530B1F15" w14:textId="77777777" w:rsidTr="001A5654">
        <w:trPr>
          <w:trHeight w:val="20"/>
        </w:trPr>
        <w:tc>
          <w:tcPr>
            <w:tcW w:w="0" w:type="auto"/>
            <w:tcBorders>
              <w:top w:val="nil"/>
              <w:left w:val="single" w:sz="8" w:space="0" w:color="000000"/>
              <w:bottom w:val="single" w:sz="8" w:space="0" w:color="000000"/>
              <w:right w:val="single" w:sz="8" w:space="0" w:color="000000"/>
            </w:tcBorders>
            <w:shd w:val="clear" w:color="auto" w:fill="auto"/>
            <w:vAlign w:val="bottom"/>
          </w:tcPr>
          <w:p w14:paraId="1D3A470A" w14:textId="77777777" w:rsidR="00F23245" w:rsidRPr="00D07EF0" w:rsidRDefault="00F23245" w:rsidP="00D07EF0">
            <w:pPr>
              <w:spacing w:after="0" w:line="240" w:lineRule="auto"/>
              <w:rPr>
                <w:rFonts w:eastAsia="Times New Roman" w:cs="Arial"/>
                <w:b/>
                <w:color w:val="000000"/>
              </w:rPr>
            </w:pPr>
          </w:p>
        </w:tc>
        <w:tc>
          <w:tcPr>
            <w:tcW w:w="0" w:type="auto"/>
            <w:tcBorders>
              <w:top w:val="nil"/>
              <w:left w:val="nil"/>
              <w:bottom w:val="single" w:sz="8" w:space="0" w:color="000000"/>
              <w:right w:val="single" w:sz="8" w:space="0" w:color="000000"/>
            </w:tcBorders>
            <w:shd w:val="clear" w:color="auto" w:fill="auto"/>
            <w:vAlign w:val="bottom"/>
          </w:tcPr>
          <w:p w14:paraId="5FC3FEC8" w14:textId="77777777" w:rsidR="00F23245" w:rsidRPr="00D07EF0" w:rsidRDefault="00F23245" w:rsidP="00D07EF0">
            <w:pPr>
              <w:spacing w:after="0" w:line="240" w:lineRule="auto"/>
              <w:jc w:val="right"/>
              <w:rPr>
                <w:rFonts w:eastAsia="Times New Roman" w:cs="Arial"/>
                <w:b/>
                <w:color w:val="000000"/>
              </w:rPr>
            </w:pPr>
          </w:p>
        </w:tc>
        <w:tc>
          <w:tcPr>
            <w:tcW w:w="0" w:type="auto"/>
            <w:tcBorders>
              <w:top w:val="nil"/>
              <w:left w:val="nil"/>
              <w:bottom w:val="single" w:sz="8" w:space="0" w:color="000000"/>
              <w:right w:val="single" w:sz="8" w:space="0" w:color="000000"/>
            </w:tcBorders>
            <w:shd w:val="clear" w:color="auto" w:fill="auto"/>
            <w:vAlign w:val="bottom"/>
          </w:tcPr>
          <w:p w14:paraId="7D1228AD" w14:textId="77777777" w:rsidR="00F23245" w:rsidRPr="00D07EF0" w:rsidRDefault="00F23245" w:rsidP="00D07EF0">
            <w:pPr>
              <w:spacing w:after="0" w:line="240" w:lineRule="auto"/>
              <w:jc w:val="right"/>
              <w:rPr>
                <w:rFonts w:eastAsia="Times New Roman" w:cs="Arial"/>
                <w:b/>
                <w:color w:val="000000"/>
              </w:rPr>
            </w:pPr>
          </w:p>
        </w:tc>
        <w:tc>
          <w:tcPr>
            <w:tcW w:w="0" w:type="auto"/>
            <w:tcBorders>
              <w:top w:val="nil"/>
              <w:left w:val="nil"/>
              <w:bottom w:val="single" w:sz="8" w:space="0" w:color="000000"/>
              <w:right w:val="single" w:sz="8" w:space="0" w:color="000000"/>
            </w:tcBorders>
            <w:shd w:val="clear" w:color="auto" w:fill="auto"/>
            <w:vAlign w:val="bottom"/>
          </w:tcPr>
          <w:p w14:paraId="3CAF75E0" w14:textId="77777777" w:rsidR="00F23245" w:rsidRPr="00D07EF0" w:rsidRDefault="00F23245" w:rsidP="00D07EF0">
            <w:pPr>
              <w:spacing w:after="0" w:line="240" w:lineRule="auto"/>
              <w:jc w:val="right"/>
              <w:rPr>
                <w:rFonts w:eastAsia="Times New Roman" w:cs="Arial"/>
                <w:b/>
                <w:color w:val="000000"/>
              </w:rPr>
            </w:pPr>
          </w:p>
        </w:tc>
        <w:tc>
          <w:tcPr>
            <w:tcW w:w="0" w:type="auto"/>
            <w:tcBorders>
              <w:top w:val="nil"/>
              <w:left w:val="nil"/>
              <w:bottom w:val="single" w:sz="8" w:space="0" w:color="000000"/>
              <w:right w:val="single" w:sz="8" w:space="0" w:color="000000"/>
            </w:tcBorders>
            <w:shd w:val="clear" w:color="auto" w:fill="auto"/>
            <w:vAlign w:val="bottom"/>
          </w:tcPr>
          <w:p w14:paraId="3249E3F9" w14:textId="77777777" w:rsidR="00F23245" w:rsidRPr="00D07EF0" w:rsidRDefault="00F23245" w:rsidP="00D07EF0">
            <w:pPr>
              <w:spacing w:after="0" w:line="240" w:lineRule="auto"/>
              <w:jc w:val="right"/>
              <w:rPr>
                <w:rFonts w:eastAsia="Times New Roman" w:cs="Arial"/>
                <w:b/>
                <w:color w:val="000000"/>
              </w:rPr>
            </w:pPr>
          </w:p>
        </w:tc>
        <w:tc>
          <w:tcPr>
            <w:tcW w:w="0" w:type="auto"/>
            <w:tcBorders>
              <w:top w:val="nil"/>
              <w:left w:val="nil"/>
              <w:bottom w:val="single" w:sz="8" w:space="0" w:color="000000"/>
              <w:right w:val="single" w:sz="8" w:space="0" w:color="000000"/>
            </w:tcBorders>
            <w:shd w:val="clear" w:color="auto" w:fill="auto"/>
            <w:vAlign w:val="bottom"/>
          </w:tcPr>
          <w:p w14:paraId="57BB99E1" w14:textId="77777777" w:rsidR="00F23245" w:rsidRPr="00D07EF0" w:rsidRDefault="00F23245" w:rsidP="00D07EF0">
            <w:pPr>
              <w:spacing w:after="0" w:line="240" w:lineRule="auto"/>
              <w:jc w:val="right"/>
              <w:rPr>
                <w:rFonts w:eastAsia="Times New Roman" w:cs="Arial"/>
                <w:b/>
                <w:color w:val="000000"/>
              </w:rPr>
            </w:pPr>
          </w:p>
        </w:tc>
      </w:tr>
      <w:tr w:rsidR="00F23245" w:rsidRPr="001A5654" w14:paraId="17E4C86F" w14:textId="77777777" w:rsidTr="001A5654">
        <w:trPr>
          <w:trHeight w:val="20"/>
        </w:trPr>
        <w:tc>
          <w:tcPr>
            <w:tcW w:w="0" w:type="auto"/>
            <w:tcBorders>
              <w:top w:val="nil"/>
              <w:left w:val="single" w:sz="8" w:space="0" w:color="000000"/>
              <w:bottom w:val="single" w:sz="8" w:space="0" w:color="000000"/>
              <w:right w:val="single" w:sz="8" w:space="0" w:color="000000"/>
            </w:tcBorders>
            <w:shd w:val="clear" w:color="auto" w:fill="auto"/>
            <w:vAlign w:val="bottom"/>
            <w:hideMark/>
          </w:tcPr>
          <w:p w14:paraId="306A7E92" w14:textId="08C06AE2" w:rsidR="00F23245" w:rsidRPr="00D07EF0" w:rsidRDefault="00F23245" w:rsidP="00D07EF0">
            <w:pPr>
              <w:spacing w:after="0" w:line="240" w:lineRule="auto"/>
              <w:rPr>
                <w:rFonts w:eastAsia="Times New Roman" w:cs="Arial"/>
                <w:b/>
                <w:color w:val="000000"/>
              </w:rPr>
            </w:pPr>
            <w:r w:rsidRPr="00D07EF0">
              <w:rPr>
                <w:rFonts w:eastAsia="Times New Roman" w:cs="Arial"/>
                <w:b/>
                <w:color w:val="000000"/>
              </w:rPr>
              <w:t xml:space="preserve">Eligible for </w:t>
            </w:r>
            <w:r>
              <w:rPr>
                <w:rFonts w:eastAsia="Times New Roman" w:cs="Arial"/>
                <w:b/>
                <w:color w:val="000000"/>
              </w:rPr>
              <w:t>analysis</w:t>
            </w:r>
          </w:p>
        </w:tc>
        <w:tc>
          <w:tcPr>
            <w:tcW w:w="0" w:type="auto"/>
            <w:tcBorders>
              <w:top w:val="nil"/>
              <w:left w:val="nil"/>
              <w:bottom w:val="single" w:sz="8" w:space="0" w:color="000000"/>
              <w:right w:val="single" w:sz="8" w:space="0" w:color="000000"/>
            </w:tcBorders>
            <w:shd w:val="clear" w:color="auto" w:fill="auto"/>
            <w:vAlign w:val="bottom"/>
            <w:hideMark/>
          </w:tcPr>
          <w:p w14:paraId="00866B61" w14:textId="77777777" w:rsidR="00F23245" w:rsidRPr="00D07EF0" w:rsidRDefault="00F23245" w:rsidP="00D07EF0">
            <w:pPr>
              <w:spacing w:after="0" w:line="240" w:lineRule="auto"/>
              <w:jc w:val="right"/>
              <w:rPr>
                <w:rFonts w:eastAsia="Times New Roman" w:cs="Arial"/>
                <w:b/>
                <w:color w:val="000000"/>
              </w:rPr>
            </w:pPr>
            <w:r w:rsidRPr="00D07EF0">
              <w:rPr>
                <w:rFonts w:eastAsia="Times New Roman" w:cs="Arial"/>
                <w:b/>
                <w:color w:val="000000"/>
              </w:rPr>
              <w:t xml:space="preserve">72,777 </w:t>
            </w:r>
          </w:p>
        </w:tc>
        <w:tc>
          <w:tcPr>
            <w:tcW w:w="0" w:type="auto"/>
            <w:tcBorders>
              <w:top w:val="nil"/>
              <w:left w:val="nil"/>
              <w:bottom w:val="single" w:sz="8" w:space="0" w:color="000000"/>
              <w:right w:val="single" w:sz="8" w:space="0" w:color="000000"/>
            </w:tcBorders>
            <w:shd w:val="clear" w:color="auto" w:fill="auto"/>
            <w:vAlign w:val="bottom"/>
            <w:hideMark/>
          </w:tcPr>
          <w:p w14:paraId="3FD20E87" w14:textId="77777777" w:rsidR="00F23245" w:rsidRPr="00D07EF0" w:rsidRDefault="00F23245" w:rsidP="00D07EF0">
            <w:pPr>
              <w:spacing w:after="0" w:line="240" w:lineRule="auto"/>
              <w:jc w:val="right"/>
              <w:rPr>
                <w:rFonts w:eastAsia="Times New Roman" w:cs="Arial"/>
                <w:b/>
                <w:color w:val="000000"/>
              </w:rPr>
            </w:pPr>
            <w:r w:rsidRPr="00D07EF0">
              <w:rPr>
                <w:rFonts w:eastAsia="Times New Roman" w:cs="Arial"/>
                <w:b/>
                <w:color w:val="000000"/>
              </w:rPr>
              <w:t xml:space="preserve">72,007 </w:t>
            </w:r>
          </w:p>
        </w:tc>
        <w:tc>
          <w:tcPr>
            <w:tcW w:w="0" w:type="auto"/>
            <w:tcBorders>
              <w:top w:val="nil"/>
              <w:left w:val="nil"/>
              <w:bottom w:val="single" w:sz="8" w:space="0" w:color="000000"/>
              <w:right w:val="single" w:sz="8" w:space="0" w:color="000000"/>
            </w:tcBorders>
            <w:shd w:val="clear" w:color="auto" w:fill="auto"/>
            <w:vAlign w:val="bottom"/>
            <w:hideMark/>
          </w:tcPr>
          <w:p w14:paraId="788423E9" w14:textId="77777777" w:rsidR="00F23245" w:rsidRPr="00D07EF0" w:rsidRDefault="00F23245" w:rsidP="00D07EF0">
            <w:pPr>
              <w:spacing w:after="0" w:line="240" w:lineRule="auto"/>
              <w:jc w:val="right"/>
              <w:rPr>
                <w:rFonts w:eastAsia="Times New Roman" w:cs="Arial"/>
                <w:b/>
                <w:color w:val="000000"/>
              </w:rPr>
            </w:pPr>
            <w:r w:rsidRPr="00D07EF0">
              <w:rPr>
                <w:rFonts w:eastAsia="Times New Roman" w:cs="Arial"/>
                <w:b/>
                <w:color w:val="000000"/>
              </w:rPr>
              <w:t xml:space="preserve">69,355 </w:t>
            </w:r>
          </w:p>
        </w:tc>
        <w:tc>
          <w:tcPr>
            <w:tcW w:w="0" w:type="auto"/>
            <w:tcBorders>
              <w:top w:val="nil"/>
              <w:left w:val="nil"/>
              <w:bottom w:val="single" w:sz="8" w:space="0" w:color="000000"/>
              <w:right w:val="single" w:sz="8" w:space="0" w:color="000000"/>
            </w:tcBorders>
            <w:shd w:val="clear" w:color="auto" w:fill="auto"/>
            <w:vAlign w:val="bottom"/>
            <w:hideMark/>
          </w:tcPr>
          <w:p w14:paraId="0062A945" w14:textId="77777777" w:rsidR="00F23245" w:rsidRPr="00D07EF0" w:rsidRDefault="00F23245" w:rsidP="00D07EF0">
            <w:pPr>
              <w:spacing w:after="0" w:line="240" w:lineRule="auto"/>
              <w:jc w:val="right"/>
              <w:rPr>
                <w:rFonts w:eastAsia="Times New Roman" w:cs="Arial"/>
                <w:b/>
                <w:color w:val="000000"/>
              </w:rPr>
            </w:pPr>
            <w:r w:rsidRPr="00D07EF0">
              <w:rPr>
                <w:rFonts w:eastAsia="Times New Roman" w:cs="Arial"/>
                <w:b/>
                <w:color w:val="000000"/>
              </w:rPr>
              <w:t xml:space="preserve">70,017 </w:t>
            </w:r>
          </w:p>
        </w:tc>
        <w:tc>
          <w:tcPr>
            <w:tcW w:w="0" w:type="auto"/>
            <w:tcBorders>
              <w:top w:val="nil"/>
              <w:left w:val="nil"/>
              <w:bottom w:val="single" w:sz="8" w:space="0" w:color="000000"/>
              <w:right w:val="single" w:sz="8" w:space="0" w:color="000000"/>
            </w:tcBorders>
            <w:shd w:val="clear" w:color="auto" w:fill="auto"/>
            <w:vAlign w:val="bottom"/>
            <w:hideMark/>
          </w:tcPr>
          <w:p w14:paraId="640466B3" w14:textId="77777777" w:rsidR="00F23245" w:rsidRPr="00D07EF0" w:rsidRDefault="00F23245" w:rsidP="00D07EF0">
            <w:pPr>
              <w:spacing w:after="0" w:line="240" w:lineRule="auto"/>
              <w:jc w:val="right"/>
              <w:rPr>
                <w:rFonts w:eastAsia="Times New Roman" w:cs="Arial"/>
                <w:b/>
                <w:color w:val="000000"/>
              </w:rPr>
            </w:pPr>
            <w:r w:rsidRPr="00D07EF0">
              <w:rPr>
                <w:rFonts w:eastAsia="Times New Roman" w:cs="Arial"/>
                <w:b/>
                <w:color w:val="000000"/>
              </w:rPr>
              <w:t xml:space="preserve">284,156 </w:t>
            </w:r>
          </w:p>
        </w:tc>
      </w:tr>
      <w:tr w:rsidR="00F23245" w:rsidRPr="001A5654" w14:paraId="4406444D" w14:textId="77777777" w:rsidTr="001A5654">
        <w:trPr>
          <w:trHeight w:val="20"/>
        </w:trPr>
        <w:tc>
          <w:tcPr>
            <w:tcW w:w="0" w:type="auto"/>
            <w:tcBorders>
              <w:top w:val="nil"/>
              <w:left w:val="single" w:sz="8" w:space="0" w:color="000000"/>
              <w:bottom w:val="single" w:sz="8" w:space="0" w:color="000000"/>
              <w:right w:val="single" w:sz="8" w:space="0" w:color="000000"/>
            </w:tcBorders>
            <w:shd w:val="clear" w:color="auto" w:fill="auto"/>
            <w:vAlign w:val="bottom"/>
            <w:hideMark/>
          </w:tcPr>
          <w:p w14:paraId="3EE9FF4D" w14:textId="77777777" w:rsidR="00F23245" w:rsidRPr="001A5654" w:rsidRDefault="00F23245" w:rsidP="00D07EF0">
            <w:pPr>
              <w:spacing w:after="0" w:line="240" w:lineRule="auto"/>
              <w:rPr>
                <w:rFonts w:eastAsia="Times New Roman" w:cs="Arial"/>
                <w:color w:val="000000"/>
              </w:rPr>
            </w:pPr>
            <w:r w:rsidRPr="001A5654">
              <w:rPr>
                <w:rFonts w:eastAsia="Times New Roman" w:cs="Arial"/>
                <w:color w:val="000000"/>
              </w:rPr>
              <w:t> </w:t>
            </w:r>
          </w:p>
        </w:tc>
        <w:tc>
          <w:tcPr>
            <w:tcW w:w="0" w:type="auto"/>
            <w:tcBorders>
              <w:top w:val="nil"/>
              <w:left w:val="nil"/>
              <w:bottom w:val="single" w:sz="8" w:space="0" w:color="000000"/>
              <w:right w:val="single" w:sz="8" w:space="0" w:color="000000"/>
            </w:tcBorders>
            <w:shd w:val="clear" w:color="auto" w:fill="auto"/>
            <w:vAlign w:val="bottom"/>
            <w:hideMark/>
          </w:tcPr>
          <w:p w14:paraId="31F3F08F" w14:textId="77777777" w:rsidR="00F23245" w:rsidRPr="001A5654" w:rsidRDefault="00F23245" w:rsidP="00D07EF0">
            <w:pPr>
              <w:spacing w:after="0" w:line="240" w:lineRule="auto"/>
              <w:jc w:val="right"/>
              <w:rPr>
                <w:rFonts w:eastAsia="Times New Roman" w:cs="Arial"/>
                <w:color w:val="000000"/>
              </w:rPr>
            </w:pPr>
            <w:r w:rsidRPr="001A5654">
              <w:rPr>
                <w:rFonts w:eastAsia="Times New Roman" w:cs="Arial"/>
                <w:color w:val="000000"/>
              </w:rPr>
              <w:t> </w:t>
            </w:r>
          </w:p>
        </w:tc>
        <w:tc>
          <w:tcPr>
            <w:tcW w:w="0" w:type="auto"/>
            <w:tcBorders>
              <w:top w:val="nil"/>
              <w:left w:val="nil"/>
              <w:bottom w:val="single" w:sz="8" w:space="0" w:color="000000"/>
              <w:right w:val="single" w:sz="8" w:space="0" w:color="000000"/>
            </w:tcBorders>
            <w:shd w:val="clear" w:color="auto" w:fill="auto"/>
            <w:vAlign w:val="bottom"/>
            <w:hideMark/>
          </w:tcPr>
          <w:p w14:paraId="766071A4" w14:textId="77777777" w:rsidR="00F23245" w:rsidRPr="001A5654" w:rsidRDefault="00F23245" w:rsidP="00D07EF0">
            <w:pPr>
              <w:spacing w:after="0" w:line="240" w:lineRule="auto"/>
              <w:jc w:val="right"/>
              <w:rPr>
                <w:rFonts w:eastAsia="Times New Roman" w:cs="Arial"/>
                <w:color w:val="000000"/>
              </w:rPr>
            </w:pPr>
            <w:r w:rsidRPr="001A5654">
              <w:rPr>
                <w:rFonts w:eastAsia="Times New Roman" w:cs="Arial"/>
                <w:color w:val="000000"/>
              </w:rPr>
              <w:t> </w:t>
            </w:r>
          </w:p>
        </w:tc>
        <w:tc>
          <w:tcPr>
            <w:tcW w:w="0" w:type="auto"/>
            <w:tcBorders>
              <w:top w:val="nil"/>
              <w:left w:val="nil"/>
              <w:bottom w:val="single" w:sz="8" w:space="0" w:color="000000"/>
              <w:right w:val="single" w:sz="8" w:space="0" w:color="000000"/>
            </w:tcBorders>
            <w:shd w:val="clear" w:color="auto" w:fill="auto"/>
            <w:vAlign w:val="bottom"/>
            <w:hideMark/>
          </w:tcPr>
          <w:p w14:paraId="6CF49CA8" w14:textId="77777777" w:rsidR="00F23245" w:rsidRPr="001A5654" w:rsidRDefault="00F23245" w:rsidP="00D07EF0">
            <w:pPr>
              <w:spacing w:after="0" w:line="240" w:lineRule="auto"/>
              <w:jc w:val="right"/>
              <w:rPr>
                <w:rFonts w:eastAsia="Times New Roman" w:cs="Arial"/>
                <w:color w:val="000000"/>
              </w:rPr>
            </w:pPr>
            <w:r w:rsidRPr="001A5654">
              <w:rPr>
                <w:rFonts w:eastAsia="Times New Roman" w:cs="Arial"/>
                <w:color w:val="000000"/>
              </w:rPr>
              <w:t> </w:t>
            </w:r>
          </w:p>
        </w:tc>
        <w:tc>
          <w:tcPr>
            <w:tcW w:w="0" w:type="auto"/>
            <w:tcBorders>
              <w:top w:val="nil"/>
              <w:left w:val="nil"/>
              <w:bottom w:val="single" w:sz="8" w:space="0" w:color="000000"/>
              <w:right w:val="single" w:sz="8" w:space="0" w:color="000000"/>
            </w:tcBorders>
            <w:shd w:val="clear" w:color="auto" w:fill="auto"/>
            <w:vAlign w:val="bottom"/>
            <w:hideMark/>
          </w:tcPr>
          <w:p w14:paraId="7F2AD170" w14:textId="77777777" w:rsidR="00F23245" w:rsidRPr="001A5654" w:rsidRDefault="00F23245" w:rsidP="00D07EF0">
            <w:pPr>
              <w:spacing w:after="0" w:line="240" w:lineRule="auto"/>
              <w:jc w:val="right"/>
              <w:rPr>
                <w:rFonts w:eastAsia="Times New Roman" w:cs="Arial"/>
                <w:color w:val="000000"/>
              </w:rPr>
            </w:pPr>
            <w:r w:rsidRPr="001A5654">
              <w:rPr>
                <w:rFonts w:eastAsia="Times New Roman" w:cs="Arial"/>
                <w:color w:val="000000"/>
              </w:rPr>
              <w:t> </w:t>
            </w:r>
          </w:p>
        </w:tc>
        <w:tc>
          <w:tcPr>
            <w:tcW w:w="0" w:type="auto"/>
            <w:tcBorders>
              <w:top w:val="nil"/>
              <w:left w:val="nil"/>
              <w:bottom w:val="single" w:sz="8" w:space="0" w:color="000000"/>
              <w:right w:val="single" w:sz="8" w:space="0" w:color="000000"/>
            </w:tcBorders>
            <w:shd w:val="clear" w:color="auto" w:fill="auto"/>
            <w:vAlign w:val="bottom"/>
            <w:hideMark/>
          </w:tcPr>
          <w:p w14:paraId="28B1B1FF" w14:textId="77777777" w:rsidR="00F23245" w:rsidRPr="001A5654" w:rsidRDefault="00F23245" w:rsidP="00D07EF0">
            <w:pPr>
              <w:spacing w:after="0" w:line="240" w:lineRule="auto"/>
              <w:jc w:val="center"/>
              <w:rPr>
                <w:rFonts w:eastAsia="Times New Roman" w:cs="Arial"/>
                <w:color w:val="000000"/>
              </w:rPr>
            </w:pPr>
            <w:r w:rsidRPr="001A5654">
              <w:rPr>
                <w:rFonts w:eastAsia="Times New Roman" w:cs="Arial"/>
                <w:color w:val="000000"/>
              </w:rPr>
              <w:t> </w:t>
            </w:r>
          </w:p>
        </w:tc>
      </w:tr>
      <w:tr w:rsidR="00F23245" w:rsidRPr="001A5654" w14:paraId="27BB8841" w14:textId="77777777" w:rsidTr="001A5654">
        <w:trPr>
          <w:trHeight w:val="20"/>
        </w:trPr>
        <w:tc>
          <w:tcPr>
            <w:tcW w:w="0" w:type="auto"/>
            <w:tcBorders>
              <w:top w:val="nil"/>
              <w:left w:val="single" w:sz="8" w:space="0" w:color="000000"/>
              <w:bottom w:val="single" w:sz="8" w:space="0" w:color="000000"/>
              <w:right w:val="single" w:sz="8" w:space="0" w:color="000000"/>
            </w:tcBorders>
            <w:shd w:val="clear" w:color="auto" w:fill="auto"/>
            <w:vAlign w:val="bottom"/>
            <w:hideMark/>
          </w:tcPr>
          <w:p w14:paraId="3F770E72" w14:textId="77777777" w:rsidR="00F23245" w:rsidRPr="001A5654" w:rsidRDefault="00F23245" w:rsidP="00D07EF0">
            <w:pPr>
              <w:spacing w:after="0" w:line="240" w:lineRule="auto"/>
              <w:rPr>
                <w:rFonts w:eastAsia="Times New Roman" w:cs="Arial"/>
                <w:color w:val="000000"/>
              </w:rPr>
            </w:pPr>
            <w:r w:rsidRPr="001A5654">
              <w:rPr>
                <w:rFonts w:eastAsia="Times New Roman" w:cs="Arial"/>
                <w:color w:val="000000"/>
              </w:rPr>
              <w:t>Nulliparous records</w:t>
            </w:r>
          </w:p>
        </w:tc>
        <w:tc>
          <w:tcPr>
            <w:tcW w:w="0" w:type="auto"/>
            <w:tcBorders>
              <w:top w:val="nil"/>
              <w:left w:val="nil"/>
              <w:bottom w:val="single" w:sz="8" w:space="0" w:color="000000"/>
              <w:right w:val="single" w:sz="8" w:space="0" w:color="000000"/>
            </w:tcBorders>
            <w:shd w:val="clear" w:color="auto" w:fill="auto"/>
            <w:vAlign w:val="bottom"/>
            <w:hideMark/>
          </w:tcPr>
          <w:p w14:paraId="55720866" w14:textId="77777777" w:rsidR="00F23245" w:rsidRPr="001A5654" w:rsidRDefault="00F23245" w:rsidP="00D07EF0">
            <w:pPr>
              <w:spacing w:after="0" w:line="240" w:lineRule="auto"/>
              <w:jc w:val="right"/>
              <w:rPr>
                <w:rFonts w:eastAsia="Times New Roman" w:cs="Arial"/>
                <w:color w:val="000000"/>
              </w:rPr>
            </w:pPr>
            <w:r w:rsidRPr="001A5654">
              <w:rPr>
                <w:rFonts w:eastAsia="Times New Roman" w:cs="Arial"/>
                <w:color w:val="000000"/>
              </w:rPr>
              <w:t xml:space="preserve">33,158 </w:t>
            </w:r>
          </w:p>
        </w:tc>
        <w:tc>
          <w:tcPr>
            <w:tcW w:w="0" w:type="auto"/>
            <w:tcBorders>
              <w:top w:val="nil"/>
              <w:left w:val="nil"/>
              <w:bottom w:val="single" w:sz="8" w:space="0" w:color="000000"/>
              <w:right w:val="single" w:sz="8" w:space="0" w:color="000000"/>
            </w:tcBorders>
            <w:shd w:val="clear" w:color="auto" w:fill="auto"/>
            <w:vAlign w:val="bottom"/>
            <w:hideMark/>
          </w:tcPr>
          <w:p w14:paraId="12B91ADB" w14:textId="77777777" w:rsidR="00F23245" w:rsidRPr="001A5654" w:rsidRDefault="00F23245" w:rsidP="00D07EF0">
            <w:pPr>
              <w:spacing w:after="0" w:line="240" w:lineRule="auto"/>
              <w:jc w:val="right"/>
              <w:rPr>
                <w:rFonts w:eastAsia="Times New Roman" w:cs="Arial"/>
                <w:color w:val="000000"/>
              </w:rPr>
            </w:pPr>
            <w:r w:rsidRPr="001A5654">
              <w:rPr>
                <w:rFonts w:eastAsia="Times New Roman" w:cs="Arial"/>
                <w:color w:val="000000"/>
              </w:rPr>
              <w:t xml:space="preserve">32,967 </w:t>
            </w:r>
          </w:p>
        </w:tc>
        <w:tc>
          <w:tcPr>
            <w:tcW w:w="0" w:type="auto"/>
            <w:tcBorders>
              <w:top w:val="nil"/>
              <w:left w:val="nil"/>
              <w:bottom w:val="single" w:sz="8" w:space="0" w:color="000000"/>
              <w:right w:val="single" w:sz="8" w:space="0" w:color="000000"/>
            </w:tcBorders>
            <w:shd w:val="clear" w:color="auto" w:fill="auto"/>
            <w:vAlign w:val="bottom"/>
            <w:hideMark/>
          </w:tcPr>
          <w:p w14:paraId="62480951" w14:textId="77777777" w:rsidR="00F23245" w:rsidRPr="001A5654" w:rsidRDefault="00F23245" w:rsidP="00D07EF0">
            <w:pPr>
              <w:spacing w:after="0" w:line="240" w:lineRule="auto"/>
              <w:jc w:val="right"/>
              <w:rPr>
                <w:rFonts w:eastAsia="Times New Roman" w:cs="Arial"/>
                <w:color w:val="000000"/>
              </w:rPr>
            </w:pPr>
            <w:r w:rsidRPr="001A5654">
              <w:rPr>
                <w:rFonts w:eastAsia="Times New Roman" w:cs="Arial"/>
                <w:color w:val="000000"/>
              </w:rPr>
              <w:t xml:space="preserve">32,118 </w:t>
            </w:r>
          </w:p>
        </w:tc>
        <w:tc>
          <w:tcPr>
            <w:tcW w:w="0" w:type="auto"/>
            <w:tcBorders>
              <w:top w:val="nil"/>
              <w:left w:val="nil"/>
              <w:bottom w:val="single" w:sz="8" w:space="0" w:color="000000"/>
              <w:right w:val="single" w:sz="8" w:space="0" w:color="000000"/>
            </w:tcBorders>
            <w:shd w:val="clear" w:color="auto" w:fill="auto"/>
            <w:vAlign w:val="bottom"/>
            <w:hideMark/>
          </w:tcPr>
          <w:p w14:paraId="009A4664" w14:textId="77777777" w:rsidR="00F23245" w:rsidRPr="001A5654" w:rsidRDefault="00F23245" w:rsidP="00D07EF0">
            <w:pPr>
              <w:spacing w:after="0" w:line="240" w:lineRule="auto"/>
              <w:jc w:val="right"/>
              <w:rPr>
                <w:rFonts w:eastAsia="Times New Roman" w:cs="Arial"/>
                <w:color w:val="000000"/>
              </w:rPr>
            </w:pPr>
            <w:r w:rsidRPr="001A5654">
              <w:rPr>
                <w:rFonts w:eastAsia="Times New Roman" w:cs="Arial"/>
                <w:color w:val="000000"/>
              </w:rPr>
              <w:t xml:space="preserve">33,113 </w:t>
            </w:r>
          </w:p>
        </w:tc>
        <w:tc>
          <w:tcPr>
            <w:tcW w:w="0" w:type="auto"/>
            <w:tcBorders>
              <w:top w:val="nil"/>
              <w:left w:val="nil"/>
              <w:bottom w:val="single" w:sz="8" w:space="0" w:color="000000"/>
              <w:right w:val="single" w:sz="8" w:space="0" w:color="000000"/>
            </w:tcBorders>
            <w:shd w:val="clear" w:color="auto" w:fill="auto"/>
            <w:vAlign w:val="bottom"/>
            <w:hideMark/>
          </w:tcPr>
          <w:p w14:paraId="398B1543" w14:textId="77777777" w:rsidR="00F23245" w:rsidRPr="001A5654" w:rsidRDefault="00F23245" w:rsidP="00D07EF0">
            <w:pPr>
              <w:spacing w:after="0" w:line="240" w:lineRule="auto"/>
              <w:jc w:val="center"/>
              <w:rPr>
                <w:rFonts w:eastAsia="Times New Roman" w:cs="Arial"/>
                <w:color w:val="000000"/>
              </w:rPr>
            </w:pPr>
            <w:r w:rsidRPr="001A5654">
              <w:rPr>
                <w:rFonts w:eastAsia="Times New Roman" w:cs="Arial"/>
                <w:color w:val="000000"/>
              </w:rPr>
              <w:t xml:space="preserve">131,356 </w:t>
            </w:r>
          </w:p>
        </w:tc>
      </w:tr>
      <w:tr w:rsidR="00F23245" w:rsidRPr="001A5654" w14:paraId="729B3F8C" w14:textId="77777777" w:rsidTr="001A5654">
        <w:trPr>
          <w:trHeight w:val="20"/>
        </w:trPr>
        <w:tc>
          <w:tcPr>
            <w:tcW w:w="0" w:type="auto"/>
            <w:tcBorders>
              <w:top w:val="nil"/>
              <w:left w:val="single" w:sz="8" w:space="0" w:color="000000"/>
              <w:bottom w:val="single" w:sz="8" w:space="0" w:color="000000"/>
              <w:right w:val="single" w:sz="8" w:space="0" w:color="000000"/>
            </w:tcBorders>
            <w:shd w:val="clear" w:color="auto" w:fill="auto"/>
            <w:vAlign w:val="bottom"/>
            <w:hideMark/>
          </w:tcPr>
          <w:p w14:paraId="6066ED8B" w14:textId="77777777" w:rsidR="00F23245" w:rsidRPr="001A5654" w:rsidRDefault="00F23245" w:rsidP="00D07EF0">
            <w:pPr>
              <w:spacing w:after="0" w:line="240" w:lineRule="auto"/>
              <w:rPr>
                <w:rFonts w:eastAsia="Times New Roman" w:cs="Arial"/>
                <w:color w:val="000000"/>
              </w:rPr>
            </w:pPr>
            <w:r w:rsidRPr="001A5654">
              <w:rPr>
                <w:rFonts w:eastAsia="Times New Roman" w:cs="Arial"/>
                <w:color w:val="000000"/>
              </w:rPr>
              <w:t>Spontaneous nulliparous records</w:t>
            </w:r>
          </w:p>
        </w:tc>
        <w:tc>
          <w:tcPr>
            <w:tcW w:w="0" w:type="auto"/>
            <w:tcBorders>
              <w:top w:val="nil"/>
              <w:left w:val="nil"/>
              <w:bottom w:val="single" w:sz="8" w:space="0" w:color="000000"/>
              <w:right w:val="single" w:sz="8" w:space="0" w:color="000000"/>
            </w:tcBorders>
            <w:shd w:val="clear" w:color="auto" w:fill="auto"/>
            <w:vAlign w:val="bottom"/>
            <w:hideMark/>
          </w:tcPr>
          <w:p w14:paraId="67B3D5B8" w14:textId="77777777" w:rsidR="00F23245" w:rsidRPr="001A5654" w:rsidRDefault="00F23245" w:rsidP="00D07EF0">
            <w:pPr>
              <w:spacing w:after="0" w:line="240" w:lineRule="auto"/>
              <w:jc w:val="right"/>
              <w:rPr>
                <w:rFonts w:eastAsia="Times New Roman" w:cs="Arial"/>
                <w:color w:val="000000"/>
              </w:rPr>
            </w:pPr>
            <w:r w:rsidRPr="001A5654">
              <w:rPr>
                <w:rFonts w:eastAsia="Times New Roman" w:cs="Arial"/>
                <w:color w:val="000000"/>
              </w:rPr>
              <w:t>24,508</w:t>
            </w:r>
          </w:p>
        </w:tc>
        <w:tc>
          <w:tcPr>
            <w:tcW w:w="0" w:type="auto"/>
            <w:tcBorders>
              <w:top w:val="nil"/>
              <w:left w:val="nil"/>
              <w:bottom w:val="single" w:sz="8" w:space="0" w:color="000000"/>
              <w:right w:val="single" w:sz="8" w:space="0" w:color="000000"/>
            </w:tcBorders>
            <w:shd w:val="clear" w:color="auto" w:fill="auto"/>
            <w:vAlign w:val="bottom"/>
            <w:hideMark/>
          </w:tcPr>
          <w:p w14:paraId="791AE715" w14:textId="77777777" w:rsidR="00F23245" w:rsidRPr="001A5654" w:rsidRDefault="00F23245" w:rsidP="00D07EF0">
            <w:pPr>
              <w:spacing w:after="0" w:line="240" w:lineRule="auto"/>
              <w:jc w:val="right"/>
              <w:rPr>
                <w:rFonts w:eastAsia="Times New Roman" w:cs="Arial"/>
                <w:color w:val="000000"/>
              </w:rPr>
            </w:pPr>
            <w:r w:rsidRPr="001A5654">
              <w:rPr>
                <w:rFonts w:eastAsia="Times New Roman" w:cs="Arial"/>
                <w:color w:val="000000"/>
              </w:rPr>
              <w:t>23,464</w:t>
            </w:r>
          </w:p>
        </w:tc>
        <w:tc>
          <w:tcPr>
            <w:tcW w:w="0" w:type="auto"/>
            <w:tcBorders>
              <w:top w:val="nil"/>
              <w:left w:val="nil"/>
              <w:bottom w:val="single" w:sz="8" w:space="0" w:color="000000"/>
              <w:right w:val="single" w:sz="8" w:space="0" w:color="000000"/>
            </w:tcBorders>
            <w:shd w:val="clear" w:color="auto" w:fill="auto"/>
            <w:vAlign w:val="bottom"/>
            <w:hideMark/>
          </w:tcPr>
          <w:p w14:paraId="181FF868" w14:textId="77777777" w:rsidR="00F23245" w:rsidRPr="001A5654" w:rsidRDefault="00F23245" w:rsidP="00D07EF0">
            <w:pPr>
              <w:spacing w:after="0" w:line="240" w:lineRule="auto"/>
              <w:jc w:val="right"/>
              <w:rPr>
                <w:rFonts w:eastAsia="Times New Roman" w:cs="Arial"/>
                <w:color w:val="000000"/>
              </w:rPr>
            </w:pPr>
            <w:r w:rsidRPr="001A5654">
              <w:rPr>
                <w:rFonts w:eastAsia="Times New Roman" w:cs="Arial"/>
                <w:color w:val="000000"/>
              </w:rPr>
              <w:t>22,795</w:t>
            </w:r>
          </w:p>
        </w:tc>
        <w:tc>
          <w:tcPr>
            <w:tcW w:w="0" w:type="auto"/>
            <w:tcBorders>
              <w:top w:val="nil"/>
              <w:left w:val="nil"/>
              <w:bottom w:val="single" w:sz="8" w:space="0" w:color="000000"/>
              <w:right w:val="single" w:sz="8" w:space="0" w:color="000000"/>
            </w:tcBorders>
            <w:shd w:val="clear" w:color="auto" w:fill="auto"/>
            <w:vAlign w:val="bottom"/>
            <w:hideMark/>
          </w:tcPr>
          <w:p w14:paraId="1D89774A" w14:textId="77777777" w:rsidR="00F23245" w:rsidRPr="001A5654" w:rsidRDefault="00F23245" w:rsidP="00D07EF0">
            <w:pPr>
              <w:spacing w:after="0" w:line="240" w:lineRule="auto"/>
              <w:jc w:val="right"/>
              <w:rPr>
                <w:rFonts w:eastAsia="Times New Roman" w:cs="Arial"/>
                <w:color w:val="000000"/>
              </w:rPr>
            </w:pPr>
            <w:r w:rsidRPr="001A5654">
              <w:rPr>
                <w:rFonts w:eastAsia="Times New Roman" w:cs="Arial"/>
                <w:color w:val="000000"/>
              </w:rPr>
              <w:t>23,146</w:t>
            </w:r>
          </w:p>
        </w:tc>
        <w:tc>
          <w:tcPr>
            <w:tcW w:w="0" w:type="auto"/>
            <w:tcBorders>
              <w:top w:val="nil"/>
              <w:left w:val="nil"/>
              <w:bottom w:val="single" w:sz="8" w:space="0" w:color="000000"/>
              <w:right w:val="single" w:sz="8" w:space="0" w:color="000000"/>
            </w:tcBorders>
            <w:shd w:val="clear" w:color="auto" w:fill="auto"/>
            <w:vAlign w:val="bottom"/>
            <w:hideMark/>
          </w:tcPr>
          <w:p w14:paraId="3DB20CA1" w14:textId="77777777" w:rsidR="00F23245" w:rsidRPr="001A5654" w:rsidRDefault="00F23245" w:rsidP="00D07EF0">
            <w:pPr>
              <w:spacing w:after="0" w:line="240" w:lineRule="auto"/>
              <w:jc w:val="center"/>
              <w:rPr>
                <w:rFonts w:eastAsia="Times New Roman" w:cs="Arial"/>
                <w:color w:val="000000"/>
              </w:rPr>
            </w:pPr>
            <w:r w:rsidRPr="001A5654">
              <w:rPr>
                <w:rFonts w:eastAsia="Times New Roman" w:cs="Arial"/>
                <w:color w:val="000000"/>
              </w:rPr>
              <w:t>93,913</w:t>
            </w:r>
          </w:p>
        </w:tc>
      </w:tr>
      <w:tr w:rsidR="00F23245" w:rsidRPr="001A5654" w14:paraId="2BB4D5AD" w14:textId="77777777" w:rsidTr="001A5654">
        <w:trPr>
          <w:trHeight w:val="20"/>
        </w:trPr>
        <w:tc>
          <w:tcPr>
            <w:tcW w:w="0" w:type="auto"/>
            <w:tcBorders>
              <w:top w:val="nil"/>
              <w:left w:val="single" w:sz="8" w:space="0" w:color="000000"/>
              <w:bottom w:val="single" w:sz="8" w:space="0" w:color="000000"/>
              <w:right w:val="single" w:sz="8" w:space="0" w:color="000000"/>
            </w:tcBorders>
            <w:shd w:val="clear" w:color="auto" w:fill="auto"/>
            <w:vAlign w:val="bottom"/>
            <w:hideMark/>
          </w:tcPr>
          <w:p w14:paraId="48E1CD81" w14:textId="77777777" w:rsidR="00F23245" w:rsidRPr="001A5654" w:rsidRDefault="00F23245" w:rsidP="00D07EF0">
            <w:pPr>
              <w:spacing w:after="0" w:line="240" w:lineRule="auto"/>
              <w:rPr>
                <w:rFonts w:eastAsia="Times New Roman" w:cs="Arial"/>
                <w:color w:val="000000"/>
              </w:rPr>
            </w:pPr>
            <w:r w:rsidRPr="001A5654">
              <w:rPr>
                <w:rFonts w:eastAsia="Times New Roman" w:cs="Arial"/>
                <w:color w:val="000000"/>
              </w:rPr>
              <w:t>Induced nulliparous records</w:t>
            </w:r>
          </w:p>
        </w:tc>
        <w:tc>
          <w:tcPr>
            <w:tcW w:w="0" w:type="auto"/>
            <w:tcBorders>
              <w:top w:val="nil"/>
              <w:left w:val="nil"/>
              <w:bottom w:val="single" w:sz="8" w:space="0" w:color="000000"/>
              <w:right w:val="single" w:sz="8" w:space="0" w:color="000000"/>
            </w:tcBorders>
            <w:shd w:val="clear" w:color="auto" w:fill="auto"/>
            <w:vAlign w:val="bottom"/>
            <w:hideMark/>
          </w:tcPr>
          <w:p w14:paraId="19959A11" w14:textId="77777777" w:rsidR="00F23245" w:rsidRPr="001A5654" w:rsidRDefault="00F23245" w:rsidP="00D07EF0">
            <w:pPr>
              <w:spacing w:after="0" w:line="240" w:lineRule="auto"/>
              <w:jc w:val="right"/>
              <w:rPr>
                <w:rFonts w:eastAsia="Times New Roman" w:cs="Arial"/>
                <w:color w:val="000000"/>
              </w:rPr>
            </w:pPr>
            <w:r w:rsidRPr="001A5654">
              <w:rPr>
                <w:rFonts w:eastAsia="Times New Roman" w:cs="Arial"/>
                <w:color w:val="000000"/>
              </w:rPr>
              <w:t>8,650</w:t>
            </w:r>
          </w:p>
        </w:tc>
        <w:tc>
          <w:tcPr>
            <w:tcW w:w="0" w:type="auto"/>
            <w:tcBorders>
              <w:top w:val="nil"/>
              <w:left w:val="nil"/>
              <w:bottom w:val="single" w:sz="8" w:space="0" w:color="000000"/>
              <w:right w:val="single" w:sz="8" w:space="0" w:color="000000"/>
            </w:tcBorders>
            <w:shd w:val="clear" w:color="auto" w:fill="auto"/>
            <w:vAlign w:val="bottom"/>
            <w:hideMark/>
          </w:tcPr>
          <w:p w14:paraId="1B444D9A" w14:textId="77777777" w:rsidR="00F23245" w:rsidRPr="001A5654" w:rsidRDefault="00F23245" w:rsidP="00D07EF0">
            <w:pPr>
              <w:spacing w:after="0" w:line="240" w:lineRule="auto"/>
              <w:jc w:val="right"/>
              <w:rPr>
                <w:rFonts w:eastAsia="Times New Roman" w:cs="Arial"/>
                <w:color w:val="000000"/>
              </w:rPr>
            </w:pPr>
            <w:r w:rsidRPr="001A5654">
              <w:rPr>
                <w:rFonts w:eastAsia="Times New Roman" w:cs="Arial"/>
                <w:color w:val="000000"/>
              </w:rPr>
              <w:t>9,503</w:t>
            </w:r>
          </w:p>
        </w:tc>
        <w:tc>
          <w:tcPr>
            <w:tcW w:w="0" w:type="auto"/>
            <w:tcBorders>
              <w:top w:val="nil"/>
              <w:left w:val="nil"/>
              <w:bottom w:val="single" w:sz="8" w:space="0" w:color="000000"/>
              <w:right w:val="single" w:sz="8" w:space="0" w:color="000000"/>
            </w:tcBorders>
            <w:shd w:val="clear" w:color="auto" w:fill="auto"/>
            <w:vAlign w:val="bottom"/>
            <w:hideMark/>
          </w:tcPr>
          <w:p w14:paraId="2661D51A" w14:textId="77777777" w:rsidR="00F23245" w:rsidRPr="001A5654" w:rsidRDefault="00F23245" w:rsidP="00D07EF0">
            <w:pPr>
              <w:spacing w:after="0" w:line="240" w:lineRule="auto"/>
              <w:jc w:val="right"/>
              <w:rPr>
                <w:rFonts w:eastAsia="Times New Roman" w:cs="Arial"/>
                <w:color w:val="000000"/>
              </w:rPr>
            </w:pPr>
            <w:r w:rsidRPr="001A5654">
              <w:rPr>
                <w:rFonts w:eastAsia="Times New Roman" w:cs="Arial"/>
                <w:color w:val="000000"/>
              </w:rPr>
              <w:t>9,323</w:t>
            </w:r>
          </w:p>
        </w:tc>
        <w:tc>
          <w:tcPr>
            <w:tcW w:w="0" w:type="auto"/>
            <w:tcBorders>
              <w:top w:val="nil"/>
              <w:left w:val="nil"/>
              <w:bottom w:val="single" w:sz="8" w:space="0" w:color="000000"/>
              <w:right w:val="single" w:sz="8" w:space="0" w:color="000000"/>
            </w:tcBorders>
            <w:shd w:val="clear" w:color="auto" w:fill="auto"/>
            <w:vAlign w:val="bottom"/>
            <w:hideMark/>
          </w:tcPr>
          <w:p w14:paraId="12391D37" w14:textId="77777777" w:rsidR="00F23245" w:rsidRPr="001A5654" w:rsidRDefault="00F23245" w:rsidP="00D07EF0">
            <w:pPr>
              <w:spacing w:after="0" w:line="240" w:lineRule="auto"/>
              <w:jc w:val="right"/>
              <w:rPr>
                <w:rFonts w:eastAsia="Times New Roman" w:cs="Arial"/>
                <w:color w:val="000000"/>
              </w:rPr>
            </w:pPr>
            <w:r w:rsidRPr="001A5654">
              <w:rPr>
                <w:rFonts w:eastAsia="Times New Roman" w:cs="Arial"/>
                <w:color w:val="000000"/>
              </w:rPr>
              <w:t>9,967</w:t>
            </w:r>
          </w:p>
        </w:tc>
        <w:tc>
          <w:tcPr>
            <w:tcW w:w="0" w:type="auto"/>
            <w:tcBorders>
              <w:top w:val="nil"/>
              <w:left w:val="nil"/>
              <w:bottom w:val="single" w:sz="8" w:space="0" w:color="000000"/>
              <w:right w:val="single" w:sz="8" w:space="0" w:color="000000"/>
            </w:tcBorders>
            <w:shd w:val="clear" w:color="auto" w:fill="auto"/>
            <w:vAlign w:val="bottom"/>
            <w:hideMark/>
          </w:tcPr>
          <w:p w14:paraId="3422877F" w14:textId="77777777" w:rsidR="00F23245" w:rsidRPr="001A5654" w:rsidRDefault="00F23245" w:rsidP="00D07EF0">
            <w:pPr>
              <w:spacing w:after="0" w:line="240" w:lineRule="auto"/>
              <w:jc w:val="center"/>
              <w:rPr>
                <w:rFonts w:eastAsia="Times New Roman" w:cs="Arial"/>
                <w:color w:val="000000"/>
              </w:rPr>
            </w:pPr>
            <w:r w:rsidRPr="001A5654">
              <w:rPr>
                <w:rFonts w:eastAsia="Times New Roman" w:cs="Arial"/>
                <w:color w:val="000000"/>
              </w:rPr>
              <w:t>37,443</w:t>
            </w:r>
          </w:p>
        </w:tc>
      </w:tr>
      <w:tr w:rsidR="00F23245" w:rsidRPr="001A5654" w14:paraId="1F2A0109" w14:textId="77777777" w:rsidTr="001A5654">
        <w:trPr>
          <w:trHeight w:val="20"/>
        </w:trPr>
        <w:tc>
          <w:tcPr>
            <w:tcW w:w="0" w:type="auto"/>
            <w:tcBorders>
              <w:top w:val="nil"/>
              <w:left w:val="single" w:sz="8" w:space="0" w:color="000000"/>
              <w:bottom w:val="single" w:sz="8" w:space="0" w:color="000000"/>
              <w:right w:val="single" w:sz="8" w:space="0" w:color="000000"/>
            </w:tcBorders>
            <w:shd w:val="clear" w:color="auto" w:fill="auto"/>
            <w:vAlign w:val="bottom"/>
            <w:hideMark/>
          </w:tcPr>
          <w:p w14:paraId="53760CB6" w14:textId="77777777" w:rsidR="00F23245" w:rsidRPr="001A5654" w:rsidRDefault="00F23245" w:rsidP="00D07EF0">
            <w:pPr>
              <w:spacing w:after="0" w:line="240" w:lineRule="auto"/>
              <w:rPr>
                <w:rFonts w:eastAsia="Times New Roman" w:cs="Arial"/>
                <w:color w:val="000000"/>
              </w:rPr>
            </w:pPr>
            <w:r w:rsidRPr="001A5654">
              <w:rPr>
                <w:rFonts w:eastAsia="Times New Roman" w:cs="Arial"/>
                <w:color w:val="000000"/>
              </w:rPr>
              <w:t> </w:t>
            </w:r>
          </w:p>
        </w:tc>
        <w:tc>
          <w:tcPr>
            <w:tcW w:w="0" w:type="auto"/>
            <w:tcBorders>
              <w:top w:val="nil"/>
              <w:left w:val="nil"/>
              <w:bottom w:val="single" w:sz="8" w:space="0" w:color="000000"/>
              <w:right w:val="single" w:sz="8" w:space="0" w:color="000000"/>
            </w:tcBorders>
            <w:shd w:val="clear" w:color="auto" w:fill="auto"/>
            <w:vAlign w:val="bottom"/>
            <w:hideMark/>
          </w:tcPr>
          <w:p w14:paraId="72D28B2A" w14:textId="77777777" w:rsidR="00F23245" w:rsidRPr="001A5654" w:rsidRDefault="00F23245" w:rsidP="00D07EF0">
            <w:pPr>
              <w:spacing w:after="0" w:line="240" w:lineRule="auto"/>
              <w:jc w:val="right"/>
              <w:rPr>
                <w:rFonts w:eastAsia="Times New Roman" w:cs="Arial"/>
                <w:color w:val="000000"/>
              </w:rPr>
            </w:pPr>
            <w:r w:rsidRPr="001A5654">
              <w:rPr>
                <w:rFonts w:eastAsia="Times New Roman" w:cs="Arial"/>
                <w:color w:val="000000"/>
              </w:rPr>
              <w:t> </w:t>
            </w:r>
          </w:p>
        </w:tc>
        <w:tc>
          <w:tcPr>
            <w:tcW w:w="0" w:type="auto"/>
            <w:tcBorders>
              <w:top w:val="nil"/>
              <w:left w:val="nil"/>
              <w:bottom w:val="single" w:sz="8" w:space="0" w:color="000000"/>
              <w:right w:val="single" w:sz="8" w:space="0" w:color="000000"/>
            </w:tcBorders>
            <w:shd w:val="clear" w:color="auto" w:fill="auto"/>
            <w:vAlign w:val="bottom"/>
            <w:hideMark/>
          </w:tcPr>
          <w:p w14:paraId="1231BD6D" w14:textId="77777777" w:rsidR="00F23245" w:rsidRPr="001A5654" w:rsidRDefault="00F23245" w:rsidP="00D07EF0">
            <w:pPr>
              <w:spacing w:after="0" w:line="240" w:lineRule="auto"/>
              <w:jc w:val="right"/>
              <w:rPr>
                <w:rFonts w:eastAsia="Times New Roman" w:cs="Arial"/>
                <w:color w:val="000000"/>
              </w:rPr>
            </w:pPr>
            <w:r w:rsidRPr="001A5654">
              <w:rPr>
                <w:rFonts w:eastAsia="Times New Roman" w:cs="Arial"/>
                <w:color w:val="000000"/>
              </w:rPr>
              <w:t> </w:t>
            </w:r>
          </w:p>
        </w:tc>
        <w:tc>
          <w:tcPr>
            <w:tcW w:w="0" w:type="auto"/>
            <w:tcBorders>
              <w:top w:val="nil"/>
              <w:left w:val="nil"/>
              <w:bottom w:val="single" w:sz="8" w:space="0" w:color="000000"/>
              <w:right w:val="single" w:sz="8" w:space="0" w:color="000000"/>
            </w:tcBorders>
            <w:shd w:val="clear" w:color="auto" w:fill="auto"/>
            <w:vAlign w:val="bottom"/>
            <w:hideMark/>
          </w:tcPr>
          <w:p w14:paraId="193CB91F" w14:textId="77777777" w:rsidR="00F23245" w:rsidRPr="001A5654" w:rsidRDefault="00F23245" w:rsidP="00D07EF0">
            <w:pPr>
              <w:spacing w:after="0" w:line="240" w:lineRule="auto"/>
              <w:jc w:val="right"/>
              <w:rPr>
                <w:rFonts w:eastAsia="Times New Roman" w:cs="Arial"/>
                <w:color w:val="000000"/>
              </w:rPr>
            </w:pPr>
            <w:r w:rsidRPr="001A5654">
              <w:rPr>
                <w:rFonts w:eastAsia="Times New Roman" w:cs="Arial"/>
                <w:color w:val="000000"/>
              </w:rPr>
              <w:t> </w:t>
            </w:r>
          </w:p>
        </w:tc>
        <w:tc>
          <w:tcPr>
            <w:tcW w:w="0" w:type="auto"/>
            <w:tcBorders>
              <w:top w:val="nil"/>
              <w:left w:val="nil"/>
              <w:bottom w:val="single" w:sz="8" w:space="0" w:color="000000"/>
              <w:right w:val="single" w:sz="8" w:space="0" w:color="000000"/>
            </w:tcBorders>
            <w:shd w:val="clear" w:color="auto" w:fill="auto"/>
            <w:vAlign w:val="bottom"/>
            <w:hideMark/>
          </w:tcPr>
          <w:p w14:paraId="4996886B" w14:textId="77777777" w:rsidR="00F23245" w:rsidRPr="001A5654" w:rsidRDefault="00F23245" w:rsidP="00D07EF0">
            <w:pPr>
              <w:spacing w:after="0" w:line="240" w:lineRule="auto"/>
              <w:jc w:val="right"/>
              <w:rPr>
                <w:rFonts w:eastAsia="Times New Roman" w:cs="Arial"/>
                <w:color w:val="000000"/>
              </w:rPr>
            </w:pPr>
            <w:r w:rsidRPr="001A5654">
              <w:rPr>
                <w:rFonts w:eastAsia="Times New Roman" w:cs="Arial"/>
                <w:color w:val="000000"/>
              </w:rPr>
              <w:t> </w:t>
            </w:r>
          </w:p>
        </w:tc>
        <w:tc>
          <w:tcPr>
            <w:tcW w:w="0" w:type="auto"/>
            <w:tcBorders>
              <w:top w:val="nil"/>
              <w:left w:val="nil"/>
              <w:bottom w:val="single" w:sz="8" w:space="0" w:color="000000"/>
              <w:right w:val="single" w:sz="8" w:space="0" w:color="000000"/>
            </w:tcBorders>
            <w:shd w:val="clear" w:color="auto" w:fill="auto"/>
            <w:vAlign w:val="bottom"/>
            <w:hideMark/>
          </w:tcPr>
          <w:p w14:paraId="2EFC4684" w14:textId="77777777" w:rsidR="00F23245" w:rsidRPr="001A5654" w:rsidRDefault="00F23245" w:rsidP="00D07EF0">
            <w:pPr>
              <w:spacing w:after="0" w:line="240" w:lineRule="auto"/>
              <w:jc w:val="center"/>
              <w:rPr>
                <w:rFonts w:eastAsia="Times New Roman" w:cs="Arial"/>
                <w:color w:val="000000"/>
              </w:rPr>
            </w:pPr>
            <w:r w:rsidRPr="001A5654">
              <w:rPr>
                <w:rFonts w:eastAsia="Times New Roman" w:cs="Arial"/>
                <w:color w:val="000000"/>
              </w:rPr>
              <w:t> </w:t>
            </w:r>
          </w:p>
        </w:tc>
      </w:tr>
      <w:tr w:rsidR="00F23245" w:rsidRPr="001A5654" w14:paraId="08B30C36" w14:textId="77777777" w:rsidTr="001A5654">
        <w:trPr>
          <w:trHeight w:val="20"/>
        </w:trPr>
        <w:tc>
          <w:tcPr>
            <w:tcW w:w="0" w:type="auto"/>
            <w:tcBorders>
              <w:top w:val="nil"/>
              <w:left w:val="single" w:sz="8" w:space="0" w:color="000000"/>
              <w:bottom w:val="single" w:sz="8" w:space="0" w:color="000000"/>
              <w:right w:val="single" w:sz="8" w:space="0" w:color="000000"/>
            </w:tcBorders>
            <w:shd w:val="clear" w:color="auto" w:fill="auto"/>
            <w:vAlign w:val="bottom"/>
            <w:hideMark/>
          </w:tcPr>
          <w:p w14:paraId="297669E6" w14:textId="77777777" w:rsidR="00F23245" w:rsidRPr="001A5654" w:rsidRDefault="00F23245" w:rsidP="00D07EF0">
            <w:pPr>
              <w:spacing w:after="0" w:line="240" w:lineRule="auto"/>
              <w:rPr>
                <w:rFonts w:eastAsia="Times New Roman" w:cs="Arial"/>
                <w:color w:val="000000"/>
              </w:rPr>
            </w:pPr>
            <w:r w:rsidRPr="001A5654">
              <w:rPr>
                <w:rFonts w:eastAsia="Times New Roman" w:cs="Arial"/>
                <w:color w:val="000000"/>
              </w:rPr>
              <w:t>Multiparous records</w:t>
            </w:r>
          </w:p>
        </w:tc>
        <w:tc>
          <w:tcPr>
            <w:tcW w:w="0" w:type="auto"/>
            <w:tcBorders>
              <w:top w:val="nil"/>
              <w:left w:val="nil"/>
              <w:bottom w:val="single" w:sz="8" w:space="0" w:color="000000"/>
              <w:right w:val="single" w:sz="8" w:space="0" w:color="000000"/>
            </w:tcBorders>
            <w:shd w:val="clear" w:color="auto" w:fill="auto"/>
            <w:vAlign w:val="bottom"/>
            <w:hideMark/>
          </w:tcPr>
          <w:p w14:paraId="3EC955CD" w14:textId="77777777" w:rsidR="00F23245" w:rsidRPr="001A5654" w:rsidRDefault="00F23245" w:rsidP="00D07EF0">
            <w:pPr>
              <w:spacing w:after="0" w:line="240" w:lineRule="auto"/>
              <w:jc w:val="right"/>
              <w:rPr>
                <w:rFonts w:eastAsia="Times New Roman" w:cs="Arial"/>
                <w:color w:val="000000"/>
              </w:rPr>
            </w:pPr>
            <w:r w:rsidRPr="001A5654">
              <w:rPr>
                <w:rFonts w:eastAsia="Times New Roman" w:cs="Arial"/>
                <w:color w:val="000000"/>
              </w:rPr>
              <w:t>39,619</w:t>
            </w:r>
          </w:p>
        </w:tc>
        <w:tc>
          <w:tcPr>
            <w:tcW w:w="0" w:type="auto"/>
            <w:tcBorders>
              <w:top w:val="nil"/>
              <w:left w:val="nil"/>
              <w:bottom w:val="single" w:sz="8" w:space="0" w:color="000000"/>
              <w:right w:val="single" w:sz="8" w:space="0" w:color="000000"/>
            </w:tcBorders>
            <w:shd w:val="clear" w:color="auto" w:fill="auto"/>
            <w:vAlign w:val="bottom"/>
            <w:hideMark/>
          </w:tcPr>
          <w:p w14:paraId="4CED6A9F" w14:textId="77777777" w:rsidR="00F23245" w:rsidRPr="001A5654" w:rsidRDefault="00F23245" w:rsidP="00D07EF0">
            <w:pPr>
              <w:spacing w:after="0" w:line="240" w:lineRule="auto"/>
              <w:jc w:val="right"/>
              <w:rPr>
                <w:rFonts w:eastAsia="Times New Roman" w:cs="Arial"/>
                <w:color w:val="000000"/>
              </w:rPr>
            </w:pPr>
            <w:r w:rsidRPr="001A5654">
              <w:rPr>
                <w:rFonts w:eastAsia="Times New Roman" w:cs="Arial"/>
                <w:color w:val="000000"/>
              </w:rPr>
              <w:t>39,040</w:t>
            </w:r>
          </w:p>
        </w:tc>
        <w:tc>
          <w:tcPr>
            <w:tcW w:w="0" w:type="auto"/>
            <w:tcBorders>
              <w:top w:val="nil"/>
              <w:left w:val="nil"/>
              <w:bottom w:val="single" w:sz="8" w:space="0" w:color="000000"/>
              <w:right w:val="single" w:sz="8" w:space="0" w:color="000000"/>
            </w:tcBorders>
            <w:shd w:val="clear" w:color="auto" w:fill="auto"/>
            <w:vAlign w:val="bottom"/>
            <w:hideMark/>
          </w:tcPr>
          <w:p w14:paraId="4B2024BC" w14:textId="77777777" w:rsidR="00F23245" w:rsidRPr="001A5654" w:rsidRDefault="00F23245" w:rsidP="00D07EF0">
            <w:pPr>
              <w:spacing w:after="0" w:line="240" w:lineRule="auto"/>
              <w:jc w:val="right"/>
              <w:rPr>
                <w:rFonts w:eastAsia="Times New Roman" w:cs="Arial"/>
                <w:color w:val="000000"/>
              </w:rPr>
            </w:pPr>
            <w:r w:rsidRPr="001A5654">
              <w:rPr>
                <w:rFonts w:eastAsia="Times New Roman" w:cs="Arial"/>
                <w:color w:val="000000"/>
              </w:rPr>
              <w:t>37,237</w:t>
            </w:r>
          </w:p>
        </w:tc>
        <w:tc>
          <w:tcPr>
            <w:tcW w:w="0" w:type="auto"/>
            <w:tcBorders>
              <w:top w:val="nil"/>
              <w:left w:val="nil"/>
              <w:bottom w:val="single" w:sz="8" w:space="0" w:color="000000"/>
              <w:right w:val="single" w:sz="8" w:space="0" w:color="000000"/>
            </w:tcBorders>
            <w:shd w:val="clear" w:color="auto" w:fill="auto"/>
            <w:vAlign w:val="bottom"/>
            <w:hideMark/>
          </w:tcPr>
          <w:p w14:paraId="2B2E2B5F" w14:textId="77777777" w:rsidR="00F23245" w:rsidRPr="001A5654" w:rsidRDefault="00F23245" w:rsidP="00D07EF0">
            <w:pPr>
              <w:spacing w:after="0" w:line="240" w:lineRule="auto"/>
              <w:jc w:val="right"/>
              <w:rPr>
                <w:rFonts w:eastAsia="Times New Roman" w:cs="Arial"/>
                <w:color w:val="000000"/>
              </w:rPr>
            </w:pPr>
            <w:r w:rsidRPr="001A5654">
              <w:rPr>
                <w:rFonts w:eastAsia="Times New Roman" w:cs="Arial"/>
                <w:color w:val="000000"/>
              </w:rPr>
              <w:t>36,904</w:t>
            </w:r>
          </w:p>
        </w:tc>
        <w:tc>
          <w:tcPr>
            <w:tcW w:w="0" w:type="auto"/>
            <w:tcBorders>
              <w:top w:val="nil"/>
              <w:left w:val="nil"/>
              <w:bottom w:val="single" w:sz="8" w:space="0" w:color="000000"/>
              <w:right w:val="single" w:sz="8" w:space="0" w:color="000000"/>
            </w:tcBorders>
            <w:shd w:val="clear" w:color="auto" w:fill="auto"/>
            <w:vAlign w:val="bottom"/>
            <w:hideMark/>
          </w:tcPr>
          <w:p w14:paraId="2542A4A5" w14:textId="77777777" w:rsidR="00F23245" w:rsidRPr="001A5654" w:rsidRDefault="00F23245" w:rsidP="00D07EF0">
            <w:pPr>
              <w:spacing w:after="0" w:line="240" w:lineRule="auto"/>
              <w:jc w:val="center"/>
              <w:rPr>
                <w:rFonts w:eastAsia="Times New Roman" w:cs="Arial"/>
                <w:color w:val="000000"/>
              </w:rPr>
            </w:pPr>
            <w:r w:rsidRPr="001A5654">
              <w:rPr>
                <w:rFonts w:eastAsia="Times New Roman" w:cs="Arial"/>
                <w:color w:val="000000"/>
              </w:rPr>
              <w:t>152,800</w:t>
            </w:r>
          </w:p>
        </w:tc>
      </w:tr>
      <w:tr w:rsidR="00F23245" w:rsidRPr="001A5654" w14:paraId="5F60951C" w14:textId="77777777" w:rsidTr="001A5654">
        <w:trPr>
          <w:trHeight w:val="20"/>
        </w:trPr>
        <w:tc>
          <w:tcPr>
            <w:tcW w:w="0" w:type="auto"/>
            <w:tcBorders>
              <w:top w:val="nil"/>
              <w:left w:val="single" w:sz="8" w:space="0" w:color="000000"/>
              <w:bottom w:val="single" w:sz="8" w:space="0" w:color="000000"/>
              <w:right w:val="single" w:sz="8" w:space="0" w:color="000000"/>
            </w:tcBorders>
            <w:shd w:val="clear" w:color="auto" w:fill="auto"/>
            <w:vAlign w:val="bottom"/>
            <w:hideMark/>
          </w:tcPr>
          <w:p w14:paraId="57E824EB" w14:textId="77777777" w:rsidR="00F23245" w:rsidRPr="001A5654" w:rsidRDefault="00F23245" w:rsidP="00D07EF0">
            <w:pPr>
              <w:spacing w:after="0" w:line="240" w:lineRule="auto"/>
              <w:rPr>
                <w:rFonts w:eastAsia="Times New Roman" w:cs="Arial"/>
                <w:color w:val="000000"/>
              </w:rPr>
            </w:pPr>
            <w:r w:rsidRPr="001A5654">
              <w:rPr>
                <w:rFonts w:eastAsia="Times New Roman" w:cs="Arial"/>
                <w:color w:val="000000"/>
              </w:rPr>
              <w:t>Spontaneous multiparous records</w:t>
            </w:r>
          </w:p>
        </w:tc>
        <w:tc>
          <w:tcPr>
            <w:tcW w:w="0" w:type="auto"/>
            <w:tcBorders>
              <w:top w:val="nil"/>
              <w:left w:val="nil"/>
              <w:bottom w:val="single" w:sz="8" w:space="0" w:color="000000"/>
              <w:right w:val="single" w:sz="8" w:space="0" w:color="000000"/>
            </w:tcBorders>
            <w:shd w:val="clear" w:color="auto" w:fill="auto"/>
            <w:vAlign w:val="bottom"/>
            <w:hideMark/>
          </w:tcPr>
          <w:p w14:paraId="7FDD3923" w14:textId="77777777" w:rsidR="00F23245" w:rsidRPr="001A5654" w:rsidRDefault="00F23245" w:rsidP="00D07EF0">
            <w:pPr>
              <w:spacing w:after="0" w:line="240" w:lineRule="auto"/>
              <w:jc w:val="right"/>
              <w:rPr>
                <w:rFonts w:eastAsia="Times New Roman" w:cs="Arial"/>
                <w:color w:val="000000"/>
              </w:rPr>
            </w:pPr>
            <w:r w:rsidRPr="001A5654">
              <w:rPr>
                <w:rFonts w:eastAsia="Times New Roman" w:cs="Arial"/>
                <w:color w:val="000000"/>
              </w:rPr>
              <w:t>30,995</w:t>
            </w:r>
          </w:p>
        </w:tc>
        <w:tc>
          <w:tcPr>
            <w:tcW w:w="0" w:type="auto"/>
            <w:tcBorders>
              <w:top w:val="nil"/>
              <w:left w:val="nil"/>
              <w:bottom w:val="single" w:sz="8" w:space="0" w:color="000000"/>
              <w:right w:val="single" w:sz="8" w:space="0" w:color="000000"/>
            </w:tcBorders>
            <w:shd w:val="clear" w:color="auto" w:fill="auto"/>
            <w:vAlign w:val="bottom"/>
            <w:hideMark/>
          </w:tcPr>
          <w:p w14:paraId="64E5F7E3" w14:textId="77777777" w:rsidR="00F23245" w:rsidRPr="001A5654" w:rsidRDefault="00F23245" w:rsidP="00D07EF0">
            <w:pPr>
              <w:spacing w:after="0" w:line="240" w:lineRule="auto"/>
              <w:jc w:val="right"/>
              <w:rPr>
                <w:rFonts w:eastAsia="Times New Roman" w:cs="Arial"/>
                <w:color w:val="000000"/>
              </w:rPr>
            </w:pPr>
            <w:r w:rsidRPr="001A5654">
              <w:rPr>
                <w:rFonts w:eastAsia="Times New Roman" w:cs="Arial"/>
                <w:color w:val="000000"/>
              </w:rPr>
              <w:t>29,446</w:t>
            </w:r>
          </w:p>
        </w:tc>
        <w:tc>
          <w:tcPr>
            <w:tcW w:w="0" w:type="auto"/>
            <w:tcBorders>
              <w:top w:val="nil"/>
              <w:left w:val="nil"/>
              <w:bottom w:val="single" w:sz="8" w:space="0" w:color="000000"/>
              <w:right w:val="single" w:sz="8" w:space="0" w:color="000000"/>
            </w:tcBorders>
            <w:shd w:val="clear" w:color="auto" w:fill="auto"/>
            <w:vAlign w:val="bottom"/>
            <w:hideMark/>
          </w:tcPr>
          <w:p w14:paraId="6563A930" w14:textId="77777777" w:rsidR="00F23245" w:rsidRPr="001A5654" w:rsidRDefault="00F23245" w:rsidP="00D07EF0">
            <w:pPr>
              <w:spacing w:after="0" w:line="240" w:lineRule="auto"/>
              <w:jc w:val="right"/>
              <w:rPr>
                <w:rFonts w:eastAsia="Times New Roman" w:cs="Arial"/>
                <w:color w:val="000000"/>
              </w:rPr>
            </w:pPr>
            <w:r w:rsidRPr="001A5654">
              <w:rPr>
                <w:rFonts w:eastAsia="Times New Roman" w:cs="Arial"/>
                <w:color w:val="000000"/>
              </w:rPr>
              <w:t>27,794</w:t>
            </w:r>
          </w:p>
        </w:tc>
        <w:tc>
          <w:tcPr>
            <w:tcW w:w="0" w:type="auto"/>
            <w:tcBorders>
              <w:top w:val="nil"/>
              <w:left w:val="nil"/>
              <w:bottom w:val="single" w:sz="8" w:space="0" w:color="000000"/>
              <w:right w:val="single" w:sz="8" w:space="0" w:color="000000"/>
            </w:tcBorders>
            <w:shd w:val="clear" w:color="auto" w:fill="auto"/>
            <w:vAlign w:val="bottom"/>
            <w:hideMark/>
          </w:tcPr>
          <w:p w14:paraId="3B5E7B97" w14:textId="77777777" w:rsidR="00F23245" w:rsidRPr="001A5654" w:rsidRDefault="00F23245" w:rsidP="00D07EF0">
            <w:pPr>
              <w:spacing w:after="0" w:line="240" w:lineRule="auto"/>
              <w:jc w:val="right"/>
              <w:rPr>
                <w:rFonts w:eastAsia="Times New Roman" w:cs="Arial"/>
                <w:color w:val="000000"/>
              </w:rPr>
            </w:pPr>
            <w:r w:rsidRPr="001A5654">
              <w:rPr>
                <w:rFonts w:eastAsia="Times New Roman" w:cs="Arial"/>
                <w:color w:val="000000"/>
              </w:rPr>
              <w:t>27,619</w:t>
            </w:r>
          </w:p>
        </w:tc>
        <w:tc>
          <w:tcPr>
            <w:tcW w:w="0" w:type="auto"/>
            <w:tcBorders>
              <w:top w:val="nil"/>
              <w:left w:val="nil"/>
              <w:bottom w:val="single" w:sz="8" w:space="0" w:color="000000"/>
              <w:right w:val="single" w:sz="8" w:space="0" w:color="000000"/>
            </w:tcBorders>
            <w:shd w:val="clear" w:color="auto" w:fill="auto"/>
            <w:vAlign w:val="bottom"/>
            <w:hideMark/>
          </w:tcPr>
          <w:p w14:paraId="32B831F0" w14:textId="77777777" w:rsidR="00F23245" w:rsidRPr="001A5654" w:rsidRDefault="00F23245" w:rsidP="00D07EF0">
            <w:pPr>
              <w:spacing w:after="0" w:line="240" w:lineRule="auto"/>
              <w:jc w:val="center"/>
              <w:rPr>
                <w:rFonts w:eastAsia="Times New Roman" w:cs="Arial"/>
                <w:color w:val="000000"/>
              </w:rPr>
            </w:pPr>
            <w:r w:rsidRPr="001A5654">
              <w:rPr>
                <w:rFonts w:eastAsia="Times New Roman" w:cs="Arial"/>
                <w:color w:val="000000"/>
              </w:rPr>
              <w:t>115,854</w:t>
            </w:r>
          </w:p>
        </w:tc>
      </w:tr>
      <w:tr w:rsidR="00F23245" w:rsidRPr="001A5654" w14:paraId="3BD7EB22" w14:textId="77777777" w:rsidTr="001A5654">
        <w:trPr>
          <w:trHeight w:val="20"/>
        </w:trPr>
        <w:tc>
          <w:tcPr>
            <w:tcW w:w="0" w:type="auto"/>
            <w:tcBorders>
              <w:top w:val="nil"/>
              <w:left w:val="single" w:sz="8" w:space="0" w:color="000000"/>
              <w:bottom w:val="single" w:sz="8" w:space="0" w:color="000000"/>
              <w:right w:val="single" w:sz="8" w:space="0" w:color="000000"/>
            </w:tcBorders>
            <w:shd w:val="clear" w:color="auto" w:fill="auto"/>
            <w:vAlign w:val="bottom"/>
            <w:hideMark/>
          </w:tcPr>
          <w:p w14:paraId="1745339B" w14:textId="77777777" w:rsidR="00F23245" w:rsidRPr="001A5654" w:rsidRDefault="00F23245" w:rsidP="00D07EF0">
            <w:pPr>
              <w:spacing w:after="0" w:line="240" w:lineRule="auto"/>
              <w:rPr>
                <w:rFonts w:eastAsia="Times New Roman" w:cs="Arial"/>
                <w:color w:val="000000"/>
              </w:rPr>
            </w:pPr>
            <w:r w:rsidRPr="001A5654">
              <w:rPr>
                <w:rFonts w:eastAsia="Times New Roman" w:cs="Arial"/>
                <w:color w:val="000000"/>
              </w:rPr>
              <w:t>Induced multiparous records</w:t>
            </w:r>
          </w:p>
        </w:tc>
        <w:tc>
          <w:tcPr>
            <w:tcW w:w="0" w:type="auto"/>
            <w:tcBorders>
              <w:top w:val="nil"/>
              <w:left w:val="nil"/>
              <w:bottom w:val="single" w:sz="8" w:space="0" w:color="000000"/>
              <w:right w:val="single" w:sz="8" w:space="0" w:color="000000"/>
            </w:tcBorders>
            <w:shd w:val="clear" w:color="auto" w:fill="auto"/>
            <w:vAlign w:val="bottom"/>
            <w:hideMark/>
          </w:tcPr>
          <w:p w14:paraId="54D99261" w14:textId="77777777" w:rsidR="00F23245" w:rsidRPr="001A5654" w:rsidRDefault="00F23245" w:rsidP="00D07EF0">
            <w:pPr>
              <w:spacing w:after="0" w:line="240" w:lineRule="auto"/>
              <w:jc w:val="right"/>
              <w:rPr>
                <w:rFonts w:eastAsia="Times New Roman" w:cs="Arial"/>
                <w:color w:val="000000"/>
              </w:rPr>
            </w:pPr>
            <w:r w:rsidRPr="001A5654">
              <w:rPr>
                <w:rFonts w:eastAsia="Times New Roman" w:cs="Arial"/>
                <w:color w:val="000000"/>
              </w:rPr>
              <w:t>8,624</w:t>
            </w:r>
          </w:p>
        </w:tc>
        <w:tc>
          <w:tcPr>
            <w:tcW w:w="0" w:type="auto"/>
            <w:tcBorders>
              <w:top w:val="nil"/>
              <w:left w:val="nil"/>
              <w:bottom w:val="single" w:sz="8" w:space="0" w:color="000000"/>
              <w:right w:val="single" w:sz="8" w:space="0" w:color="000000"/>
            </w:tcBorders>
            <w:shd w:val="clear" w:color="auto" w:fill="auto"/>
            <w:vAlign w:val="bottom"/>
            <w:hideMark/>
          </w:tcPr>
          <w:p w14:paraId="39D1819C" w14:textId="77777777" w:rsidR="00F23245" w:rsidRPr="001A5654" w:rsidRDefault="00F23245" w:rsidP="00D07EF0">
            <w:pPr>
              <w:spacing w:after="0" w:line="240" w:lineRule="auto"/>
              <w:jc w:val="right"/>
              <w:rPr>
                <w:rFonts w:eastAsia="Times New Roman" w:cs="Arial"/>
                <w:color w:val="000000"/>
              </w:rPr>
            </w:pPr>
            <w:r w:rsidRPr="001A5654">
              <w:rPr>
                <w:rFonts w:eastAsia="Times New Roman" w:cs="Arial"/>
                <w:color w:val="000000"/>
              </w:rPr>
              <w:t>9,594</w:t>
            </w:r>
          </w:p>
        </w:tc>
        <w:tc>
          <w:tcPr>
            <w:tcW w:w="0" w:type="auto"/>
            <w:tcBorders>
              <w:top w:val="nil"/>
              <w:left w:val="nil"/>
              <w:bottom w:val="single" w:sz="8" w:space="0" w:color="000000"/>
              <w:right w:val="single" w:sz="8" w:space="0" w:color="000000"/>
            </w:tcBorders>
            <w:shd w:val="clear" w:color="auto" w:fill="auto"/>
            <w:vAlign w:val="bottom"/>
            <w:hideMark/>
          </w:tcPr>
          <w:p w14:paraId="35660681" w14:textId="77777777" w:rsidR="00F23245" w:rsidRPr="001A5654" w:rsidRDefault="00F23245" w:rsidP="00D07EF0">
            <w:pPr>
              <w:spacing w:after="0" w:line="240" w:lineRule="auto"/>
              <w:jc w:val="right"/>
              <w:rPr>
                <w:rFonts w:eastAsia="Times New Roman" w:cs="Arial"/>
                <w:color w:val="000000"/>
              </w:rPr>
            </w:pPr>
            <w:r w:rsidRPr="001A5654">
              <w:rPr>
                <w:rFonts w:eastAsia="Times New Roman" w:cs="Arial"/>
                <w:color w:val="000000"/>
              </w:rPr>
              <w:t>9,443</w:t>
            </w:r>
          </w:p>
        </w:tc>
        <w:tc>
          <w:tcPr>
            <w:tcW w:w="0" w:type="auto"/>
            <w:tcBorders>
              <w:top w:val="nil"/>
              <w:left w:val="nil"/>
              <w:bottom w:val="single" w:sz="8" w:space="0" w:color="000000"/>
              <w:right w:val="single" w:sz="8" w:space="0" w:color="000000"/>
            </w:tcBorders>
            <w:shd w:val="clear" w:color="auto" w:fill="auto"/>
            <w:vAlign w:val="bottom"/>
            <w:hideMark/>
          </w:tcPr>
          <w:p w14:paraId="26144B9F" w14:textId="77777777" w:rsidR="00F23245" w:rsidRPr="001A5654" w:rsidRDefault="00F23245" w:rsidP="00D07EF0">
            <w:pPr>
              <w:spacing w:after="0" w:line="240" w:lineRule="auto"/>
              <w:jc w:val="right"/>
              <w:rPr>
                <w:rFonts w:eastAsia="Times New Roman" w:cs="Arial"/>
                <w:color w:val="000000"/>
              </w:rPr>
            </w:pPr>
            <w:r w:rsidRPr="001A5654">
              <w:rPr>
                <w:rFonts w:eastAsia="Times New Roman" w:cs="Arial"/>
                <w:color w:val="000000"/>
              </w:rPr>
              <w:t>9,285</w:t>
            </w:r>
          </w:p>
        </w:tc>
        <w:tc>
          <w:tcPr>
            <w:tcW w:w="0" w:type="auto"/>
            <w:tcBorders>
              <w:top w:val="nil"/>
              <w:left w:val="nil"/>
              <w:bottom w:val="single" w:sz="8" w:space="0" w:color="000000"/>
              <w:right w:val="single" w:sz="8" w:space="0" w:color="000000"/>
            </w:tcBorders>
            <w:shd w:val="clear" w:color="auto" w:fill="auto"/>
            <w:vAlign w:val="bottom"/>
            <w:hideMark/>
          </w:tcPr>
          <w:p w14:paraId="73A5D48C" w14:textId="77777777" w:rsidR="00F23245" w:rsidRPr="001A5654" w:rsidRDefault="00F23245" w:rsidP="00D07EF0">
            <w:pPr>
              <w:spacing w:after="0" w:line="240" w:lineRule="auto"/>
              <w:jc w:val="center"/>
              <w:rPr>
                <w:rFonts w:eastAsia="Times New Roman" w:cs="Arial"/>
                <w:color w:val="000000"/>
              </w:rPr>
            </w:pPr>
            <w:r w:rsidRPr="001A5654">
              <w:rPr>
                <w:rFonts w:eastAsia="Times New Roman" w:cs="Arial"/>
                <w:color w:val="000000"/>
              </w:rPr>
              <w:t>36,946</w:t>
            </w:r>
          </w:p>
        </w:tc>
      </w:tr>
      <w:tr w:rsidR="00F23245" w:rsidRPr="001A5654" w14:paraId="7F2BFC32" w14:textId="77777777" w:rsidTr="001A5654">
        <w:trPr>
          <w:trHeight w:val="20"/>
        </w:trPr>
        <w:tc>
          <w:tcPr>
            <w:tcW w:w="0" w:type="auto"/>
            <w:tcBorders>
              <w:top w:val="nil"/>
              <w:left w:val="single" w:sz="8" w:space="0" w:color="000000"/>
              <w:bottom w:val="single" w:sz="8" w:space="0" w:color="000000"/>
              <w:right w:val="single" w:sz="8" w:space="0" w:color="000000"/>
            </w:tcBorders>
            <w:shd w:val="clear" w:color="auto" w:fill="auto"/>
            <w:vAlign w:val="bottom"/>
            <w:hideMark/>
          </w:tcPr>
          <w:p w14:paraId="65643CF5" w14:textId="77777777" w:rsidR="00F23245" w:rsidRPr="001A5654" w:rsidRDefault="00F23245" w:rsidP="00D07EF0">
            <w:pPr>
              <w:spacing w:after="0" w:line="240" w:lineRule="auto"/>
              <w:rPr>
                <w:rFonts w:eastAsia="Times New Roman" w:cs="Arial"/>
                <w:color w:val="000000"/>
              </w:rPr>
            </w:pPr>
            <w:r w:rsidRPr="001A5654">
              <w:rPr>
                <w:rFonts w:eastAsia="Times New Roman" w:cs="Arial"/>
                <w:color w:val="000000"/>
              </w:rPr>
              <w:t> </w:t>
            </w:r>
          </w:p>
        </w:tc>
        <w:tc>
          <w:tcPr>
            <w:tcW w:w="0" w:type="auto"/>
            <w:tcBorders>
              <w:top w:val="nil"/>
              <w:left w:val="nil"/>
              <w:bottom w:val="single" w:sz="8" w:space="0" w:color="000000"/>
              <w:right w:val="single" w:sz="8" w:space="0" w:color="000000"/>
            </w:tcBorders>
            <w:shd w:val="clear" w:color="auto" w:fill="auto"/>
            <w:vAlign w:val="bottom"/>
            <w:hideMark/>
          </w:tcPr>
          <w:p w14:paraId="51837964" w14:textId="77777777" w:rsidR="00F23245" w:rsidRPr="001A5654" w:rsidRDefault="00F23245" w:rsidP="00D07EF0">
            <w:pPr>
              <w:spacing w:after="0" w:line="240" w:lineRule="auto"/>
              <w:jc w:val="right"/>
              <w:rPr>
                <w:rFonts w:eastAsia="Times New Roman" w:cs="Arial"/>
                <w:color w:val="000000"/>
              </w:rPr>
            </w:pPr>
            <w:r w:rsidRPr="001A5654">
              <w:rPr>
                <w:rFonts w:eastAsia="Times New Roman" w:cs="Arial"/>
                <w:color w:val="000000"/>
              </w:rPr>
              <w:t> </w:t>
            </w:r>
          </w:p>
        </w:tc>
        <w:tc>
          <w:tcPr>
            <w:tcW w:w="0" w:type="auto"/>
            <w:tcBorders>
              <w:top w:val="nil"/>
              <w:left w:val="nil"/>
              <w:bottom w:val="single" w:sz="8" w:space="0" w:color="000000"/>
              <w:right w:val="single" w:sz="8" w:space="0" w:color="000000"/>
            </w:tcBorders>
            <w:shd w:val="clear" w:color="auto" w:fill="auto"/>
            <w:vAlign w:val="bottom"/>
            <w:hideMark/>
          </w:tcPr>
          <w:p w14:paraId="3BD4CADE" w14:textId="77777777" w:rsidR="00F23245" w:rsidRPr="001A5654" w:rsidRDefault="00F23245" w:rsidP="00D07EF0">
            <w:pPr>
              <w:spacing w:after="0" w:line="240" w:lineRule="auto"/>
              <w:jc w:val="right"/>
              <w:rPr>
                <w:rFonts w:eastAsia="Times New Roman" w:cs="Arial"/>
                <w:color w:val="000000"/>
              </w:rPr>
            </w:pPr>
            <w:r w:rsidRPr="001A5654">
              <w:rPr>
                <w:rFonts w:eastAsia="Times New Roman" w:cs="Arial"/>
                <w:color w:val="000000"/>
              </w:rPr>
              <w:t> </w:t>
            </w:r>
          </w:p>
        </w:tc>
        <w:tc>
          <w:tcPr>
            <w:tcW w:w="0" w:type="auto"/>
            <w:tcBorders>
              <w:top w:val="nil"/>
              <w:left w:val="nil"/>
              <w:bottom w:val="single" w:sz="8" w:space="0" w:color="000000"/>
              <w:right w:val="single" w:sz="8" w:space="0" w:color="000000"/>
            </w:tcBorders>
            <w:shd w:val="clear" w:color="auto" w:fill="auto"/>
            <w:vAlign w:val="bottom"/>
            <w:hideMark/>
          </w:tcPr>
          <w:p w14:paraId="6D7782CF" w14:textId="77777777" w:rsidR="00F23245" w:rsidRPr="001A5654" w:rsidRDefault="00F23245" w:rsidP="00D07EF0">
            <w:pPr>
              <w:spacing w:after="0" w:line="240" w:lineRule="auto"/>
              <w:jc w:val="right"/>
              <w:rPr>
                <w:rFonts w:eastAsia="Times New Roman" w:cs="Arial"/>
                <w:color w:val="000000"/>
              </w:rPr>
            </w:pPr>
            <w:r w:rsidRPr="001A5654">
              <w:rPr>
                <w:rFonts w:eastAsia="Times New Roman" w:cs="Arial"/>
                <w:color w:val="000000"/>
              </w:rPr>
              <w:t> </w:t>
            </w:r>
          </w:p>
        </w:tc>
        <w:tc>
          <w:tcPr>
            <w:tcW w:w="0" w:type="auto"/>
            <w:tcBorders>
              <w:top w:val="nil"/>
              <w:left w:val="nil"/>
              <w:bottom w:val="single" w:sz="8" w:space="0" w:color="000000"/>
              <w:right w:val="single" w:sz="8" w:space="0" w:color="000000"/>
            </w:tcBorders>
            <w:shd w:val="clear" w:color="auto" w:fill="auto"/>
            <w:vAlign w:val="bottom"/>
            <w:hideMark/>
          </w:tcPr>
          <w:p w14:paraId="1CE22913" w14:textId="77777777" w:rsidR="00F23245" w:rsidRPr="001A5654" w:rsidRDefault="00F23245" w:rsidP="00D07EF0">
            <w:pPr>
              <w:spacing w:after="0" w:line="240" w:lineRule="auto"/>
              <w:jc w:val="right"/>
              <w:rPr>
                <w:rFonts w:eastAsia="Times New Roman" w:cs="Arial"/>
                <w:color w:val="000000"/>
              </w:rPr>
            </w:pPr>
            <w:r w:rsidRPr="001A5654">
              <w:rPr>
                <w:rFonts w:eastAsia="Times New Roman" w:cs="Arial"/>
                <w:color w:val="000000"/>
              </w:rPr>
              <w:t> </w:t>
            </w:r>
          </w:p>
        </w:tc>
        <w:tc>
          <w:tcPr>
            <w:tcW w:w="0" w:type="auto"/>
            <w:tcBorders>
              <w:top w:val="nil"/>
              <w:left w:val="nil"/>
              <w:bottom w:val="single" w:sz="8" w:space="0" w:color="000000"/>
              <w:right w:val="single" w:sz="8" w:space="0" w:color="000000"/>
            </w:tcBorders>
            <w:shd w:val="clear" w:color="auto" w:fill="auto"/>
            <w:vAlign w:val="bottom"/>
            <w:hideMark/>
          </w:tcPr>
          <w:p w14:paraId="2B4E8AB5" w14:textId="77777777" w:rsidR="00F23245" w:rsidRPr="001A5654" w:rsidRDefault="00F23245" w:rsidP="00D07EF0">
            <w:pPr>
              <w:spacing w:after="0" w:line="240" w:lineRule="auto"/>
              <w:jc w:val="center"/>
              <w:rPr>
                <w:rFonts w:eastAsia="Times New Roman" w:cs="Arial"/>
                <w:color w:val="000000"/>
              </w:rPr>
            </w:pPr>
            <w:r w:rsidRPr="001A5654">
              <w:rPr>
                <w:rFonts w:eastAsia="Times New Roman" w:cs="Arial"/>
                <w:color w:val="000000"/>
              </w:rPr>
              <w:t> </w:t>
            </w:r>
          </w:p>
        </w:tc>
      </w:tr>
      <w:tr w:rsidR="00F23245" w:rsidRPr="00D07EF0" w14:paraId="76D094FF" w14:textId="77777777" w:rsidTr="001A5654">
        <w:trPr>
          <w:trHeight w:val="20"/>
        </w:trPr>
        <w:tc>
          <w:tcPr>
            <w:tcW w:w="0" w:type="auto"/>
            <w:tcBorders>
              <w:top w:val="nil"/>
              <w:left w:val="single" w:sz="8" w:space="0" w:color="000000"/>
              <w:bottom w:val="single" w:sz="8" w:space="0" w:color="000000"/>
              <w:right w:val="single" w:sz="8" w:space="0" w:color="000000"/>
            </w:tcBorders>
            <w:shd w:val="clear" w:color="auto" w:fill="auto"/>
            <w:vAlign w:val="bottom"/>
            <w:hideMark/>
          </w:tcPr>
          <w:p w14:paraId="5576FE14" w14:textId="77777777" w:rsidR="00F23245" w:rsidRPr="00D07EF0" w:rsidRDefault="00F23245" w:rsidP="00D07EF0">
            <w:pPr>
              <w:spacing w:after="0" w:line="240" w:lineRule="auto"/>
              <w:rPr>
                <w:rFonts w:eastAsia="Times New Roman" w:cs="Arial"/>
                <w:b/>
                <w:color w:val="000000"/>
              </w:rPr>
            </w:pPr>
            <w:r w:rsidRPr="00D07EF0">
              <w:rPr>
                <w:rFonts w:eastAsia="Times New Roman" w:cs="Arial"/>
                <w:b/>
                <w:color w:val="000000"/>
              </w:rPr>
              <w:t>Number of Hospitals</w:t>
            </w:r>
          </w:p>
        </w:tc>
        <w:tc>
          <w:tcPr>
            <w:tcW w:w="0" w:type="auto"/>
            <w:tcBorders>
              <w:top w:val="nil"/>
              <w:left w:val="nil"/>
              <w:bottom w:val="single" w:sz="8" w:space="0" w:color="000000"/>
              <w:right w:val="single" w:sz="8" w:space="0" w:color="000000"/>
            </w:tcBorders>
            <w:shd w:val="clear" w:color="auto" w:fill="auto"/>
            <w:vAlign w:val="bottom"/>
            <w:hideMark/>
          </w:tcPr>
          <w:p w14:paraId="50FE1F1B" w14:textId="77777777" w:rsidR="00F23245" w:rsidRPr="00D07EF0" w:rsidRDefault="00F23245" w:rsidP="00D07EF0">
            <w:pPr>
              <w:spacing w:after="0" w:line="240" w:lineRule="auto"/>
              <w:jc w:val="right"/>
              <w:rPr>
                <w:rFonts w:eastAsia="Times New Roman" w:cs="Arial"/>
                <w:b/>
                <w:color w:val="000000"/>
              </w:rPr>
            </w:pPr>
            <w:r w:rsidRPr="00D07EF0">
              <w:rPr>
                <w:rFonts w:eastAsia="Times New Roman" w:cs="Arial"/>
                <w:b/>
                <w:color w:val="000000"/>
              </w:rPr>
              <w:t>109</w:t>
            </w:r>
          </w:p>
        </w:tc>
        <w:tc>
          <w:tcPr>
            <w:tcW w:w="0" w:type="auto"/>
            <w:tcBorders>
              <w:top w:val="nil"/>
              <w:left w:val="nil"/>
              <w:bottom w:val="single" w:sz="8" w:space="0" w:color="000000"/>
              <w:right w:val="single" w:sz="8" w:space="0" w:color="000000"/>
            </w:tcBorders>
            <w:shd w:val="clear" w:color="auto" w:fill="auto"/>
            <w:vAlign w:val="bottom"/>
            <w:hideMark/>
          </w:tcPr>
          <w:p w14:paraId="3FFC207B" w14:textId="77777777" w:rsidR="00F23245" w:rsidRPr="00D07EF0" w:rsidRDefault="00F23245" w:rsidP="00D07EF0">
            <w:pPr>
              <w:spacing w:after="0" w:line="240" w:lineRule="auto"/>
              <w:jc w:val="right"/>
              <w:rPr>
                <w:rFonts w:eastAsia="Times New Roman" w:cs="Arial"/>
                <w:b/>
                <w:color w:val="000000"/>
              </w:rPr>
            </w:pPr>
            <w:r w:rsidRPr="00D07EF0">
              <w:rPr>
                <w:rFonts w:eastAsia="Times New Roman" w:cs="Arial"/>
                <w:b/>
                <w:color w:val="000000"/>
              </w:rPr>
              <w:t>104</w:t>
            </w:r>
          </w:p>
        </w:tc>
        <w:tc>
          <w:tcPr>
            <w:tcW w:w="0" w:type="auto"/>
            <w:tcBorders>
              <w:top w:val="nil"/>
              <w:left w:val="nil"/>
              <w:bottom w:val="single" w:sz="8" w:space="0" w:color="000000"/>
              <w:right w:val="single" w:sz="8" w:space="0" w:color="000000"/>
            </w:tcBorders>
            <w:shd w:val="clear" w:color="auto" w:fill="auto"/>
            <w:vAlign w:val="bottom"/>
            <w:hideMark/>
          </w:tcPr>
          <w:p w14:paraId="4676E813" w14:textId="77777777" w:rsidR="00F23245" w:rsidRPr="00D07EF0" w:rsidRDefault="00F23245" w:rsidP="00D07EF0">
            <w:pPr>
              <w:spacing w:after="0" w:line="240" w:lineRule="auto"/>
              <w:jc w:val="right"/>
              <w:rPr>
                <w:rFonts w:eastAsia="Times New Roman" w:cs="Arial"/>
                <w:b/>
                <w:color w:val="000000"/>
              </w:rPr>
            </w:pPr>
            <w:r w:rsidRPr="00D07EF0">
              <w:rPr>
                <w:rFonts w:eastAsia="Times New Roman" w:cs="Arial"/>
                <w:b/>
                <w:color w:val="000000"/>
              </w:rPr>
              <w:t>101</w:t>
            </w:r>
          </w:p>
        </w:tc>
        <w:tc>
          <w:tcPr>
            <w:tcW w:w="0" w:type="auto"/>
            <w:tcBorders>
              <w:top w:val="nil"/>
              <w:left w:val="nil"/>
              <w:bottom w:val="single" w:sz="8" w:space="0" w:color="000000"/>
              <w:right w:val="single" w:sz="8" w:space="0" w:color="000000"/>
            </w:tcBorders>
            <w:shd w:val="clear" w:color="auto" w:fill="auto"/>
            <w:vAlign w:val="bottom"/>
            <w:hideMark/>
          </w:tcPr>
          <w:p w14:paraId="5AB1EF20" w14:textId="77777777" w:rsidR="00F23245" w:rsidRPr="00D07EF0" w:rsidRDefault="00F23245" w:rsidP="00D07EF0">
            <w:pPr>
              <w:spacing w:after="0" w:line="240" w:lineRule="auto"/>
              <w:jc w:val="right"/>
              <w:rPr>
                <w:rFonts w:eastAsia="Times New Roman" w:cs="Arial"/>
                <w:b/>
                <w:color w:val="000000"/>
              </w:rPr>
            </w:pPr>
            <w:r w:rsidRPr="00D07EF0">
              <w:rPr>
                <w:rFonts w:eastAsia="Times New Roman" w:cs="Arial"/>
                <w:b/>
                <w:color w:val="000000"/>
              </w:rPr>
              <w:t>101</w:t>
            </w:r>
          </w:p>
        </w:tc>
        <w:tc>
          <w:tcPr>
            <w:tcW w:w="0" w:type="auto"/>
            <w:tcBorders>
              <w:top w:val="nil"/>
              <w:left w:val="nil"/>
              <w:bottom w:val="single" w:sz="8" w:space="0" w:color="000000"/>
              <w:right w:val="single" w:sz="8" w:space="0" w:color="000000"/>
            </w:tcBorders>
            <w:shd w:val="clear" w:color="auto" w:fill="auto"/>
            <w:vAlign w:val="bottom"/>
            <w:hideMark/>
          </w:tcPr>
          <w:p w14:paraId="772F90BD" w14:textId="77777777" w:rsidR="00F23245" w:rsidRPr="00D07EF0" w:rsidRDefault="00F23245" w:rsidP="00D07EF0">
            <w:pPr>
              <w:spacing w:after="0" w:line="240" w:lineRule="auto"/>
              <w:jc w:val="center"/>
              <w:rPr>
                <w:rFonts w:eastAsia="Times New Roman" w:cs="Arial"/>
                <w:b/>
                <w:color w:val="000000"/>
              </w:rPr>
            </w:pPr>
            <w:r w:rsidRPr="00D07EF0">
              <w:rPr>
                <w:rFonts w:eastAsia="Times New Roman" w:cs="Arial"/>
                <w:b/>
                <w:color w:val="000000"/>
              </w:rPr>
              <w:t>109</w:t>
            </w:r>
          </w:p>
        </w:tc>
      </w:tr>
      <w:tr w:rsidR="00F23245" w:rsidRPr="00D07EF0" w14:paraId="58E208AA" w14:textId="77777777" w:rsidTr="001A5654">
        <w:trPr>
          <w:trHeight w:val="20"/>
        </w:trPr>
        <w:tc>
          <w:tcPr>
            <w:tcW w:w="0" w:type="auto"/>
            <w:tcBorders>
              <w:top w:val="nil"/>
              <w:left w:val="single" w:sz="8" w:space="0" w:color="000000"/>
              <w:bottom w:val="single" w:sz="8" w:space="0" w:color="000000"/>
              <w:right w:val="single" w:sz="8" w:space="0" w:color="000000"/>
            </w:tcBorders>
            <w:shd w:val="clear" w:color="auto" w:fill="auto"/>
            <w:vAlign w:val="bottom"/>
            <w:hideMark/>
          </w:tcPr>
          <w:p w14:paraId="3AF101E2" w14:textId="77777777" w:rsidR="00F23245" w:rsidRPr="00D07EF0" w:rsidRDefault="00F23245" w:rsidP="00D07EF0">
            <w:pPr>
              <w:spacing w:after="0" w:line="240" w:lineRule="auto"/>
              <w:rPr>
                <w:rFonts w:eastAsia="Times New Roman" w:cs="Arial"/>
                <w:b/>
                <w:color w:val="000000"/>
              </w:rPr>
            </w:pPr>
            <w:r w:rsidRPr="00D07EF0">
              <w:rPr>
                <w:rFonts w:eastAsia="Times New Roman" w:cs="Arial"/>
                <w:b/>
                <w:color w:val="000000"/>
              </w:rPr>
              <w:t xml:space="preserve">Number of Providers </w:t>
            </w:r>
          </w:p>
        </w:tc>
        <w:tc>
          <w:tcPr>
            <w:tcW w:w="0" w:type="auto"/>
            <w:tcBorders>
              <w:top w:val="nil"/>
              <w:left w:val="nil"/>
              <w:bottom w:val="single" w:sz="8" w:space="0" w:color="000000"/>
              <w:right w:val="single" w:sz="8" w:space="0" w:color="000000"/>
            </w:tcBorders>
            <w:shd w:val="clear" w:color="auto" w:fill="auto"/>
            <w:vAlign w:val="bottom"/>
            <w:hideMark/>
          </w:tcPr>
          <w:p w14:paraId="4AE20FB2" w14:textId="77777777" w:rsidR="00F23245" w:rsidRPr="00D07EF0" w:rsidRDefault="00F23245" w:rsidP="00D07EF0">
            <w:pPr>
              <w:spacing w:after="0" w:line="240" w:lineRule="auto"/>
              <w:jc w:val="right"/>
              <w:rPr>
                <w:rFonts w:eastAsia="Times New Roman" w:cs="Arial"/>
                <w:b/>
                <w:color w:val="000000"/>
              </w:rPr>
            </w:pPr>
            <w:r w:rsidRPr="00D07EF0">
              <w:rPr>
                <w:rFonts w:eastAsia="Times New Roman" w:cs="Arial"/>
                <w:b/>
                <w:color w:val="000000"/>
              </w:rPr>
              <w:t>2,107</w:t>
            </w:r>
          </w:p>
        </w:tc>
        <w:tc>
          <w:tcPr>
            <w:tcW w:w="0" w:type="auto"/>
            <w:tcBorders>
              <w:top w:val="nil"/>
              <w:left w:val="nil"/>
              <w:bottom w:val="single" w:sz="8" w:space="0" w:color="000000"/>
              <w:right w:val="single" w:sz="8" w:space="0" w:color="000000"/>
            </w:tcBorders>
            <w:shd w:val="clear" w:color="auto" w:fill="auto"/>
            <w:vAlign w:val="bottom"/>
            <w:hideMark/>
          </w:tcPr>
          <w:p w14:paraId="5D80FC46" w14:textId="77777777" w:rsidR="00F23245" w:rsidRPr="00D07EF0" w:rsidRDefault="00F23245" w:rsidP="00D07EF0">
            <w:pPr>
              <w:spacing w:after="0" w:line="240" w:lineRule="auto"/>
              <w:jc w:val="right"/>
              <w:rPr>
                <w:rFonts w:eastAsia="Times New Roman" w:cs="Arial"/>
                <w:b/>
                <w:color w:val="000000"/>
              </w:rPr>
            </w:pPr>
            <w:r w:rsidRPr="00D07EF0">
              <w:rPr>
                <w:rFonts w:eastAsia="Times New Roman" w:cs="Arial"/>
                <w:b/>
                <w:color w:val="000000"/>
              </w:rPr>
              <w:t>2,031</w:t>
            </w:r>
          </w:p>
        </w:tc>
        <w:tc>
          <w:tcPr>
            <w:tcW w:w="0" w:type="auto"/>
            <w:tcBorders>
              <w:top w:val="nil"/>
              <w:left w:val="nil"/>
              <w:bottom w:val="single" w:sz="8" w:space="0" w:color="000000"/>
              <w:right w:val="single" w:sz="8" w:space="0" w:color="000000"/>
            </w:tcBorders>
            <w:shd w:val="clear" w:color="auto" w:fill="auto"/>
            <w:vAlign w:val="bottom"/>
            <w:hideMark/>
          </w:tcPr>
          <w:p w14:paraId="385AF6C0" w14:textId="77777777" w:rsidR="00F23245" w:rsidRPr="00D07EF0" w:rsidRDefault="00F23245" w:rsidP="00D07EF0">
            <w:pPr>
              <w:spacing w:after="0" w:line="240" w:lineRule="auto"/>
              <w:jc w:val="right"/>
              <w:rPr>
                <w:rFonts w:eastAsia="Times New Roman" w:cs="Arial"/>
                <w:b/>
                <w:color w:val="000000"/>
              </w:rPr>
            </w:pPr>
            <w:r w:rsidRPr="00D07EF0">
              <w:rPr>
                <w:rFonts w:eastAsia="Times New Roman" w:cs="Arial"/>
                <w:b/>
                <w:color w:val="000000"/>
              </w:rPr>
              <w:t>1,896</w:t>
            </w:r>
          </w:p>
        </w:tc>
        <w:tc>
          <w:tcPr>
            <w:tcW w:w="0" w:type="auto"/>
            <w:tcBorders>
              <w:top w:val="nil"/>
              <w:left w:val="nil"/>
              <w:bottom w:val="single" w:sz="8" w:space="0" w:color="000000"/>
              <w:right w:val="single" w:sz="8" w:space="0" w:color="000000"/>
            </w:tcBorders>
            <w:shd w:val="clear" w:color="auto" w:fill="auto"/>
            <w:vAlign w:val="bottom"/>
            <w:hideMark/>
          </w:tcPr>
          <w:p w14:paraId="14B8FE1E" w14:textId="77777777" w:rsidR="00F23245" w:rsidRPr="00D07EF0" w:rsidRDefault="00F23245" w:rsidP="00D07EF0">
            <w:pPr>
              <w:spacing w:after="0" w:line="240" w:lineRule="auto"/>
              <w:jc w:val="right"/>
              <w:rPr>
                <w:rFonts w:eastAsia="Times New Roman" w:cs="Arial"/>
                <w:b/>
                <w:color w:val="000000"/>
              </w:rPr>
            </w:pPr>
            <w:r w:rsidRPr="00D07EF0">
              <w:rPr>
                <w:rFonts w:eastAsia="Times New Roman" w:cs="Arial"/>
                <w:b/>
                <w:color w:val="000000"/>
              </w:rPr>
              <w:t>1,881</w:t>
            </w:r>
          </w:p>
        </w:tc>
        <w:tc>
          <w:tcPr>
            <w:tcW w:w="0" w:type="auto"/>
            <w:tcBorders>
              <w:top w:val="nil"/>
              <w:left w:val="nil"/>
              <w:bottom w:val="single" w:sz="8" w:space="0" w:color="000000"/>
              <w:right w:val="single" w:sz="8" w:space="0" w:color="000000"/>
            </w:tcBorders>
            <w:shd w:val="clear" w:color="auto" w:fill="auto"/>
            <w:vAlign w:val="bottom"/>
            <w:hideMark/>
          </w:tcPr>
          <w:p w14:paraId="17F97AA0" w14:textId="77777777" w:rsidR="00F23245" w:rsidRPr="00D07EF0" w:rsidRDefault="00F23245" w:rsidP="00D07EF0">
            <w:pPr>
              <w:spacing w:after="0" w:line="240" w:lineRule="auto"/>
              <w:jc w:val="center"/>
              <w:rPr>
                <w:rFonts w:eastAsia="Times New Roman" w:cs="Arial"/>
                <w:b/>
                <w:color w:val="000000"/>
              </w:rPr>
            </w:pPr>
            <w:r w:rsidRPr="00D07EF0">
              <w:rPr>
                <w:rFonts w:eastAsia="Times New Roman" w:cs="Arial"/>
                <w:b/>
                <w:color w:val="000000"/>
              </w:rPr>
              <w:t>2,915</w:t>
            </w:r>
          </w:p>
        </w:tc>
      </w:tr>
    </w:tbl>
    <w:p w14:paraId="16FDB66D" w14:textId="77777777" w:rsidR="001A5654" w:rsidRDefault="001A5654" w:rsidP="00DB3627">
      <w:pPr>
        <w:autoSpaceDE w:val="0"/>
        <w:autoSpaceDN w:val="0"/>
        <w:adjustRightInd w:val="0"/>
        <w:spacing w:after="0" w:line="240" w:lineRule="auto"/>
        <w:rPr>
          <w:rFonts w:cstheme="minorHAnsi"/>
          <w:noProof/>
          <w:color w:val="0000FF"/>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40"/>
        <w:gridCol w:w="2322"/>
        <w:gridCol w:w="1030"/>
      </w:tblGrid>
      <w:tr w:rsidR="00D07EF0" w:rsidRPr="00D07EF0" w14:paraId="0E44EB59" w14:textId="77777777" w:rsidTr="00D07EF0">
        <w:trPr>
          <w:cantSplit/>
          <w:trHeight w:val="144"/>
        </w:trPr>
        <w:tc>
          <w:tcPr>
            <w:tcW w:w="0" w:type="auto"/>
            <w:vAlign w:val="bottom"/>
          </w:tcPr>
          <w:p w14:paraId="69DB6D55" w14:textId="77777777" w:rsidR="00D07EF0" w:rsidRPr="00D07EF0" w:rsidRDefault="00D07EF0" w:rsidP="00D07EF0">
            <w:pPr>
              <w:spacing w:after="0" w:line="240" w:lineRule="auto"/>
              <w:jc w:val="center"/>
              <w:rPr>
                <w:rFonts w:cs="Arial"/>
                <w:b/>
                <w:color w:val="000000"/>
              </w:rPr>
            </w:pPr>
            <w:r w:rsidRPr="00D07EF0">
              <w:rPr>
                <w:rFonts w:cs="Arial"/>
                <w:b/>
                <w:color w:val="000000"/>
              </w:rPr>
              <w:t>Nulliparous (N=131,356)</w:t>
            </w:r>
          </w:p>
        </w:tc>
        <w:tc>
          <w:tcPr>
            <w:tcW w:w="0" w:type="auto"/>
            <w:vAlign w:val="bottom"/>
          </w:tcPr>
          <w:p w14:paraId="21FE5569" w14:textId="77777777" w:rsidR="00D07EF0" w:rsidRPr="00D07EF0" w:rsidRDefault="00D07EF0" w:rsidP="00D07EF0">
            <w:pPr>
              <w:spacing w:after="0" w:line="240" w:lineRule="auto"/>
              <w:jc w:val="center"/>
              <w:rPr>
                <w:rFonts w:cs="Arial"/>
                <w:color w:val="000000"/>
              </w:rPr>
            </w:pPr>
          </w:p>
        </w:tc>
        <w:tc>
          <w:tcPr>
            <w:tcW w:w="0" w:type="auto"/>
            <w:vAlign w:val="bottom"/>
          </w:tcPr>
          <w:p w14:paraId="351F5677" w14:textId="77777777" w:rsidR="00D07EF0" w:rsidRPr="00D07EF0" w:rsidRDefault="00D07EF0" w:rsidP="00D07EF0">
            <w:pPr>
              <w:spacing w:after="0" w:line="240" w:lineRule="auto"/>
              <w:jc w:val="center"/>
              <w:rPr>
                <w:rFonts w:cs="Arial"/>
                <w:color w:val="000000"/>
              </w:rPr>
            </w:pPr>
          </w:p>
        </w:tc>
      </w:tr>
      <w:tr w:rsidR="00D07EF0" w:rsidRPr="00D07EF0" w14:paraId="44C8BEE8" w14:textId="77777777" w:rsidTr="00D07EF0">
        <w:trPr>
          <w:cantSplit/>
          <w:trHeight w:val="144"/>
        </w:trPr>
        <w:tc>
          <w:tcPr>
            <w:tcW w:w="0" w:type="auto"/>
            <w:vAlign w:val="bottom"/>
          </w:tcPr>
          <w:p w14:paraId="05058030" w14:textId="77777777" w:rsidR="00D07EF0" w:rsidRPr="00D07EF0" w:rsidRDefault="00D07EF0" w:rsidP="00D07EF0">
            <w:pPr>
              <w:spacing w:after="0" w:line="240" w:lineRule="auto"/>
              <w:jc w:val="center"/>
              <w:rPr>
                <w:rFonts w:cs="Arial"/>
                <w:b/>
                <w:color w:val="000000"/>
              </w:rPr>
            </w:pPr>
          </w:p>
        </w:tc>
        <w:tc>
          <w:tcPr>
            <w:tcW w:w="0" w:type="auto"/>
            <w:vAlign w:val="bottom"/>
          </w:tcPr>
          <w:p w14:paraId="3F137686" w14:textId="77777777" w:rsidR="00D07EF0" w:rsidRPr="00D07EF0" w:rsidRDefault="00D07EF0" w:rsidP="00D07EF0">
            <w:pPr>
              <w:spacing w:after="0" w:line="240" w:lineRule="auto"/>
              <w:jc w:val="center"/>
              <w:rPr>
                <w:rFonts w:cs="Arial"/>
                <w:b/>
                <w:color w:val="000000"/>
              </w:rPr>
            </w:pPr>
            <w:r w:rsidRPr="00D07EF0">
              <w:rPr>
                <w:rFonts w:cs="Arial"/>
                <w:b/>
                <w:color w:val="000000"/>
              </w:rPr>
              <w:t>n (</w:t>
            </w:r>
            <w:proofErr w:type="spellStart"/>
            <w:r w:rsidRPr="00D07EF0">
              <w:rPr>
                <w:rFonts w:cs="Arial"/>
                <w:b/>
                <w:color w:val="000000"/>
              </w:rPr>
              <w:t>Spont</w:t>
            </w:r>
            <w:proofErr w:type="spellEnd"/>
            <w:r w:rsidRPr="00D07EF0">
              <w:rPr>
                <w:rFonts w:cs="Arial"/>
                <w:b/>
                <w:color w:val="000000"/>
              </w:rPr>
              <w:t>./Induced)</w:t>
            </w:r>
          </w:p>
        </w:tc>
        <w:tc>
          <w:tcPr>
            <w:tcW w:w="0" w:type="auto"/>
            <w:vAlign w:val="bottom"/>
          </w:tcPr>
          <w:p w14:paraId="68B6B849" w14:textId="77777777" w:rsidR="00D07EF0" w:rsidRPr="00D07EF0" w:rsidRDefault="00D07EF0" w:rsidP="00D07EF0">
            <w:pPr>
              <w:spacing w:after="0" w:line="240" w:lineRule="auto"/>
              <w:jc w:val="center"/>
              <w:rPr>
                <w:rFonts w:cs="Arial"/>
                <w:b/>
                <w:color w:val="000000"/>
              </w:rPr>
            </w:pPr>
            <w:r w:rsidRPr="00D07EF0">
              <w:rPr>
                <w:rFonts w:cs="Arial"/>
                <w:b/>
                <w:color w:val="000000"/>
              </w:rPr>
              <w:t>Total (%)</w:t>
            </w:r>
          </w:p>
        </w:tc>
      </w:tr>
      <w:tr w:rsidR="00D07EF0" w:rsidRPr="00D07EF0" w14:paraId="78546764" w14:textId="77777777" w:rsidTr="00D07EF0">
        <w:trPr>
          <w:cantSplit/>
          <w:trHeight w:val="144"/>
        </w:trPr>
        <w:tc>
          <w:tcPr>
            <w:tcW w:w="0" w:type="auto"/>
            <w:vAlign w:val="bottom"/>
          </w:tcPr>
          <w:p w14:paraId="6450A3D2" w14:textId="77777777" w:rsidR="00D07EF0" w:rsidRPr="00D07EF0" w:rsidRDefault="00D07EF0" w:rsidP="00D07EF0">
            <w:pPr>
              <w:spacing w:after="0" w:line="240" w:lineRule="auto"/>
              <w:jc w:val="center"/>
              <w:rPr>
                <w:rFonts w:cs="Arial"/>
                <w:b/>
                <w:color w:val="000000"/>
              </w:rPr>
            </w:pPr>
            <w:r w:rsidRPr="00D07EF0">
              <w:rPr>
                <w:rFonts w:cs="Arial"/>
                <w:b/>
                <w:color w:val="000000"/>
              </w:rPr>
              <w:t>Height (inches)</w:t>
            </w:r>
          </w:p>
        </w:tc>
        <w:tc>
          <w:tcPr>
            <w:tcW w:w="0" w:type="auto"/>
            <w:vAlign w:val="bottom"/>
          </w:tcPr>
          <w:p w14:paraId="04A98B74" w14:textId="77777777" w:rsidR="00D07EF0" w:rsidRPr="00D07EF0" w:rsidRDefault="00D07EF0" w:rsidP="00D07EF0">
            <w:pPr>
              <w:spacing w:after="0" w:line="240" w:lineRule="auto"/>
              <w:jc w:val="center"/>
              <w:rPr>
                <w:rFonts w:cs="Arial"/>
                <w:b/>
                <w:color w:val="000000"/>
              </w:rPr>
            </w:pPr>
          </w:p>
        </w:tc>
        <w:tc>
          <w:tcPr>
            <w:tcW w:w="0" w:type="auto"/>
            <w:vAlign w:val="bottom"/>
          </w:tcPr>
          <w:p w14:paraId="7757A4A6" w14:textId="77777777" w:rsidR="00D07EF0" w:rsidRPr="00D07EF0" w:rsidRDefault="00D07EF0" w:rsidP="00D07EF0">
            <w:pPr>
              <w:spacing w:after="0" w:line="240" w:lineRule="auto"/>
              <w:jc w:val="center"/>
              <w:rPr>
                <w:rFonts w:cs="Arial"/>
                <w:b/>
                <w:color w:val="000000"/>
              </w:rPr>
            </w:pPr>
          </w:p>
        </w:tc>
      </w:tr>
      <w:tr w:rsidR="00D07EF0" w:rsidRPr="00D07EF0" w14:paraId="3FBAEB26" w14:textId="77777777" w:rsidTr="00D07EF0">
        <w:trPr>
          <w:cantSplit/>
          <w:trHeight w:val="144"/>
        </w:trPr>
        <w:tc>
          <w:tcPr>
            <w:tcW w:w="0" w:type="auto"/>
            <w:vAlign w:val="bottom"/>
          </w:tcPr>
          <w:p w14:paraId="590F6787" w14:textId="77777777" w:rsidR="00D07EF0" w:rsidRPr="00D07EF0" w:rsidRDefault="00D07EF0" w:rsidP="00D07EF0">
            <w:pPr>
              <w:spacing w:after="0" w:line="240" w:lineRule="auto"/>
              <w:jc w:val="center"/>
              <w:rPr>
                <w:rFonts w:cs="Arial"/>
                <w:color w:val="000000"/>
              </w:rPr>
            </w:pPr>
            <w:r w:rsidRPr="00D07EF0">
              <w:rPr>
                <w:rFonts w:cs="Arial"/>
                <w:color w:val="000000"/>
              </w:rPr>
              <w:t>&lt;60</w:t>
            </w:r>
          </w:p>
        </w:tc>
        <w:tc>
          <w:tcPr>
            <w:tcW w:w="0" w:type="auto"/>
            <w:vAlign w:val="bottom"/>
          </w:tcPr>
          <w:p w14:paraId="3F039E27" w14:textId="77777777" w:rsidR="00D07EF0" w:rsidRPr="00D07EF0" w:rsidRDefault="00D07EF0" w:rsidP="00D07EF0">
            <w:pPr>
              <w:spacing w:after="0" w:line="240" w:lineRule="auto"/>
              <w:jc w:val="center"/>
              <w:rPr>
                <w:rFonts w:cs="Arial"/>
                <w:color w:val="000000"/>
              </w:rPr>
            </w:pPr>
            <w:r w:rsidRPr="00D07EF0">
              <w:rPr>
                <w:rFonts w:cs="Arial"/>
                <w:color w:val="000000"/>
              </w:rPr>
              <w:t>4,052 (2,983/1,069)</w:t>
            </w:r>
          </w:p>
        </w:tc>
        <w:tc>
          <w:tcPr>
            <w:tcW w:w="0" w:type="auto"/>
            <w:vAlign w:val="bottom"/>
          </w:tcPr>
          <w:p w14:paraId="08D71E88" w14:textId="77777777" w:rsidR="00D07EF0" w:rsidRPr="00D07EF0" w:rsidRDefault="00D07EF0" w:rsidP="00D07EF0">
            <w:pPr>
              <w:spacing w:after="0" w:line="240" w:lineRule="auto"/>
              <w:jc w:val="center"/>
              <w:rPr>
                <w:rFonts w:cs="Arial"/>
                <w:color w:val="000000"/>
              </w:rPr>
            </w:pPr>
            <w:r w:rsidRPr="00D07EF0">
              <w:rPr>
                <w:rFonts w:cs="Arial"/>
                <w:color w:val="000000"/>
              </w:rPr>
              <w:t>3.08</w:t>
            </w:r>
          </w:p>
        </w:tc>
      </w:tr>
      <w:tr w:rsidR="00D07EF0" w:rsidRPr="00D07EF0" w14:paraId="703B6F37" w14:textId="77777777" w:rsidTr="00D07EF0">
        <w:trPr>
          <w:cantSplit/>
          <w:trHeight w:val="144"/>
        </w:trPr>
        <w:tc>
          <w:tcPr>
            <w:tcW w:w="0" w:type="auto"/>
            <w:vAlign w:val="bottom"/>
          </w:tcPr>
          <w:p w14:paraId="00DBDCF0" w14:textId="77777777" w:rsidR="00D07EF0" w:rsidRPr="00D07EF0" w:rsidRDefault="00D07EF0" w:rsidP="00D07EF0">
            <w:pPr>
              <w:spacing w:after="0" w:line="240" w:lineRule="auto"/>
              <w:jc w:val="center"/>
              <w:rPr>
                <w:rFonts w:cs="Arial"/>
                <w:color w:val="000000"/>
              </w:rPr>
            </w:pPr>
            <w:r w:rsidRPr="00D07EF0">
              <w:rPr>
                <w:rFonts w:cs="Arial"/>
                <w:color w:val="000000"/>
              </w:rPr>
              <w:t>60-62</w:t>
            </w:r>
          </w:p>
        </w:tc>
        <w:tc>
          <w:tcPr>
            <w:tcW w:w="0" w:type="auto"/>
            <w:vAlign w:val="bottom"/>
          </w:tcPr>
          <w:p w14:paraId="0DB78549" w14:textId="77777777" w:rsidR="00D07EF0" w:rsidRPr="00D07EF0" w:rsidRDefault="00D07EF0" w:rsidP="00D07EF0">
            <w:pPr>
              <w:spacing w:after="0" w:line="240" w:lineRule="auto"/>
              <w:jc w:val="center"/>
              <w:rPr>
                <w:rFonts w:cs="Arial"/>
                <w:color w:val="000000"/>
              </w:rPr>
            </w:pPr>
            <w:r w:rsidRPr="00D07EF0">
              <w:rPr>
                <w:rFonts w:cs="Arial"/>
                <w:color w:val="000000"/>
              </w:rPr>
              <w:t>31,889 (23,180/8,709)</w:t>
            </w:r>
          </w:p>
        </w:tc>
        <w:tc>
          <w:tcPr>
            <w:tcW w:w="0" w:type="auto"/>
            <w:vAlign w:val="bottom"/>
          </w:tcPr>
          <w:p w14:paraId="5480E76F" w14:textId="77777777" w:rsidR="00D07EF0" w:rsidRPr="00D07EF0" w:rsidRDefault="00D07EF0" w:rsidP="00D07EF0">
            <w:pPr>
              <w:spacing w:after="0" w:line="240" w:lineRule="auto"/>
              <w:jc w:val="center"/>
              <w:rPr>
                <w:rFonts w:cs="Arial"/>
                <w:color w:val="000000"/>
              </w:rPr>
            </w:pPr>
            <w:r w:rsidRPr="00D07EF0">
              <w:rPr>
                <w:rFonts w:cs="Arial"/>
                <w:color w:val="000000"/>
              </w:rPr>
              <w:t>24.28</w:t>
            </w:r>
          </w:p>
        </w:tc>
      </w:tr>
      <w:tr w:rsidR="00D07EF0" w:rsidRPr="00D07EF0" w14:paraId="1BC60642" w14:textId="77777777" w:rsidTr="00D07EF0">
        <w:trPr>
          <w:cantSplit/>
          <w:trHeight w:val="144"/>
        </w:trPr>
        <w:tc>
          <w:tcPr>
            <w:tcW w:w="0" w:type="auto"/>
            <w:vAlign w:val="bottom"/>
          </w:tcPr>
          <w:p w14:paraId="33268A11" w14:textId="77777777" w:rsidR="00D07EF0" w:rsidRPr="00D07EF0" w:rsidRDefault="00D07EF0" w:rsidP="00D07EF0">
            <w:pPr>
              <w:spacing w:after="0" w:line="240" w:lineRule="auto"/>
              <w:jc w:val="center"/>
              <w:rPr>
                <w:rFonts w:cs="Arial"/>
                <w:color w:val="000000"/>
              </w:rPr>
            </w:pPr>
            <w:r w:rsidRPr="00D07EF0">
              <w:rPr>
                <w:rFonts w:cs="Arial"/>
                <w:color w:val="000000"/>
              </w:rPr>
              <w:t>63-65</w:t>
            </w:r>
          </w:p>
        </w:tc>
        <w:tc>
          <w:tcPr>
            <w:tcW w:w="0" w:type="auto"/>
            <w:vAlign w:val="bottom"/>
          </w:tcPr>
          <w:p w14:paraId="688B7608" w14:textId="77777777" w:rsidR="00D07EF0" w:rsidRPr="00D07EF0" w:rsidRDefault="00D07EF0" w:rsidP="00D07EF0">
            <w:pPr>
              <w:spacing w:after="0" w:line="240" w:lineRule="auto"/>
              <w:jc w:val="center"/>
              <w:rPr>
                <w:rFonts w:cs="Arial"/>
                <w:color w:val="000000"/>
              </w:rPr>
            </w:pPr>
            <w:r w:rsidRPr="00D07EF0">
              <w:rPr>
                <w:rFonts w:cs="Arial"/>
                <w:color w:val="000000"/>
              </w:rPr>
              <w:t>54,381 (39,026/15,355)</w:t>
            </w:r>
          </w:p>
        </w:tc>
        <w:tc>
          <w:tcPr>
            <w:tcW w:w="0" w:type="auto"/>
            <w:vAlign w:val="bottom"/>
          </w:tcPr>
          <w:p w14:paraId="493BF22A" w14:textId="77777777" w:rsidR="00D07EF0" w:rsidRPr="00D07EF0" w:rsidRDefault="00D07EF0" w:rsidP="00D07EF0">
            <w:pPr>
              <w:spacing w:after="0" w:line="240" w:lineRule="auto"/>
              <w:jc w:val="center"/>
              <w:rPr>
                <w:rFonts w:cs="Arial"/>
                <w:color w:val="000000"/>
              </w:rPr>
            </w:pPr>
            <w:r w:rsidRPr="00D07EF0">
              <w:rPr>
                <w:rFonts w:cs="Arial"/>
                <w:color w:val="000000"/>
              </w:rPr>
              <w:t>41.40</w:t>
            </w:r>
          </w:p>
        </w:tc>
      </w:tr>
      <w:tr w:rsidR="00D07EF0" w:rsidRPr="00D07EF0" w14:paraId="36966B91" w14:textId="77777777" w:rsidTr="00D07EF0">
        <w:trPr>
          <w:cantSplit/>
          <w:trHeight w:val="144"/>
        </w:trPr>
        <w:tc>
          <w:tcPr>
            <w:tcW w:w="0" w:type="auto"/>
            <w:vAlign w:val="bottom"/>
          </w:tcPr>
          <w:p w14:paraId="16EAD304" w14:textId="77777777" w:rsidR="00D07EF0" w:rsidRPr="00D07EF0" w:rsidRDefault="00D07EF0" w:rsidP="00D07EF0">
            <w:pPr>
              <w:spacing w:after="0" w:line="240" w:lineRule="auto"/>
              <w:jc w:val="center"/>
              <w:rPr>
                <w:rFonts w:cs="Arial"/>
                <w:color w:val="000000"/>
              </w:rPr>
            </w:pPr>
            <w:r w:rsidRPr="00D07EF0">
              <w:rPr>
                <w:rFonts w:cs="Arial"/>
                <w:color w:val="000000"/>
              </w:rPr>
              <w:t>66-68</w:t>
            </w:r>
          </w:p>
        </w:tc>
        <w:tc>
          <w:tcPr>
            <w:tcW w:w="0" w:type="auto"/>
            <w:vAlign w:val="bottom"/>
          </w:tcPr>
          <w:p w14:paraId="49AE0D67" w14:textId="77777777" w:rsidR="00D07EF0" w:rsidRPr="00D07EF0" w:rsidRDefault="00D07EF0" w:rsidP="00D07EF0">
            <w:pPr>
              <w:spacing w:after="0" w:line="240" w:lineRule="auto"/>
              <w:jc w:val="center"/>
              <w:rPr>
                <w:rFonts w:cs="Arial"/>
                <w:color w:val="000000"/>
              </w:rPr>
            </w:pPr>
            <w:r w:rsidRPr="00D07EF0">
              <w:rPr>
                <w:rFonts w:cs="Arial"/>
                <w:color w:val="000000"/>
              </w:rPr>
              <w:t>33,525 (23,555/9,970)</w:t>
            </w:r>
          </w:p>
        </w:tc>
        <w:tc>
          <w:tcPr>
            <w:tcW w:w="0" w:type="auto"/>
            <w:vAlign w:val="bottom"/>
          </w:tcPr>
          <w:p w14:paraId="3545172A" w14:textId="77777777" w:rsidR="00D07EF0" w:rsidRPr="00D07EF0" w:rsidRDefault="00D07EF0" w:rsidP="00D07EF0">
            <w:pPr>
              <w:spacing w:after="0" w:line="240" w:lineRule="auto"/>
              <w:jc w:val="center"/>
              <w:rPr>
                <w:rFonts w:cs="Arial"/>
                <w:color w:val="000000"/>
              </w:rPr>
            </w:pPr>
            <w:r w:rsidRPr="00D07EF0">
              <w:rPr>
                <w:rFonts w:cs="Arial"/>
                <w:color w:val="000000"/>
              </w:rPr>
              <w:t>25.52</w:t>
            </w:r>
          </w:p>
        </w:tc>
      </w:tr>
      <w:tr w:rsidR="00D07EF0" w:rsidRPr="00D07EF0" w14:paraId="0E366F02" w14:textId="77777777" w:rsidTr="00D07EF0">
        <w:trPr>
          <w:cantSplit/>
          <w:trHeight w:val="144"/>
        </w:trPr>
        <w:tc>
          <w:tcPr>
            <w:tcW w:w="0" w:type="auto"/>
            <w:vAlign w:val="bottom"/>
          </w:tcPr>
          <w:p w14:paraId="43A97430" w14:textId="77777777" w:rsidR="00D07EF0" w:rsidRPr="00D07EF0" w:rsidRDefault="00D07EF0" w:rsidP="00D07EF0">
            <w:pPr>
              <w:spacing w:after="0" w:line="240" w:lineRule="auto"/>
              <w:jc w:val="center"/>
              <w:rPr>
                <w:rFonts w:cs="Arial"/>
                <w:color w:val="000000"/>
              </w:rPr>
            </w:pPr>
            <w:r w:rsidRPr="00D07EF0">
              <w:rPr>
                <w:rFonts w:cs="Arial"/>
                <w:color w:val="000000"/>
              </w:rPr>
              <w:t>&gt;68</w:t>
            </w:r>
          </w:p>
        </w:tc>
        <w:tc>
          <w:tcPr>
            <w:tcW w:w="0" w:type="auto"/>
            <w:vAlign w:val="bottom"/>
          </w:tcPr>
          <w:p w14:paraId="56DB3F76" w14:textId="77777777" w:rsidR="00D07EF0" w:rsidRPr="00D07EF0" w:rsidRDefault="00D07EF0" w:rsidP="00D07EF0">
            <w:pPr>
              <w:spacing w:after="0" w:line="240" w:lineRule="auto"/>
              <w:jc w:val="center"/>
              <w:rPr>
                <w:rFonts w:cs="Arial"/>
                <w:color w:val="000000"/>
              </w:rPr>
            </w:pPr>
            <w:r w:rsidRPr="00D07EF0">
              <w:rPr>
                <w:rFonts w:cs="Arial"/>
                <w:color w:val="000000"/>
              </w:rPr>
              <w:t>7,509 (5,169/2340)</w:t>
            </w:r>
          </w:p>
        </w:tc>
        <w:tc>
          <w:tcPr>
            <w:tcW w:w="0" w:type="auto"/>
            <w:vAlign w:val="bottom"/>
          </w:tcPr>
          <w:p w14:paraId="341E6C88" w14:textId="77777777" w:rsidR="00D07EF0" w:rsidRPr="00D07EF0" w:rsidRDefault="00D07EF0" w:rsidP="00D07EF0">
            <w:pPr>
              <w:spacing w:after="0" w:line="240" w:lineRule="auto"/>
              <w:jc w:val="center"/>
              <w:rPr>
                <w:rFonts w:cs="Arial"/>
                <w:color w:val="000000"/>
              </w:rPr>
            </w:pPr>
            <w:r w:rsidRPr="00D07EF0">
              <w:rPr>
                <w:rFonts w:cs="Arial"/>
                <w:color w:val="000000"/>
              </w:rPr>
              <w:t>5.72</w:t>
            </w:r>
          </w:p>
        </w:tc>
      </w:tr>
      <w:tr w:rsidR="00D07EF0" w:rsidRPr="00D07EF0" w14:paraId="026B8EB9" w14:textId="77777777" w:rsidTr="00D07EF0">
        <w:trPr>
          <w:cantSplit/>
          <w:trHeight w:val="144"/>
        </w:trPr>
        <w:tc>
          <w:tcPr>
            <w:tcW w:w="0" w:type="auto"/>
            <w:vAlign w:val="bottom"/>
          </w:tcPr>
          <w:p w14:paraId="18F106D0" w14:textId="77777777" w:rsidR="00D07EF0" w:rsidRPr="00D07EF0" w:rsidRDefault="00D07EF0" w:rsidP="00D07EF0">
            <w:pPr>
              <w:spacing w:after="0" w:line="240" w:lineRule="auto"/>
              <w:jc w:val="center"/>
              <w:rPr>
                <w:rFonts w:cs="Arial"/>
                <w:b/>
                <w:color w:val="000000"/>
              </w:rPr>
            </w:pPr>
          </w:p>
        </w:tc>
        <w:tc>
          <w:tcPr>
            <w:tcW w:w="0" w:type="auto"/>
            <w:vAlign w:val="bottom"/>
          </w:tcPr>
          <w:p w14:paraId="719F09AA" w14:textId="77777777" w:rsidR="00D07EF0" w:rsidRPr="00D07EF0" w:rsidRDefault="00D07EF0" w:rsidP="00D07EF0">
            <w:pPr>
              <w:spacing w:after="0" w:line="240" w:lineRule="auto"/>
              <w:jc w:val="center"/>
              <w:rPr>
                <w:rFonts w:cs="Arial"/>
                <w:b/>
                <w:color w:val="000000"/>
              </w:rPr>
            </w:pPr>
          </w:p>
        </w:tc>
        <w:tc>
          <w:tcPr>
            <w:tcW w:w="0" w:type="auto"/>
            <w:vAlign w:val="bottom"/>
          </w:tcPr>
          <w:p w14:paraId="7D42B01F" w14:textId="77777777" w:rsidR="00D07EF0" w:rsidRPr="00D07EF0" w:rsidRDefault="00D07EF0" w:rsidP="00D07EF0">
            <w:pPr>
              <w:spacing w:after="0" w:line="240" w:lineRule="auto"/>
              <w:jc w:val="center"/>
              <w:rPr>
                <w:rFonts w:cs="Arial"/>
                <w:b/>
                <w:color w:val="000000"/>
              </w:rPr>
            </w:pPr>
          </w:p>
        </w:tc>
      </w:tr>
      <w:tr w:rsidR="00D07EF0" w:rsidRPr="00D07EF0" w14:paraId="3B09778B" w14:textId="77777777" w:rsidTr="00D07EF0">
        <w:trPr>
          <w:cantSplit/>
          <w:trHeight w:val="144"/>
        </w:trPr>
        <w:tc>
          <w:tcPr>
            <w:tcW w:w="0" w:type="auto"/>
            <w:vAlign w:val="bottom"/>
          </w:tcPr>
          <w:p w14:paraId="594D4BC8" w14:textId="77777777" w:rsidR="00D07EF0" w:rsidRPr="00D07EF0" w:rsidRDefault="00D07EF0" w:rsidP="00D07EF0">
            <w:pPr>
              <w:spacing w:after="0" w:line="240" w:lineRule="auto"/>
              <w:jc w:val="center"/>
              <w:rPr>
                <w:rFonts w:cs="Arial"/>
                <w:b/>
                <w:color w:val="000000"/>
              </w:rPr>
            </w:pPr>
            <w:r w:rsidRPr="00D07EF0">
              <w:rPr>
                <w:rFonts w:cs="Arial"/>
                <w:b/>
                <w:color w:val="000000"/>
              </w:rPr>
              <w:t>Fetal Weight (grams)</w:t>
            </w:r>
          </w:p>
        </w:tc>
        <w:tc>
          <w:tcPr>
            <w:tcW w:w="0" w:type="auto"/>
            <w:vAlign w:val="bottom"/>
          </w:tcPr>
          <w:p w14:paraId="0561305F" w14:textId="77777777" w:rsidR="00D07EF0" w:rsidRPr="00D07EF0" w:rsidRDefault="00D07EF0" w:rsidP="00D07EF0">
            <w:pPr>
              <w:spacing w:after="0" w:line="240" w:lineRule="auto"/>
              <w:jc w:val="center"/>
              <w:rPr>
                <w:rFonts w:cs="Arial"/>
                <w:b/>
                <w:color w:val="000000"/>
              </w:rPr>
            </w:pPr>
          </w:p>
        </w:tc>
        <w:tc>
          <w:tcPr>
            <w:tcW w:w="0" w:type="auto"/>
            <w:vAlign w:val="bottom"/>
          </w:tcPr>
          <w:p w14:paraId="7C895186" w14:textId="77777777" w:rsidR="00D07EF0" w:rsidRPr="00D07EF0" w:rsidRDefault="00D07EF0" w:rsidP="00D07EF0">
            <w:pPr>
              <w:spacing w:after="0" w:line="240" w:lineRule="auto"/>
              <w:jc w:val="center"/>
              <w:rPr>
                <w:rFonts w:cs="Arial"/>
                <w:b/>
                <w:color w:val="000000"/>
              </w:rPr>
            </w:pPr>
          </w:p>
        </w:tc>
      </w:tr>
      <w:tr w:rsidR="00D07EF0" w:rsidRPr="00D07EF0" w14:paraId="74317D7C" w14:textId="77777777" w:rsidTr="00D07EF0">
        <w:trPr>
          <w:cantSplit/>
          <w:trHeight w:val="144"/>
        </w:trPr>
        <w:tc>
          <w:tcPr>
            <w:tcW w:w="0" w:type="auto"/>
            <w:vAlign w:val="bottom"/>
          </w:tcPr>
          <w:p w14:paraId="753BDEB1" w14:textId="77777777" w:rsidR="00D07EF0" w:rsidRPr="00D07EF0" w:rsidRDefault="00D07EF0" w:rsidP="00D07EF0">
            <w:pPr>
              <w:spacing w:after="0" w:line="240" w:lineRule="auto"/>
              <w:jc w:val="center"/>
              <w:rPr>
                <w:rFonts w:cs="Arial"/>
                <w:color w:val="000000"/>
              </w:rPr>
            </w:pPr>
            <w:r w:rsidRPr="00D07EF0">
              <w:rPr>
                <w:rFonts w:cs="Arial"/>
                <w:color w:val="000000"/>
              </w:rPr>
              <w:t>&lt;2500</w:t>
            </w:r>
          </w:p>
        </w:tc>
        <w:tc>
          <w:tcPr>
            <w:tcW w:w="0" w:type="auto"/>
            <w:vAlign w:val="bottom"/>
          </w:tcPr>
          <w:p w14:paraId="14DB2C48" w14:textId="77777777" w:rsidR="00D07EF0" w:rsidRPr="00D07EF0" w:rsidRDefault="00D07EF0" w:rsidP="00D07EF0">
            <w:pPr>
              <w:spacing w:after="0" w:line="240" w:lineRule="auto"/>
              <w:jc w:val="center"/>
              <w:rPr>
                <w:rFonts w:cs="Arial"/>
                <w:color w:val="000000"/>
              </w:rPr>
            </w:pPr>
            <w:r w:rsidRPr="00D07EF0">
              <w:rPr>
                <w:rFonts w:cs="Arial"/>
                <w:color w:val="000000"/>
              </w:rPr>
              <w:t>3,302 (2,104/1,198)</w:t>
            </w:r>
          </w:p>
        </w:tc>
        <w:tc>
          <w:tcPr>
            <w:tcW w:w="0" w:type="auto"/>
            <w:vAlign w:val="bottom"/>
          </w:tcPr>
          <w:p w14:paraId="373E82ED" w14:textId="77777777" w:rsidR="00D07EF0" w:rsidRPr="00D07EF0" w:rsidRDefault="00D07EF0" w:rsidP="00D07EF0">
            <w:pPr>
              <w:spacing w:after="0" w:line="240" w:lineRule="auto"/>
              <w:jc w:val="center"/>
              <w:rPr>
                <w:rFonts w:cs="Arial"/>
                <w:color w:val="000000"/>
              </w:rPr>
            </w:pPr>
            <w:r w:rsidRPr="00D07EF0">
              <w:rPr>
                <w:rFonts w:cs="Arial"/>
                <w:color w:val="000000"/>
              </w:rPr>
              <w:t>2.51</w:t>
            </w:r>
          </w:p>
        </w:tc>
      </w:tr>
      <w:tr w:rsidR="00D07EF0" w:rsidRPr="00D07EF0" w14:paraId="31705A46" w14:textId="77777777" w:rsidTr="00D07EF0">
        <w:trPr>
          <w:cantSplit/>
          <w:trHeight w:val="144"/>
        </w:trPr>
        <w:tc>
          <w:tcPr>
            <w:tcW w:w="0" w:type="auto"/>
            <w:vAlign w:val="bottom"/>
          </w:tcPr>
          <w:p w14:paraId="29A7F183" w14:textId="77777777" w:rsidR="00D07EF0" w:rsidRPr="00D07EF0" w:rsidRDefault="00D07EF0" w:rsidP="00D07EF0">
            <w:pPr>
              <w:spacing w:after="0" w:line="240" w:lineRule="auto"/>
              <w:jc w:val="center"/>
              <w:rPr>
                <w:rFonts w:cs="Arial"/>
                <w:color w:val="000000"/>
              </w:rPr>
            </w:pPr>
            <w:r w:rsidRPr="00D07EF0">
              <w:rPr>
                <w:rFonts w:cs="Arial"/>
                <w:color w:val="000000"/>
              </w:rPr>
              <w:t>2500-2900</w:t>
            </w:r>
          </w:p>
        </w:tc>
        <w:tc>
          <w:tcPr>
            <w:tcW w:w="0" w:type="auto"/>
            <w:vAlign w:val="bottom"/>
          </w:tcPr>
          <w:p w14:paraId="2AE904FC" w14:textId="77777777" w:rsidR="00D07EF0" w:rsidRPr="00D07EF0" w:rsidRDefault="00D07EF0" w:rsidP="00D07EF0">
            <w:pPr>
              <w:spacing w:after="0" w:line="240" w:lineRule="auto"/>
              <w:jc w:val="center"/>
              <w:rPr>
                <w:rFonts w:cs="Arial"/>
                <w:color w:val="000000"/>
              </w:rPr>
            </w:pPr>
            <w:r w:rsidRPr="00D07EF0">
              <w:rPr>
                <w:rFonts w:cs="Arial"/>
                <w:color w:val="000000"/>
              </w:rPr>
              <w:t>14,922 (10,890/4,032)</w:t>
            </w:r>
          </w:p>
        </w:tc>
        <w:tc>
          <w:tcPr>
            <w:tcW w:w="0" w:type="auto"/>
            <w:vAlign w:val="bottom"/>
          </w:tcPr>
          <w:p w14:paraId="4870FB95" w14:textId="77777777" w:rsidR="00D07EF0" w:rsidRPr="00D07EF0" w:rsidRDefault="00D07EF0" w:rsidP="00D07EF0">
            <w:pPr>
              <w:spacing w:after="0" w:line="240" w:lineRule="auto"/>
              <w:jc w:val="center"/>
              <w:rPr>
                <w:rFonts w:cs="Arial"/>
                <w:color w:val="000000"/>
              </w:rPr>
            </w:pPr>
            <w:r w:rsidRPr="00D07EF0">
              <w:rPr>
                <w:rFonts w:cs="Arial"/>
                <w:color w:val="000000"/>
              </w:rPr>
              <w:t>11.36</w:t>
            </w:r>
          </w:p>
        </w:tc>
      </w:tr>
      <w:tr w:rsidR="00D07EF0" w:rsidRPr="00D07EF0" w14:paraId="1ED9B3E3" w14:textId="77777777" w:rsidTr="00D07EF0">
        <w:trPr>
          <w:cantSplit/>
          <w:trHeight w:val="144"/>
        </w:trPr>
        <w:tc>
          <w:tcPr>
            <w:tcW w:w="0" w:type="auto"/>
            <w:vAlign w:val="bottom"/>
          </w:tcPr>
          <w:p w14:paraId="3E43EC6C" w14:textId="77777777" w:rsidR="00D07EF0" w:rsidRPr="00D07EF0" w:rsidRDefault="00D07EF0" w:rsidP="00D07EF0">
            <w:pPr>
              <w:spacing w:after="0" w:line="240" w:lineRule="auto"/>
              <w:jc w:val="center"/>
              <w:rPr>
                <w:rFonts w:cs="Arial"/>
                <w:color w:val="000000"/>
              </w:rPr>
            </w:pPr>
            <w:r w:rsidRPr="00D07EF0">
              <w:rPr>
                <w:rFonts w:cs="Arial"/>
                <w:color w:val="000000"/>
              </w:rPr>
              <w:t>2901-3300</w:t>
            </w:r>
          </w:p>
        </w:tc>
        <w:tc>
          <w:tcPr>
            <w:tcW w:w="0" w:type="auto"/>
            <w:vAlign w:val="bottom"/>
          </w:tcPr>
          <w:p w14:paraId="4ED1BF87" w14:textId="77777777" w:rsidR="00D07EF0" w:rsidRPr="00D07EF0" w:rsidRDefault="00D07EF0" w:rsidP="00D07EF0">
            <w:pPr>
              <w:spacing w:after="0" w:line="240" w:lineRule="auto"/>
              <w:jc w:val="center"/>
              <w:rPr>
                <w:rFonts w:cs="Arial"/>
                <w:color w:val="000000"/>
              </w:rPr>
            </w:pPr>
            <w:r w:rsidRPr="00D07EF0">
              <w:rPr>
                <w:rFonts w:cs="Arial"/>
                <w:color w:val="000000"/>
              </w:rPr>
              <w:t>38,981 (29,345/9,636)</w:t>
            </w:r>
          </w:p>
        </w:tc>
        <w:tc>
          <w:tcPr>
            <w:tcW w:w="0" w:type="auto"/>
            <w:vAlign w:val="bottom"/>
          </w:tcPr>
          <w:p w14:paraId="5FAD8525" w14:textId="77777777" w:rsidR="00D07EF0" w:rsidRPr="00D07EF0" w:rsidRDefault="00D07EF0" w:rsidP="00D07EF0">
            <w:pPr>
              <w:spacing w:after="0" w:line="240" w:lineRule="auto"/>
              <w:jc w:val="center"/>
              <w:rPr>
                <w:rFonts w:cs="Arial"/>
                <w:color w:val="000000"/>
              </w:rPr>
            </w:pPr>
            <w:r w:rsidRPr="00D07EF0">
              <w:rPr>
                <w:rFonts w:cs="Arial"/>
                <w:color w:val="000000"/>
              </w:rPr>
              <w:t>29.68</w:t>
            </w:r>
          </w:p>
        </w:tc>
      </w:tr>
      <w:tr w:rsidR="00D07EF0" w:rsidRPr="00D07EF0" w14:paraId="414E2BAC" w14:textId="77777777" w:rsidTr="00D07EF0">
        <w:trPr>
          <w:cantSplit/>
          <w:trHeight w:val="144"/>
        </w:trPr>
        <w:tc>
          <w:tcPr>
            <w:tcW w:w="0" w:type="auto"/>
            <w:vAlign w:val="bottom"/>
          </w:tcPr>
          <w:p w14:paraId="20D6BDF8" w14:textId="77777777" w:rsidR="00D07EF0" w:rsidRPr="00D07EF0" w:rsidRDefault="00D07EF0" w:rsidP="00D07EF0">
            <w:pPr>
              <w:spacing w:after="0" w:line="240" w:lineRule="auto"/>
              <w:jc w:val="center"/>
              <w:rPr>
                <w:rFonts w:cs="Arial"/>
                <w:color w:val="000000"/>
              </w:rPr>
            </w:pPr>
            <w:r w:rsidRPr="00D07EF0">
              <w:rPr>
                <w:rFonts w:cs="Arial"/>
                <w:color w:val="000000"/>
              </w:rPr>
              <w:t>3301-3700</w:t>
            </w:r>
          </w:p>
        </w:tc>
        <w:tc>
          <w:tcPr>
            <w:tcW w:w="0" w:type="auto"/>
            <w:vAlign w:val="bottom"/>
          </w:tcPr>
          <w:p w14:paraId="694296E7" w14:textId="77777777" w:rsidR="00D07EF0" w:rsidRPr="00D07EF0" w:rsidRDefault="00D07EF0" w:rsidP="00D07EF0">
            <w:pPr>
              <w:spacing w:after="0" w:line="240" w:lineRule="auto"/>
              <w:jc w:val="center"/>
              <w:rPr>
                <w:rFonts w:cs="Arial"/>
                <w:color w:val="000000"/>
              </w:rPr>
            </w:pPr>
            <w:r w:rsidRPr="00D07EF0">
              <w:rPr>
                <w:rFonts w:cs="Arial"/>
                <w:color w:val="000000"/>
              </w:rPr>
              <w:t>43,698 (31,458/12,240)</w:t>
            </w:r>
          </w:p>
        </w:tc>
        <w:tc>
          <w:tcPr>
            <w:tcW w:w="0" w:type="auto"/>
            <w:vAlign w:val="bottom"/>
          </w:tcPr>
          <w:p w14:paraId="3AA40485" w14:textId="77777777" w:rsidR="00D07EF0" w:rsidRPr="00D07EF0" w:rsidRDefault="00D07EF0" w:rsidP="00D07EF0">
            <w:pPr>
              <w:spacing w:after="0" w:line="240" w:lineRule="auto"/>
              <w:jc w:val="center"/>
              <w:rPr>
                <w:rFonts w:cs="Arial"/>
                <w:color w:val="000000"/>
              </w:rPr>
            </w:pPr>
            <w:r w:rsidRPr="00D07EF0">
              <w:rPr>
                <w:rFonts w:cs="Arial"/>
                <w:color w:val="000000"/>
              </w:rPr>
              <w:t>33.27</w:t>
            </w:r>
          </w:p>
        </w:tc>
      </w:tr>
      <w:tr w:rsidR="00D07EF0" w:rsidRPr="00D07EF0" w14:paraId="12314E0C" w14:textId="77777777" w:rsidTr="00D07EF0">
        <w:trPr>
          <w:cantSplit/>
          <w:trHeight w:val="144"/>
        </w:trPr>
        <w:tc>
          <w:tcPr>
            <w:tcW w:w="0" w:type="auto"/>
            <w:vAlign w:val="bottom"/>
          </w:tcPr>
          <w:p w14:paraId="6EEE38A7" w14:textId="77777777" w:rsidR="00D07EF0" w:rsidRPr="00D07EF0" w:rsidRDefault="00D07EF0" w:rsidP="00D07EF0">
            <w:pPr>
              <w:spacing w:after="0" w:line="240" w:lineRule="auto"/>
              <w:jc w:val="center"/>
              <w:rPr>
                <w:rFonts w:cs="Arial"/>
                <w:color w:val="000000"/>
              </w:rPr>
            </w:pPr>
            <w:r w:rsidRPr="00D07EF0">
              <w:rPr>
                <w:rFonts w:cs="Arial"/>
                <w:color w:val="000000"/>
              </w:rPr>
              <w:t>3701-4100</w:t>
            </w:r>
          </w:p>
        </w:tc>
        <w:tc>
          <w:tcPr>
            <w:tcW w:w="0" w:type="auto"/>
            <w:vAlign w:val="bottom"/>
          </w:tcPr>
          <w:p w14:paraId="44005056" w14:textId="77777777" w:rsidR="00D07EF0" w:rsidRPr="00D07EF0" w:rsidRDefault="00D07EF0" w:rsidP="00D07EF0">
            <w:pPr>
              <w:spacing w:after="0" w:line="240" w:lineRule="auto"/>
              <w:jc w:val="center"/>
              <w:rPr>
                <w:rFonts w:cs="Arial"/>
                <w:color w:val="000000"/>
              </w:rPr>
            </w:pPr>
            <w:r w:rsidRPr="00D07EF0">
              <w:rPr>
                <w:rFonts w:cs="Arial"/>
                <w:color w:val="000000"/>
              </w:rPr>
              <w:t>22,955 (15,421/7,534)</w:t>
            </w:r>
          </w:p>
        </w:tc>
        <w:tc>
          <w:tcPr>
            <w:tcW w:w="0" w:type="auto"/>
            <w:vAlign w:val="bottom"/>
          </w:tcPr>
          <w:p w14:paraId="5B16BBD9" w14:textId="77777777" w:rsidR="00D07EF0" w:rsidRPr="00D07EF0" w:rsidRDefault="00D07EF0" w:rsidP="00D07EF0">
            <w:pPr>
              <w:spacing w:after="0" w:line="240" w:lineRule="auto"/>
              <w:jc w:val="center"/>
              <w:rPr>
                <w:rFonts w:cs="Arial"/>
                <w:color w:val="000000"/>
              </w:rPr>
            </w:pPr>
            <w:r w:rsidRPr="00D07EF0">
              <w:rPr>
                <w:rFonts w:cs="Arial"/>
                <w:color w:val="000000"/>
              </w:rPr>
              <w:t>17.48</w:t>
            </w:r>
          </w:p>
        </w:tc>
      </w:tr>
      <w:tr w:rsidR="00D07EF0" w:rsidRPr="00D07EF0" w14:paraId="1D79210B" w14:textId="77777777" w:rsidTr="00D07EF0">
        <w:trPr>
          <w:cantSplit/>
          <w:trHeight w:val="144"/>
        </w:trPr>
        <w:tc>
          <w:tcPr>
            <w:tcW w:w="0" w:type="auto"/>
            <w:vAlign w:val="bottom"/>
          </w:tcPr>
          <w:p w14:paraId="088BF083" w14:textId="77777777" w:rsidR="00D07EF0" w:rsidRPr="00D07EF0" w:rsidRDefault="00D07EF0" w:rsidP="00D07EF0">
            <w:pPr>
              <w:spacing w:after="0" w:line="240" w:lineRule="auto"/>
              <w:jc w:val="center"/>
              <w:rPr>
                <w:rFonts w:cs="Arial"/>
                <w:color w:val="000000"/>
              </w:rPr>
            </w:pPr>
            <w:r w:rsidRPr="00D07EF0">
              <w:rPr>
                <w:rFonts w:cs="Arial"/>
                <w:color w:val="000000"/>
              </w:rPr>
              <w:t>4101-4500</w:t>
            </w:r>
          </w:p>
        </w:tc>
        <w:tc>
          <w:tcPr>
            <w:tcW w:w="0" w:type="auto"/>
            <w:vAlign w:val="bottom"/>
          </w:tcPr>
          <w:p w14:paraId="7B96965F" w14:textId="77777777" w:rsidR="00D07EF0" w:rsidRPr="00D07EF0" w:rsidRDefault="00D07EF0" w:rsidP="00D07EF0">
            <w:pPr>
              <w:spacing w:after="0" w:line="240" w:lineRule="auto"/>
              <w:jc w:val="center"/>
              <w:rPr>
                <w:rFonts w:cs="Arial"/>
                <w:color w:val="000000"/>
              </w:rPr>
            </w:pPr>
            <w:r w:rsidRPr="00D07EF0">
              <w:rPr>
                <w:rFonts w:cs="Arial"/>
                <w:color w:val="000000"/>
              </w:rPr>
              <w:t>6,314 (3,973/2,341)</w:t>
            </w:r>
          </w:p>
        </w:tc>
        <w:tc>
          <w:tcPr>
            <w:tcW w:w="0" w:type="auto"/>
            <w:vAlign w:val="bottom"/>
          </w:tcPr>
          <w:p w14:paraId="5B13B0F9" w14:textId="77777777" w:rsidR="00D07EF0" w:rsidRPr="00D07EF0" w:rsidRDefault="00D07EF0" w:rsidP="00D07EF0">
            <w:pPr>
              <w:spacing w:after="0" w:line="240" w:lineRule="auto"/>
              <w:jc w:val="center"/>
              <w:rPr>
                <w:rFonts w:cs="Arial"/>
                <w:color w:val="000000"/>
              </w:rPr>
            </w:pPr>
            <w:r w:rsidRPr="00D07EF0">
              <w:rPr>
                <w:rFonts w:cs="Arial"/>
                <w:color w:val="000000"/>
              </w:rPr>
              <w:t>4.81</w:t>
            </w:r>
          </w:p>
        </w:tc>
      </w:tr>
      <w:tr w:rsidR="00D07EF0" w:rsidRPr="00D07EF0" w14:paraId="4DD311F4" w14:textId="77777777" w:rsidTr="00D07EF0">
        <w:trPr>
          <w:cantSplit/>
          <w:trHeight w:val="144"/>
        </w:trPr>
        <w:tc>
          <w:tcPr>
            <w:tcW w:w="0" w:type="auto"/>
            <w:vAlign w:val="bottom"/>
          </w:tcPr>
          <w:p w14:paraId="4AF55BA4" w14:textId="77777777" w:rsidR="00D07EF0" w:rsidRPr="00D07EF0" w:rsidRDefault="00D07EF0" w:rsidP="00D07EF0">
            <w:pPr>
              <w:spacing w:after="0" w:line="240" w:lineRule="auto"/>
              <w:jc w:val="center"/>
              <w:rPr>
                <w:rFonts w:cs="Arial"/>
                <w:color w:val="000000"/>
              </w:rPr>
            </w:pPr>
            <w:r w:rsidRPr="00D07EF0">
              <w:rPr>
                <w:rFonts w:cs="Arial"/>
                <w:color w:val="000000"/>
              </w:rPr>
              <w:t>&gt;4500</w:t>
            </w:r>
          </w:p>
        </w:tc>
        <w:tc>
          <w:tcPr>
            <w:tcW w:w="0" w:type="auto"/>
            <w:vAlign w:val="bottom"/>
          </w:tcPr>
          <w:p w14:paraId="41C988B5" w14:textId="77777777" w:rsidR="00D07EF0" w:rsidRPr="00D07EF0" w:rsidRDefault="00D07EF0" w:rsidP="00D07EF0">
            <w:pPr>
              <w:spacing w:after="0" w:line="240" w:lineRule="auto"/>
              <w:jc w:val="center"/>
              <w:rPr>
                <w:rFonts w:cs="Arial"/>
                <w:color w:val="000000"/>
              </w:rPr>
            </w:pPr>
            <w:r w:rsidRPr="00D07EF0">
              <w:rPr>
                <w:rFonts w:cs="Arial"/>
                <w:color w:val="000000"/>
              </w:rPr>
              <w:t>1,184 (722/462)</w:t>
            </w:r>
          </w:p>
        </w:tc>
        <w:tc>
          <w:tcPr>
            <w:tcW w:w="0" w:type="auto"/>
            <w:vAlign w:val="bottom"/>
          </w:tcPr>
          <w:p w14:paraId="6B8E5155" w14:textId="77777777" w:rsidR="00D07EF0" w:rsidRPr="00D07EF0" w:rsidRDefault="00D07EF0" w:rsidP="00D07EF0">
            <w:pPr>
              <w:spacing w:after="0" w:line="240" w:lineRule="auto"/>
              <w:jc w:val="center"/>
              <w:rPr>
                <w:rFonts w:cs="Arial"/>
                <w:color w:val="000000"/>
              </w:rPr>
            </w:pPr>
            <w:r w:rsidRPr="00D07EF0">
              <w:rPr>
                <w:rFonts w:cs="Arial"/>
                <w:color w:val="000000"/>
              </w:rPr>
              <w:t>0.90</w:t>
            </w:r>
          </w:p>
        </w:tc>
      </w:tr>
      <w:tr w:rsidR="00D07EF0" w:rsidRPr="00D07EF0" w14:paraId="0E368D29" w14:textId="77777777" w:rsidTr="00D07EF0">
        <w:trPr>
          <w:cantSplit/>
          <w:trHeight w:val="144"/>
        </w:trPr>
        <w:tc>
          <w:tcPr>
            <w:tcW w:w="0" w:type="auto"/>
            <w:vAlign w:val="bottom"/>
          </w:tcPr>
          <w:p w14:paraId="27DC6745" w14:textId="77777777" w:rsidR="00D07EF0" w:rsidRPr="00D07EF0" w:rsidRDefault="00D07EF0" w:rsidP="00D07EF0">
            <w:pPr>
              <w:spacing w:after="0" w:line="240" w:lineRule="auto"/>
              <w:jc w:val="center"/>
              <w:rPr>
                <w:rFonts w:cs="Arial"/>
                <w:b/>
                <w:color w:val="000000"/>
              </w:rPr>
            </w:pPr>
          </w:p>
        </w:tc>
        <w:tc>
          <w:tcPr>
            <w:tcW w:w="0" w:type="auto"/>
            <w:vAlign w:val="bottom"/>
          </w:tcPr>
          <w:p w14:paraId="4D729C81" w14:textId="77777777" w:rsidR="00D07EF0" w:rsidRPr="00D07EF0" w:rsidRDefault="00D07EF0" w:rsidP="00D07EF0">
            <w:pPr>
              <w:spacing w:after="0" w:line="240" w:lineRule="auto"/>
              <w:jc w:val="center"/>
              <w:rPr>
                <w:rFonts w:cs="Arial"/>
                <w:b/>
                <w:color w:val="000000"/>
              </w:rPr>
            </w:pPr>
          </w:p>
        </w:tc>
        <w:tc>
          <w:tcPr>
            <w:tcW w:w="0" w:type="auto"/>
            <w:vAlign w:val="bottom"/>
          </w:tcPr>
          <w:p w14:paraId="40EAE3EB" w14:textId="77777777" w:rsidR="00D07EF0" w:rsidRPr="00D07EF0" w:rsidRDefault="00D07EF0" w:rsidP="00D07EF0">
            <w:pPr>
              <w:spacing w:after="0" w:line="240" w:lineRule="auto"/>
              <w:jc w:val="center"/>
              <w:rPr>
                <w:rFonts w:cs="Arial"/>
                <w:b/>
                <w:color w:val="000000"/>
              </w:rPr>
            </w:pPr>
          </w:p>
        </w:tc>
      </w:tr>
      <w:tr w:rsidR="00D07EF0" w:rsidRPr="00D07EF0" w14:paraId="11C5884E" w14:textId="77777777" w:rsidTr="00D07EF0">
        <w:trPr>
          <w:cantSplit/>
          <w:trHeight w:val="144"/>
        </w:trPr>
        <w:tc>
          <w:tcPr>
            <w:tcW w:w="0" w:type="auto"/>
            <w:vAlign w:val="bottom"/>
          </w:tcPr>
          <w:p w14:paraId="3564A305" w14:textId="5C1B9EF4" w:rsidR="00D07EF0" w:rsidRPr="00D07EF0" w:rsidRDefault="001538E3" w:rsidP="00D07EF0">
            <w:pPr>
              <w:spacing w:after="0" w:line="240" w:lineRule="auto"/>
              <w:jc w:val="center"/>
              <w:rPr>
                <w:rFonts w:cs="Arial"/>
                <w:b/>
                <w:color w:val="000000"/>
              </w:rPr>
            </w:pPr>
            <w:r>
              <w:rPr>
                <w:rFonts w:cs="Arial"/>
                <w:b/>
                <w:color w:val="000000"/>
              </w:rPr>
              <w:t>Prepregnancy</w:t>
            </w:r>
            <w:r w:rsidR="00D07EF0" w:rsidRPr="00D07EF0">
              <w:rPr>
                <w:rFonts w:cs="Arial"/>
                <w:b/>
                <w:color w:val="000000"/>
              </w:rPr>
              <w:t xml:space="preserve"> BMI (kg/m</w:t>
            </w:r>
            <w:r w:rsidR="00D07EF0" w:rsidRPr="00D07EF0">
              <w:rPr>
                <w:rFonts w:cs="Arial"/>
                <w:b/>
                <w:color w:val="000000"/>
                <w:vertAlign w:val="superscript"/>
              </w:rPr>
              <w:t>2</w:t>
            </w:r>
            <w:r w:rsidR="00D07EF0" w:rsidRPr="00D07EF0">
              <w:rPr>
                <w:rFonts w:cs="Arial"/>
                <w:b/>
                <w:color w:val="000000"/>
              </w:rPr>
              <w:t>)</w:t>
            </w:r>
          </w:p>
        </w:tc>
        <w:tc>
          <w:tcPr>
            <w:tcW w:w="0" w:type="auto"/>
            <w:vAlign w:val="bottom"/>
          </w:tcPr>
          <w:p w14:paraId="70CEC770" w14:textId="77777777" w:rsidR="00D07EF0" w:rsidRPr="00D07EF0" w:rsidRDefault="00D07EF0" w:rsidP="00D07EF0">
            <w:pPr>
              <w:spacing w:after="0" w:line="240" w:lineRule="auto"/>
              <w:jc w:val="center"/>
              <w:rPr>
                <w:rFonts w:cs="Arial"/>
                <w:b/>
                <w:color w:val="000000"/>
              </w:rPr>
            </w:pPr>
          </w:p>
        </w:tc>
        <w:tc>
          <w:tcPr>
            <w:tcW w:w="0" w:type="auto"/>
            <w:vAlign w:val="bottom"/>
          </w:tcPr>
          <w:p w14:paraId="47C5FE9C" w14:textId="77777777" w:rsidR="00D07EF0" w:rsidRPr="00D07EF0" w:rsidRDefault="00D07EF0" w:rsidP="00D07EF0">
            <w:pPr>
              <w:spacing w:after="0" w:line="240" w:lineRule="auto"/>
              <w:jc w:val="center"/>
              <w:rPr>
                <w:rFonts w:cs="Arial"/>
                <w:b/>
                <w:color w:val="000000"/>
              </w:rPr>
            </w:pPr>
          </w:p>
        </w:tc>
      </w:tr>
      <w:tr w:rsidR="00D07EF0" w:rsidRPr="00D07EF0" w14:paraId="647E6D05" w14:textId="77777777" w:rsidTr="00D07EF0">
        <w:trPr>
          <w:cantSplit/>
          <w:trHeight w:val="144"/>
        </w:trPr>
        <w:tc>
          <w:tcPr>
            <w:tcW w:w="0" w:type="auto"/>
            <w:vAlign w:val="bottom"/>
          </w:tcPr>
          <w:p w14:paraId="620AE5CF" w14:textId="77777777" w:rsidR="00D07EF0" w:rsidRPr="00D07EF0" w:rsidRDefault="00D07EF0" w:rsidP="00D07EF0">
            <w:pPr>
              <w:spacing w:after="0" w:line="240" w:lineRule="auto"/>
              <w:jc w:val="center"/>
              <w:rPr>
                <w:rFonts w:cs="Arial"/>
                <w:color w:val="000000"/>
              </w:rPr>
            </w:pPr>
            <w:r w:rsidRPr="00D07EF0">
              <w:rPr>
                <w:rFonts w:cs="Arial"/>
                <w:color w:val="000000"/>
              </w:rPr>
              <w:t>&lt;20</w:t>
            </w:r>
          </w:p>
        </w:tc>
        <w:tc>
          <w:tcPr>
            <w:tcW w:w="0" w:type="auto"/>
            <w:vAlign w:val="bottom"/>
          </w:tcPr>
          <w:p w14:paraId="571F2F5B" w14:textId="77777777" w:rsidR="00D07EF0" w:rsidRPr="00D07EF0" w:rsidRDefault="00D07EF0" w:rsidP="00D07EF0">
            <w:pPr>
              <w:spacing w:after="0" w:line="240" w:lineRule="auto"/>
              <w:jc w:val="center"/>
              <w:rPr>
                <w:rFonts w:cs="Arial"/>
                <w:color w:val="000000"/>
              </w:rPr>
            </w:pPr>
            <w:r w:rsidRPr="00D07EF0">
              <w:rPr>
                <w:rFonts w:cs="Arial"/>
                <w:color w:val="000000"/>
              </w:rPr>
              <w:t>12,187 (9,540/2,647)</w:t>
            </w:r>
          </w:p>
        </w:tc>
        <w:tc>
          <w:tcPr>
            <w:tcW w:w="0" w:type="auto"/>
            <w:vAlign w:val="bottom"/>
          </w:tcPr>
          <w:p w14:paraId="6268AB3F" w14:textId="77777777" w:rsidR="00D07EF0" w:rsidRPr="00D07EF0" w:rsidRDefault="00D07EF0" w:rsidP="00D07EF0">
            <w:pPr>
              <w:spacing w:after="0" w:line="240" w:lineRule="auto"/>
              <w:jc w:val="center"/>
              <w:rPr>
                <w:rFonts w:cs="Arial"/>
                <w:color w:val="000000"/>
              </w:rPr>
            </w:pPr>
            <w:r w:rsidRPr="00D07EF0">
              <w:rPr>
                <w:rFonts w:cs="Arial"/>
                <w:color w:val="000000"/>
              </w:rPr>
              <w:t>9.28</w:t>
            </w:r>
          </w:p>
        </w:tc>
      </w:tr>
      <w:tr w:rsidR="00D07EF0" w:rsidRPr="00D07EF0" w14:paraId="2FF779C9" w14:textId="77777777" w:rsidTr="00D07EF0">
        <w:trPr>
          <w:cantSplit/>
          <w:trHeight w:val="144"/>
        </w:trPr>
        <w:tc>
          <w:tcPr>
            <w:tcW w:w="0" w:type="auto"/>
            <w:vAlign w:val="bottom"/>
          </w:tcPr>
          <w:p w14:paraId="6129508D" w14:textId="77777777" w:rsidR="00D07EF0" w:rsidRPr="00D07EF0" w:rsidRDefault="00D07EF0" w:rsidP="00D07EF0">
            <w:pPr>
              <w:spacing w:after="0" w:line="240" w:lineRule="auto"/>
              <w:jc w:val="center"/>
              <w:rPr>
                <w:rFonts w:cs="Arial"/>
                <w:color w:val="000000"/>
              </w:rPr>
            </w:pPr>
            <w:r w:rsidRPr="00D07EF0">
              <w:rPr>
                <w:rFonts w:cs="Arial"/>
                <w:color w:val="000000"/>
              </w:rPr>
              <w:t>20-26</w:t>
            </w:r>
          </w:p>
        </w:tc>
        <w:tc>
          <w:tcPr>
            <w:tcW w:w="0" w:type="auto"/>
            <w:vAlign w:val="bottom"/>
          </w:tcPr>
          <w:p w14:paraId="0904151B" w14:textId="77777777" w:rsidR="00D07EF0" w:rsidRPr="00D07EF0" w:rsidRDefault="00D07EF0" w:rsidP="00D07EF0">
            <w:pPr>
              <w:spacing w:after="0" w:line="240" w:lineRule="auto"/>
              <w:jc w:val="center"/>
              <w:rPr>
                <w:rFonts w:cs="Arial"/>
                <w:color w:val="000000"/>
              </w:rPr>
            </w:pPr>
            <w:r w:rsidRPr="00D07EF0">
              <w:rPr>
                <w:rFonts w:cs="Arial"/>
                <w:color w:val="000000"/>
              </w:rPr>
              <w:t>78,478 (58,367/20,111)</w:t>
            </w:r>
          </w:p>
        </w:tc>
        <w:tc>
          <w:tcPr>
            <w:tcW w:w="0" w:type="auto"/>
            <w:vAlign w:val="bottom"/>
          </w:tcPr>
          <w:p w14:paraId="7CAA6527" w14:textId="77777777" w:rsidR="00D07EF0" w:rsidRPr="00D07EF0" w:rsidRDefault="00D07EF0" w:rsidP="00D07EF0">
            <w:pPr>
              <w:spacing w:after="0" w:line="240" w:lineRule="auto"/>
              <w:jc w:val="center"/>
              <w:rPr>
                <w:rFonts w:cs="Arial"/>
                <w:color w:val="000000"/>
              </w:rPr>
            </w:pPr>
            <w:r w:rsidRPr="00D07EF0">
              <w:rPr>
                <w:rFonts w:cs="Arial"/>
                <w:color w:val="000000"/>
              </w:rPr>
              <w:t>59.74</w:t>
            </w:r>
          </w:p>
        </w:tc>
      </w:tr>
      <w:tr w:rsidR="00D07EF0" w:rsidRPr="00D07EF0" w14:paraId="45AE01C8" w14:textId="77777777" w:rsidTr="00D07EF0">
        <w:trPr>
          <w:cantSplit/>
          <w:trHeight w:val="144"/>
        </w:trPr>
        <w:tc>
          <w:tcPr>
            <w:tcW w:w="0" w:type="auto"/>
            <w:vAlign w:val="bottom"/>
          </w:tcPr>
          <w:p w14:paraId="4407EE29" w14:textId="77777777" w:rsidR="00D07EF0" w:rsidRPr="00D07EF0" w:rsidRDefault="00D07EF0" w:rsidP="00D07EF0">
            <w:pPr>
              <w:spacing w:after="0" w:line="240" w:lineRule="auto"/>
              <w:jc w:val="center"/>
              <w:rPr>
                <w:rFonts w:cs="Arial"/>
                <w:color w:val="000000"/>
              </w:rPr>
            </w:pPr>
            <w:r w:rsidRPr="00D07EF0">
              <w:rPr>
                <w:rFonts w:cs="Arial"/>
                <w:color w:val="000000"/>
              </w:rPr>
              <w:t>27-33</w:t>
            </w:r>
          </w:p>
        </w:tc>
        <w:tc>
          <w:tcPr>
            <w:tcW w:w="0" w:type="auto"/>
            <w:vAlign w:val="bottom"/>
          </w:tcPr>
          <w:p w14:paraId="7F486213" w14:textId="77777777" w:rsidR="00D07EF0" w:rsidRPr="00D07EF0" w:rsidRDefault="00D07EF0" w:rsidP="00D07EF0">
            <w:pPr>
              <w:spacing w:after="0" w:line="240" w:lineRule="auto"/>
              <w:jc w:val="center"/>
              <w:rPr>
                <w:rFonts w:cs="Arial"/>
                <w:color w:val="000000"/>
              </w:rPr>
            </w:pPr>
            <w:r w:rsidRPr="00D07EF0">
              <w:rPr>
                <w:rFonts w:cs="Arial"/>
                <w:color w:val="000000"/>
              </w:rPr>
              <w:t>29,033 (19,336/9,697)</w:t>
            </w:r>
          </w:p>
        </w:tc>
        <w:tc>
          <w:tcPr>
            <w:tcW w:w="0" w:type="auto"/>
            <w:vAlign w:val="bottom"/>
          </w:tcPr>
          <w:p w14:paraId="16E7622C" w14:textId="77777777" w:rsidR="00D07EF0" w:rsidRPr="00D07EF0" w:rsidRDefault="00D07EF0" w:rsidP="00D07EF0">
            <w:pPr>
              <w:spacing w:after="0" w:line="240" w:lineRule="auto"/>
              <w:jc w:val="center"/>
              <w:rPr>
                <w:rFonts w:cs="Arial"/>
                <w:color w:val="000000"/>
              </w:rPr>
            </w:pPr>
            <w:r w:rsidRPr="00D07EF0">
              <w:rPr>
                <w:rFonts w:cs="Arial"/>
                <w:color w:val="000000"/>
              </w:rPr>
              <w:t>22.10</w:t>
            </w:r>
          </w:p>
        </w:tc>
      </w:tr>
      <w:tr w:rsidR="00D07EF0" w:rsidRPr="00D07EF0" w14:paraId="3DDD1F84" w14:textId="77777777" w:rsidTr="00D07EF0">
        <w:trPr>
          <w:cantSplit/>
          <w:trHeight w:val="144"/>
        </w:trPr>
        <w:tc>
          <w:tcPr>
            <w:tcW w:w="0" w:type="auto"/>
            <w:vAlign w:val="bottom"/>
          </w:tcPr>
          <w:p w14:paraId="3F8740A7" w14:textId="77777777" w:rsidR="00D07EF0" w:rsidRPr="00D07EF0" w:rsidRDefault="00D07EF0" w:rsidP="00D07EF0">
            <w:pPr>
              <w:spacing w:after="0" w:line="240" w:lineRule="auto"/>
              <w:jc w:val="center"/>
              <w:rPr>
                <w:rFonts w:cs="Arial"/>
                <w:color w:val="000000"/>
              </w:rPr>
            </w:pPr>
            <w:r w:rsidRPr="00D07EF0">
              <w:rPr>
                <w:rFonts w:cs="Arial"/>
                <w:color w:val="000000"/>
              </w:rPr>
              <w:t>34-40</w:t>
            </w:r>
          </w:p>
        </w:tc>
        <w:tc>
          <w:tcPr>
            <w:tcW w:w="0" w:type="auto"/>
            <w:vAlign w:val="bottom"/>
          </w:tcPr>
          <w:p w14:paraId="42C82F31" w14:textId="77777777" w:rsidR="00D07EF0" w:rsidRPr="00D07EF0" w:rsidRDefault="00D07EF0" w:rsidP="00D07EF0">
            <w:pPr>
              <w:spacing w:after="0" w:line="240" w:lineRule="auto"/>
              <w:jc w:val="center"/>
              <w:rPr>
                <w:rFonts w:cs="Arial"/>
                <w:color w:val="000000"/>
              </w:rPr>
            </w:pPr>
            <w:r w:rsidRPr="00D07EF0">
              <w:rPr>
                <w:rFonts w:cs="Arial"/>
                <w:color w:val="000000"/>
              </w:rPr>
              <w:t>8,609 (5,051/3,558)</w:t>
            </w:r>
          </w:p>
        </w:tc>
        <w:tc>
          <w:tcPr>
            <w:tcW w:w="0" w:type="auto"/>
            <w:vAlign w:val="bottom"/>
          </w:tcPr>
          <w:p w14:paraId="14C7538E" w14:textId="77777777" w:rsidR="00D07EF0" w:rsidRPr="00D07EF0" w:rsidRDefault="00D07EF0" w:rsidP="00D07EF0">
            <w:pPr>
              <w:spacing w:after="0" w:line="240" w:lineRule="auto"/>
              <w:jc w:val="center"/>
              <w:rPr>
                <w:rFonts w:cs="Arial"/>
                <w:color w:val="000000"/>
              </w:rPr>
            </w:pPr>
            <w:r w:rsidRPr="00D07EF0">
              <w:rPr>
                <w:rFonts w:cs="Arial"/>
                <w:color w:val="000000"/>
              </w:rPr>
              <w:t>6.55</w:t>
            </w:r>
          </w:p>
        </w:tc>
      </w:tr>
      <w:tr w:rsidR="00D07EF0" w:rsidRPr="00D07EF0" w14:paraId="0334F338" w14:textId="77777777" w:rsidTr="00D07EF0">
        <w:trPr>
          <w:cantSplit/>
          <w:trHeight w:val="144"/>
        </w:trPr>
        <w:tc>
          <w:tcPr>
            <w:tcW w:w="0" w:type="auto"/>
            <w:vAlign w:val="bottom"/>
          </w:tcPr>
          <w:p w14:paraId="670ED5E1" w14:textId="77777777" w:rsidR="00D07EF0" w:rsidRPr="00D07EF0" w:rsidRDefault="00D07EF0" w:rsidP="00D07EF0">
            <w:pPr>
              <w:spacing w:after="0" w:line="240" w:lineRule="auto"/>
              <w:jc w:val="center"/>
              <w:rPr>
                <w:rFonts w:cs="Arial"/>
                <w:color w:val="000000"/>
              </w:rPr>
            </w:pPr>
            <w:r w:rsidRPr="00D07EF0">
              <w:rPr>
                <w:rFonts w:cs="Arial"/>
                <w:color w:val="000000"/>
              </w:rPr>
              <w:t>&gt;40</w:t>
            </w:r>
          </w:p>
        </w:tc>
        <w:tc>
          <w:tcPr>
            <w:tcW w:w="0" w:type="auto"/>
            <w:vAlign w:val="bottom"/>
          </w:tcPr>
          <w:p w14:paraId="3F300B27" w14:textId="77777777" w:rsidR="00D07EF0" w:rsidRPr="00D07EF0" w:rsidRDefault="00D07EF0" w:rsidP="00D07EF0">
            <w:pPr>
              <w:spacing w:after="0" w:line="240" w:lineRule="auto"/>
              <w:jc w:val="center"/>
              <w:rPr>
                <w:rFonts w:cs="Arial"/>
                <w:color w:val="000000"/>
              </w:rPr>
            </w:pPr>
            <w:r w:rsidRPr="00D07EF0">
              <w:rPr>
                <w:rFonts w:cs="Arial"/>
                <w:color w:val="000000"/>
              </w:rPr>
              <w:t>3,049 (1,619/1,430)</w:t>
            </w:r>
          </w:p>
        </w:tc>
        <w:tc>
          <w:tcPr>
            <w:tcW w:w="0" w:type="auto"/>
            <w:vAlign w:val="bottom"/>
          </w:tcPr>
          <w:p w14:paraId="3128BF05" w14:textId="77777777" w:rsidR="00D07EF0" w:rsidRPr="00D07EF0" w:rsidRDefault="00D07EF0" w:rsidP="00D07EF0">
            <w:pPr>
              <w:spacing w:after="0" w:line="240" w:lineRule="auto"/>
              <w:jc w:val="center"/>
              <w:rPr>
                <w:rFonts w:cs="Arial"/>
                <w:color w:val="000000"/>
              </w:rPr>
            </w:pPr>
            <w:r w:rsidRPr="00D07EF0">
              <w:rPr>
                <w:rFonts w:cs="Arial"/>
                <w:color w:val="000000"/>
              </w:rPr>
              <w:t>2.32</w:t>
            </w:r>
          </w:p>
        </w:tc>
      </w:tr>
      <w:tr w:rsidR="00D07EF0" w:rsidRPr="00D07EF0" w14:paraId="737C98C2" w14:textId="77777777" w:rsidTr="00D07EF0">
        <w:trPr>
          <w:cantSplit/>
          <w:trHeight w:val="144"/>
        </w:trPr>
        <w:tc>
          <w:tcPr>
            <w:tcW w:w="0" w:type="auto"/>
            <w:vAlign w:val="bottom"/>
          </w:tcPr>
          <w:p w14:paraId="12DEC324" w14:textId="77777777" w:rsidR="00D07EF0" w:rsidRPr="00D07EF0" w:rsidRDefault="00D07EF0" w:rsidP="00D07EF0">
            <w:pPr>
              <w:spacing w:after="0" w:line="240" w:lineRule="auto"/>
              <w:jc w:val="center"/>
              <w:rPr>
                <w:rFonts w:cs="Arial"/>
                <w:b/>
                <w:color w:val="000000"/>
              </w:rPr>
            </w:pPr>
          </w:p>
        </w:tc>
        <w:tc>
          <w:tcPr>
            <w:tcW w:w="0" w:type="auto"/>
            <w:vAlign w:val="bottom"/>
          </w:tcPr>
          <w:p w14:paraId="06F0F6D3" w14:textId="77777777" w:rsidR="00D07EF0" w:rsidRPr="00D07EF0" w:rsidRDefault="00D07EF0" w:rsidP="00D07EF0">
            <w:pPr>
              <w:spacing w:after="0" w:line="240" w:lineRule="auto"/>
              <w:jc w:val="center"/>
              <w:rPr>
                <w:rFonts w:cs="Arial"/>
                <w:b/>
                <w:color w:val="000000"/>
              </w:rPr>
            </w:pPr>
          </w:p>
        </w:tc>
        <w:tc>
          <w:tcPr>
            <w:tcW w:w="0" w:type="auto"/>
            <w:vAlign w:val="bottom"/>
          </w:tcPr>
          <w:p w14:paraId="6539BFB6" w14:textId="77777777" w:rsidR="00D07EF0" w:rsidRPr="00D07EF0" w:rsidRDefault="00D07EF0" w:rsidP="00D07EF0">
            <w:pPr>
              <w:spacing w:after="0" w:line="240" w:lineRule="auto"/>
              <w:jc w:val="center"/>
              <w:rPr>
                <w:rFonts w:cs="Arial"/>
                <w:b/>
                <w:color w:val="000000"/>
              </w:rPr>
            </w:pPr>
          </w:p>
        </w:tc>
      </w:tr>
      <w:tr w:rsidR="00D07EF0" w:rsidRPr="00D07EF0" w14:paraId="7986A3BB" w14:textId="77777777" w:rsidTr="00D07EF0">
        <w:trPr>
          <w:cantSplit/>
          <w:trHeight w:val="144"/>
        </w:trPr>
        <w:tc>
          <w:tcPr>
            <w:tcW w:w="0" w:type="auto"/>
            <w:vAlign w:val="bottom"/>
          </w:tcPr>
          <w:p w14:paraId="21635B00" w14:textId="77777777" w:rsidR="00D07EF0" w:rsidRPr="00D07EF0" w:rsidRDefault="00D07EF0" w:rsidP="00D07EF0">
            <w:pPr>
              <w:spacing w:after="0" w:line="240" w:lineRule="auto"/>
              <w:jc w:val="center"/>
              <w:rPr>
                <w:rFonts w:cs="Arial"/>
                <w:b/>
                <w:color w:val="000000"/>
              </w:rPr>
            </w:pPr>
            <w:r w:rsidRPr="00D07EF0">
              <w:rPr>
                <w:rFonts w:cs="Arial"/>
                <w:b/>
                <w:color w:val="000000"/>
              </w:rPr>
              <w:t>Age (years)</w:t>
            </w:r>
          </w:p>
        </w:tc>
        <w:tc>
          <w:tcPr>
            <w:tcW w:w="0" w:type="auto"/>
            <w:vAlign w:val="bottom"/>
          </w:tcPr>
          <w:p w14:paraId="7BA6D68E" w14:textId="77777777" w:rsidR="00D07EF0" w:rsidRPr="00D07EF0" w:rsidRDefault="00D07EF0" w:rsidP="00D07EF0">
            <w:pPr>
              <w:spacing w:after="0" w:line="240" w:lineRule="auto"/>
              <w:jc w:val="center"/>
              <w:rPr>
                <w:rFonts w:cs="Arial"/>
                <w:b/>
                <w:color w:val="000000"/>
              </w:rPr>
            </w:pPr>
          </w:p>
        </w:tc>
        <w:tc>
          <w:tcPr>
            <w:tcW w:w="0" w:type="auto"/>
            <w:vAlign w:val="bottom"/>
          </w:tcPr>
          <w:p w14:paraId="4A820856" w14:textId="77777777" w:rsidR="00D07EF0" w:rsidRPr="00D07EF0" w:rsidRDefault="00D07EF0" w:rsidP="00D07EF0">
            <w:pPr>
              <w:spacing w:after="0" w:line="240" w:lineRule="auto"/>
              <w:jc w:val="center"/>
              <w:rPr>
                <w:rFonts w:cs="Arial"/>
                <w:b/>
                <w:color w:val="000000"/>
              </w:rPr>
            </w:pPr>
          </w:p>
        </w:tc>
      </w:tr>
      <w:tr w:rsidR="00D07EF0" w:rsidRPr="00D07EF0" w14:paraId="317D6334" w14:textId="77777777" w:rsidTr="00D07EF0">
        <w:trPr>
          <w:cantSplit/>
          <w:trHeight w:val="144"/>
        </w:trPr>
        <w:tc>
          <w:tcPr>
            <w:tcW w:w="0" w:type="auto"/>
            <w:vAlign w:val="bottom"/>
          </w:tcPr>
          <w:p w14:paraId="3D442AA1" w14:textId="77777777" w:rsidR="00D07EF0" w:rsidRPr="00D07EF0" w:rsidRDefault="00D07EF0" w:rsidP="00D07EF0">
            <w:pPr>
              <w:spacing w:after="0" w:line="240" w:lineRule="auto"/>
              <w:jc w:val="center"/>
              <w:rPr>
                <w:rFonts w:cs="Arial"/>
                <w:color w:val="000000"/>
              </w:rPr>
            </w:pPr>
            <w:r w:rsidRPr="00D07EF0">
              <w:rPr>
                <w:rFonts w:cs="Arial"/>
                <w:color w:val="000000"/>
              </w:rPr>
              <w:t>&lt;20</w:t>
            </w:r>
          </w:p>
        </w:tc>
        <w:tc>
          <w:tcPr>
            <w:tcW w:w="0" w:type="auto"/>
            <w:vAlign w:val="bottom"/>
          </w:tcPr>
          <w:p w14:paraId="7B243954" w14:textId="77777777" w:rsidR="00D07EF0" w:rsidRPr="00D07EF0" w:rsidRDefault="00D07EF0" w:rsidP="00D07EF0">
            <w:pPr>
              <w:spacing w:after="0" w:line="240" w:lineRule="auto"/>
              <w:jc w:val="center"/>
              <w:rPr>
                <w:rFonts w:cs="Arial"/>
                <w:color w:val="000000"/>
              </w:rPr>
            </w:pPr>
            <w:r w:rsidRPr="00D07EF0">
              <w:rPr>
                <w:rFonts w:cs="Arial"/>
                <w:color w:val="000000"/>
              </w:rPr>
              <w:t>18,951 (14,111/4,840)</w:t>
            </w:r>
          </w:p>
        </w:tc>
        <w:tc>
          <w:tcPr>
            <w:tcW w:w="0" w:type="auto"/>
            <w:vAlign w:val="bottom"/>
          </w:tcPr>
          <w:p w14:paraId="37B8395D" w14:textId="77777777" w:rsidR="00D07EF0" w:rsidRPr="00D07EF0" w:rsidRDefault="00D07EF0" w:rsidP="00D07EF0">
            <w:pPr>
              <w:spacing w:after="0" w:line="240" w:lineRule="auto"/>
              <w:jc w:val="center"/>
              <w:rPr>
                <w:rFonts w:cs="Arial"/>
                <w:color w:val="000000"/>
              </w:rPr>
            </w:pPr>
            <w:r w:rsidRPr="00D07EF0">
              <w:rPr>
                <w:rFonts w:cs="Arial"/>
                <w:color w:val="000000"/>
              </w:rPr>
              <w:t>14.43</w:t>
            </w:r>
          </w:p>
        </w:tc>
      </w:tr>
      <w:tr w:rsidR="00D07EF0" w:rsidRPr="00D07EF0" w14:paraId="2FC72646" w14:textId="77777777" w:rsidTr="00D07EF0">
        <w:trPr>
          <w:cantSplit/>
          <w:trHeight w:val="144"/>
        </w:trPr>
        <w:tc>
          <w:tcPr>
            <w:tcW w:w="0" w:type="auto"/>
            <w:vAlign w:val="bottom"/>
          </w:tcPr>
          <w:p w14:paraId="32538122" w14:textId="77777777" w:rsidR="00D07EF0" w:rsidRPr="00D07EF0" w:rsidRDefault="00D07EF0" w:rsidP="00D07EF0">
            <w:pPr>
              <w:spacing w:after="0" w:line="240" w:lineRule="auto"/>
              <w:jc w:val="center"/>
              <w:rPr>
                <w:rFonts w:cs="Arial"/>
                <w:color w:val="000000"/>
              </w:rPr>
            </w:pPr>
            <w:r w:rsidRPr="00D07EF0">
              <w:rPr>
                <w:rFonts w:cs="Arial"/>
                <w:color w:val="000000"/>
              </w:rPr>
              <w:t>20-26</w:t>
            </w:r>
          </w:p>
        </w:tc>
        <w:tc>
          <w:tcPr>
            <w:tcW w:w="0" w:type="auto"/>
            <w:vAlign w:val="bottom"/>
          </w:tcPr>
          <w:p w14:paraId="488DB484" w14:textId="77777777" w:rsidR="00D07EF0" w:rsidRPr="00D07EF0" w:rsidRDefault="00D07EF0" w:rsidP="00D07EF0">
            <w:pPr>
              <w:spacing w:after="0" w:line="240" w:lineRule="auto"/>
              <w:jc w:val="center"/>
              <w:rPr>
                <w:rFonts w:cs="Arial"/>
                <w:color w:val="000000"/>
              </w:rPr>
            </w:pPr>
            <w:r w:rsidRPr="00D07EF0">
              <w:rPr>
                <w:rFonts w:cs="Arial"/>
                <w:color w:val="000000"/>
              </w:rPr>
              <w:t>47,541 (34,252/13,289)</w:t>
            </w:r>
          </w:p>
        </w:tc>
        <w:tc>
          <w:tcPr>
            <w:tcW w:w="0" w:type="auto"/>
            <w:vAlign w:val="bottom"/>
          </w:tcPr>
          <w:p w14:paraId="7F530A82" w14:textId="77777777" w:rsidR="00D07EF0" w:rsidRPr="00D07EF0" w:rsidRDefault="00D07EF0" w:rsidP="00D07EF0">
            <w:pPr>
              <w:spacing w:after="0" w:line="240" w:lineRule="auto"/>
              <w:jc w:val="center"/>
              <w:rPr>
                <w:rFonts w:cs="Arial"/>
                <w:color w:val="000000"/>
              </w:rPr>
            </w:pPr>
            <w:r w:rsidRPr="00D07EF0">
              <w:rPr>
                <w:rFonts w:cs="Arial"/>
                <w:color w:val="000000"/>
              </w:rPr>
              <w:t>36.19</w:t>
            </w:r>
          </w:p>
        </w:tc>
      </w:tr>
      <w:tr w:rsidR="00D07EF0" w:rsidRPr="00D07EF0" w14:paraId="04EA2D40" w14:textId="77777777" w:rsidTr="00D07EF0">
        <w:trPr>
          <w:cantSplit/>
          <w:trHeight w:val="144"/>
        </w:trPr>
        <w:tc>
          <w:tcPr>
            <w:tcW w:w="0" w:type="auto"/>
            <w:vAlign w:val="bottom"/>
          </w:tcPr>
          <w:p w14:paraId="06140773" w14:textId="77777777" w:rsidR="00D07EF0" w:rsidRPr="00D07EF0" w:rsidRDefault="00D07EF0" w:rsidP="00D07EF0">
            <w:pPr>
              <w:spacing w:after="0" w:line="240" w:lineRule="auto"/>
              <w:jc w:val="center"/>
              <w:rPr>
                <w:rFonts w:cs="Arial"/>
                <w:color w:val="000000"/>
              </w:rPr>
            </w:pPr>
            <w:r w:rsidRPr="00D07EF0">
              <w:rPr>
                <w:rFonts w:cs="Arial"/>
                <w:color w:val="000000"/>
              </w:rPr>
              <w:t>27-33</w:t>
            </w:r>
          </w:p>
        </w:tc>
        <w:tc>
          <w:tcPr>
            <w:tcW w:w="0" w:type="auto"/>
            <w:vAlign w:val="bottom"/>
          </w:tcPr>
          <w:p w14:paraId="496E8D36" w14:textId="77777777" w:rsidR="00D07EF0" w:rsidRPr="00D07EF0" w:rsidRDefault="00D07EF0" w:rsidP="00D07EF0">
            <w:pPr>
              <w:spacing w:after="0" w:line="240" w:lineRule="auto"/>
              <w:jc w:val="center"/>
              <w:rPr>
                <w:rFonts w:cs="Arial"/>
                <w:color w:val="000000"/>
              </w:rPr>
            </w:pPr>
            <w:r w:rsidRPr="00D07EF0">
              <w:rPr>
                <w:rFonts w:cs="Arial"/>
                <w:color w:val="000000"/>
              </w:rPr>
              <w:t>47,735 (33,917/13,818)</w:t>
            </w:r>
          </w:p>
        </w:tc>
        <w:tc>
          <w:tcPr>
            <w:tcW w:w="0" w:type="auto"/>
            <w:vAlign w:val="bottom"/>
          </w:tcPr>
          <w:p w14:paraId="312C2091" w14:textId="77777777" w:rsidR="00D07EF0" w:rsidRPr="00D07EF0" w:rsidRDefault="00D07EF0" w:rsidP="00D07EF0">
            <w:pPr>
              <w:spacing w:after="0" w:line="240" w:lineRule="auto"/>
              <w:jc w:val="center"/>
              <w:rPr>
                <w:rFonts w:cs="Arial"/>
                <w:color w:val="000000"/>
              </w:rPr>
            </w:pPr>
            <w:r w:rsidRPr="00D07EF0">
              <w:rPr>
                <w:rFonts w:cs="Arial"/>
                <w:color w:val="000000"/>
              </w:rPr>
              <w:t>36.34</w:t>
            </w:r>
          </w:p>
        </w:tc>
      </w:tr>
      <w:tr w:rsidR="00D07EF0" w:rsidRPr="00D07EF0" w14:paraId="0E38AFAD" w14:textId="77777777" w:rsidTr="00D07EF0">
        <w:trPr>
          <w:cantSplit/>
          <w:trHeight w:val="144"/>
        </w:trPr>
        <w:tc>
          <w:tcPr>
            <w:tcW w:w="0" w:type="auto"/>
            <w:vAlign w:val="bottom"/>
          </w:tcPr>
          <w:p w14:paraId="26D6AA2C" w14:textId="77777777" w:rsidR="00D07EF0" w:rsidRPr="00D07EF0" w:rsidRDefault="00D07EF0" w:rsidP="00D07EF0">
            <w:pPr>
              <w:spacing w:after="0" w:line="240" w:lineRule="auto"/>
              <w:jc w:val="center"/>
              <w:rPr>
                <w:rFonts w:cs="Arial"/>
                <w:color w:val="000000"/>
              </w:rPr>
            </w:pPr>
            <w:r w:rsidRPr="00D07EF0">
              <w:rPr>
                <w:rFonts w:cs="Arial"/>
                <w:color w:val="000000"/>
              </w:rPr>
              <w:t>34-40</w:t>
            </w:r>
          </w:p>
        </w:tc>
        <w:tc>
          <w:tcPr>
            <w:tcW w:w="0" w:type="auto"/>
            <w:vAlign w:val="bottom"/>
          </w:tcPr>
          <w:p w14:paraId="144B1D20" w14:textId="77777777" w:rsidR="00D07EF0" w:rsidRPr="00D07EF0" w:rsidRDefault="00D07EF0" w:rsidP="00D07EF0">
            <w:pPr>
              <w:spacing w:after="0" w:line="240" w:lineRule="auto"/>
              <w:jc w:val="center"/>
              <w:rPr>
                <w:rFonts w:cs="Arial"/>
                <w:color w:val="000000"/>
              </w:rPr>
            </w:pPr>
            <w:r w:rsidRPr="00D07EF0">
              <w:rPr>
                <w:rFonts w:cs="Arial"/>
                <w:color w:val="000000"/>
              </w:rPr>
              <w:t>15,902 (10,864/5,038)</w:t>
            </w:r>
          </w:p>
        </w:tc>
        <w:tc>
          <w:tcPr>
            <w:tcW w:w="0" w:type="auto"/>
            <w:vAlign w:val="bottom"/>
          </w:tcPr>
          <w:p w14:paraId="20A8FE83" w14:textId="77777777" w:rsidR="00D07EF0" w:rsidRPr="00D07EF0" w:rsidRDefault="00D07EF0" w:rsidP="00D07EF0">
            <w:pPr>
              <w:spacing w:after="0" w:line="240" w:lineRule="auto"/>
              <w:jc w:val="center"/>
              <w:rPr>
                <w:rFonts w:cs="Arial"/>
                <w:color w:val="000000"/>
              </w:rPr>
            </w:pPr>
            <w:r w:rsidRPr="00D07EF0">
              <w:rPr>
                <w:rFonts w:cs="Arial"/>
                <w:color w:val="000000"/>
              </w:rPr>
              <w:t>12.11</w:t>
            </w:r>
          </w:p>
        </w:tc>
      </w:tr>
      <w:tr w:rsidR="00D07EF0" w:rsidRPr="00D07EF0" w14:paraId="2456190D" w14:textId="77777777" w:rsidTr="00D07EF0">
        <w:trPr>
          <w:cantSplit/>
          <w:trHeight w:val="144"/>
        </w:trPr>
        <w:tc>
          <w:tcPr>
            <w:tcW w:w="0" w:type="auto"/>
            <w:vAlign w:val="bottom"/>
          </w:tcPr>
          <w:p w14:paraId="2FB82949" w14:textId="77777777" w:rsidR="00D07EF0" w:rsidRPr="00D07EF0" w:rsidRDefault="00D07EF0" w:rsidP="00D07EF0">
            <w:pPr>
              <w:spacing w:after="0" w:line="240" w:lineRule="auto"/>
              <w:jc w:val="center"/>
              <w:rPr>
                <w:rFonts w:cs="Arial"/>
                <w:color w:val="000000"/>
              </w:rPr>
            </w:pPr>
            <w:r w:rsidRPr="00D07EF0">
              <w:rPr>
                <w:rFonts w:cs="Arial"/>
                <w:color w:val="000000"/>
              </w:rPr>
              <w:t>&gt;40</w:t>
            </w:r>
          </w:p>
        </w:tc>
        <w:tc>
          <w:tcPr>
            <w:tcW w:w="0" w:type="auto"/>
            <w:vAlign w:val="bottom"/>
          </w:tcPr>
          <w:p w14:paraId="47149A27" w14:textId="77777777" w:rsidR="00D07EF0" w:rsidRPr="00D07EF0" w:rsidRDefault="00D07EF0" w:rsidP="00D07EF0">
            <w:pPr>
              <w:spacing w:after="0" w:line="240" w:lineRule="auto"/>
              <w:jc w:val="center"/>
              <w:rPr>
                <w:rFonts w:cs="Arial"/>
                <w:color w:val="000000"/>
              </w:rPr>
            </w:pPr>
            <w:r w:rsidRPr="00D07EF0">
              <w:rPr>
                <w:rFonts w:cs="Arial"/>
                <w:color w:val="000000"/>
              </w:rPr>
              <w:t>1,227 (769/458)</w:t>
            </w:r>
          </w:p>
        </w:tc>
        <w:tc>
          <w:tcPr>
            <w:tcW w:w="0" w:type="auto"/>
            <w:vAlign w:val="bottom"/>
          </w:tcPr>
          <w:p w14:paraId="7C6AB2B1" w14:textId="77777777" w:rsidR="00D07EF0" w:rsidRPr="00D07EF0" w:rsidRDefault="00D07EF0" w:rsidP="00D07EF0">
            <w:pPr>
              <w:spacing w:after="0" w:line="240" w:lineRule="auto"/>
              <w:jc w:val="center"/>
              <w:rPr>
                <w:rFonts w:cs="Arial"/>
                <w:color w:val="000000"/>
              </w:rPr>
            </w:pPr>
            <w:r w:rsidRPr="00D07EF0">
              <w:rPr>
                <w:rFonts w:cs="Arial"/>
                <w:color w:val="000000"/>
              </w:rPr>
              <w:t>0.93</w:t>
            </w:r>
          </w:p>
        </w:tc>
      </w:tr>
      <w:tr w:rsidR="00D07EF0" w:rsidRPr="00D07EF0" w14:paraId="12485A09" w14:textId="77777777" w:rsidTr="00D07EF0">
        <w:trPr>
          <w:cantSplit/>
          <w:trHeight w:val="144"/>
        </w:trPr>
        <w:tc>
          <w:tcPr>
            <w:tcW w:w="0" w:type="auto"/>
            <w:vAlign w:val="bottom"/>
          </w:tcPr>
          <w:p w14:paraId="49E705FC" w14:textId="77777777" w:rsidR="00D07EF0" w:rsidRPr="00D07EF0" w:rsidRDefault="00D07EF0" w:rsidP="00D07EF0">
            <w:pPr>
              <w:spacing w:after="0" w:line="240" w:lineRule="auto"/>
              <w:jc w:val="center"/>
              <w:rPr>
                <w:rFonts w:cs="Arial"/>
                <w:b/>
                <w:color w:val="000000"/>
              </w:rPr>
            </w:pPr>
          </w:p>
        </w:tc>
        <w:tc>
          <w:tcPr>
            <w:tcW w:w="0" w:type="auto"/>
            <w:vAlign w:val="bottom"/>
          </w:tcPr>
          <w:p w14:paraId="3EDD7BCC" w14:textId="77777777" w:rsidR="00D07EF0" w:rsidRPr="00D07EF0" w:rsidRDefault="00D07EF0" w:rsidP="00D07EF0">
            <w:pPr>
              <w:spacing w:after="0" w:line="240" w:lineRule="auto"/>
              <w:jc w:val="center"/>
              <w:rPr>
                <w:rFonts w:cs="Arial"/>
                <w:b/>
                <w:color w:val="000000"/>
              </w:rPr>
            </w:pPr>
          </w:p>
        </w:tc>
        <w:tc>
          <w:tcPr>
            <w:tcW w:w="0" w:type="auto"/>
            <w:vAlign w:val="bottom"/>
          </w:tcPr>
          <w:p w14:paraId="51E3267D" w14:textId="77777777" w:rsidR="00D07EF0" w:rsidRPr="00D07EF0" w:rsidRDefault="00D07EF0" w:rsidP="00D07EF0">
            <w:pPr>
              <w:spacing w:after="0" w:line="240" w:lineRule="auto"/>
              <w:jc w:val="center"/>
              <w:rPr>
                <w:rFonts w:cs="Arial"/>
                <w:b/>
                <w:color w:val="000000"/>
              </w:rPr>
            </w:pPr>
          </w:p>
        </w:tc>
      </w:tr>
      <w:tr w:rsidR="00D07EF0" w:rsidRPr="00D07EF0" w14:paraId="462E7C85" w14:textId="77777777" w:rsidTr="00D07EF0">
        <w:trPr>
          <w:cantSplit/>
          <w:trHeight w:val="144"/>
        </w:trPr>
        <w:tc>
          <w:tcPr>
            <w:tcW w:w="0" w:type="auto"/>
            <w:vAlign w:val="bottom"/>
          </w:tcPr>
          <w:p w14:paraId="160BDF04" w14:textId="77777777" w:rsidR="00D07EF0" w:rsidRPr="00D07EF0" w:rsidRDefault="00D07EF0" w:rsidP="00D07EF0">
            <w:pPr>
              <w:spacing w:after="0" w:line="240" w:lineRule="auto"/>
              <w:jc w:val="center"/>
              <w:rPr>
                <w:rFonts w:cs="Arial"/>
                <w:b/>
                <w:color w:val="000000"/>
              </w:rPr>
            </w:pPr>
            <w:r w:rsidRPr="00D07EF0">
              <w:rPr>
                <w:rFonts w:cs="Arial"/>
                <w:b/>
                <w:color w:val="000000"/>
              </w:rPr>
              <w:t>Gestational Age (weeks)</w:t>
            </w:r>
          </w:p>
        </w:tc>
        <w:tc>
          <w:tcPr>
            <w:tcW w:w="0" w:type="auto"/>
            <w:vAlign w:val="bottom"/>
          </w:tcPr>
          <w:p w14:paraId="60776761" w14:textId="77777777" w:rsidR="00D07EF0" w:rsidRPr="00D07EF0" w:rsidRDefault="00D07EF0" w:rsidP="00D07EF0">
            <w:pPr>
              <w:spacing w:after="0" w:line="240" w:lineRule="auto"/>
              <w:jc w:val="center"/>
              <w:rPr>
                <w:rFonts w:cs="Arial"/>
                <w:b/>
                <w:color w:val="000000"/>
              </w:rPr>
            </w:pPr>
          </w:p>
        </w:tc>
        <w:tc>
          <w:tcPr>
            <w:tcW w:w="0" w:type="auto"/>
            <w:vAlign w:val="bottom"/>
          </w:tcPr>
          <w:p w14:paraId="5FC5E6A7" w14:textId="77777777" w:rsidR="00D07EF0" w:rsidRPr="00D07EF0" w:rsidRDefault="00D07EF0" w:rsidP="00D07EF0">
            <w:pPr>
              <w:spacing w:after="0" w:line="240" w:lineRule="auto"/>
              <w:jc w:val="center"/>
              <w:rPr>
                <w:rFonts w:cs="Arial"/>
                <w:b/>
                <w:color w:val="000000"/>
              </w:rPr>
            </w:pPr>
          </w:p>
        </w:tc>
      </w:tr>
      <w:tr w:rsidR="00D07EF0" w:rsidRPr="00D07EF0" w14:paraId="3370324C" w14:textId="77777777" w:rsidTr="00D07EF0">
        <w:trPr>
          <w:cantSplit/>
          <w:trHeight w:val="144"/>
        </w:trPr>
        <w:tc>
          <w:tcPr>
            <w:tcW w:w="0" w:type="auto"/>
            <w:vAlign w:val="bottom"/>
          </w:tcPr>
          <w:p w14:paraId="006BCAB8" w14:textId="77777777" w:rsidR="00D07EF0" w:rsidRPr="00D07EF0" w:rsidRDefault="00D07EF0" w:rsidP="00D07EF0">
            <w:pPr>
              <w:spacing w:after="0" w:line="240" w:lineRule="auto"/>
              <w:jc w:val="center"/>
              <w:rPr>
                <w:rFonts w:cs="Arial"/>
                <w:color w:val="000000"/>
              </w:rPr>
            </w:pPr>
            <w:r w:rsidRPr="00D07EF0">
              <w:rPr>
                <w:rFonts w:cs="Arial"/>
                <w:color w:val="000000"/>
              </w:rPr>
              <w:t>37</w:t>
            </w:r>
          </w:p>
        </w:tc>
        <w:tc>
          <w:tcPr>
            <w:tcW w:w="0" w:type="auto"/>
            <w:vAlign w:val="bottom"/>
          </w:tcPr>
          <w:p w14:paraId="424CA480" w14:textId="77777777" w:rsidR="00D07EF0" w:rsidRPr="00D07EF0" w:rsidRDefault="00D07EF0" w:rsidP="00D07EF0">
            <w:pPr>
              <w:spacing w:after="0" w:line="240" w:lineRule="auto"/>
              <w:jc w:val="center"/>
              <w:rPr>
                <w:rFonts w:cs="Arial"/>
                <w:color w:val="000000"/>
              </w:rPr>
            </w:pPr>
            <w:r w:rsidRPr="00D07EF0">
              <w:rPr>
                <w:rFonts w:cs="Arial"/>
                <w:color w:val="000000"/>
              </w:rPr>
              <w:t>5,207 (3,791/1,416)</w:t>
            </w:r>
          </w:p>
        </w:tc>
        <w:tc>
          <w:tcPr>
            <w:tcW w:w="0" w:type="auto"/>
            <w:vAlign w:val="bottom"/>
          </w:tcPr>
          <w:p w14:paraId="114F8A10" w14:textId="77777777" w:rsidR="00D07EF0" w:rsidRPr="00D07EF0" w:rsidRDefault="00D07EF0" w:rsidP="00D07EF0">
            <w:pPr>
              <w:spacing w:after="0" w:line="240" w:lineRule="auto"/>
              <w:jc w:val="center"/>
              <w:rPr>
                <w:rFonts w:cs="Arial"/>
                <w:color w:val="000000"/>
              </w:rPr>
            </w:pPr>
            <w:r w:rsidRPr="00D07EF0">
              <w:rPr>
                <w:rFonts w:cs="Arial"/>
                <w:color w:val="000000"/>
              </w:rPr>
              <w:t>3.96</w:t>
            </w:r>
          </w:p>
        </w:tc>
      </w:tr>
      <w:tr w:rsidR="00D07EF0" w:rsidRPr="00D07EF0" w14:paraId="29AD67B4" w14:textId="77777777" w:rsidTr="00D07EF0">
        <w:trPr>
          <w:cantSplit/>
          <w:trHeight w:val="144"/>
        </w:trPr>
        <w:tc>
          <w:tcPr>
            <w:tcW w:w="0" w:type="auto"/>
            <w:vAlign w:val="bottom"/>
          </w:tcPr>
          <w:p w14:paraId="72466712" w14:textId="77777777" w:rsidR="00D07EF0" w:rsidRPr="00D07EF0" w:rsidRDefault="00D07EF0" w:rsidP="00D07EF0">
            <w:pPr>
              <w:spacing w:after="0" w:line="240" w:lineRule="auto"/>
              <w:jc w:val="center"/>
              <w:rPr>
                <w:rFonts w:cs="Arial"/>
                <w:color w:val="000000"/>
              </w:rPr>
            </w:pPr>
            <w:r w:rsidRPr="00D07EF0">
              <w:rPr>
                <w:rFonts w:cs="Arial"/>
                <w:color w:val="000000"/>
              </w:rPr>
              <w:t>38</w:t>
            </w:r>
          </w:p>
        </w:tc>
        <w:tc>
          <w:tcPr>
            <w:tcW w:w="0" w:type="auto"/>
            <w:vAlign w:val="bottom"/>
          </w:tcPr>
          <w:p w14:paraId="11ED1919" w14:textId="77777777" w:rsidR="00D07EF0" w:rsidRPr="00D07EF0" w:rsidRDefault="00D07EF0" w:rsidP="00D07EF0">
            <w:pPr>
              <w:spacing w:after="0" w:line="240" w:lineRule="auto"/>
              <w:jc w:val="center"/>
              <w:rPr>
                <w:rFonts w:cs="Arial"/>
                <w:color w:val="000000"/>
              </w:rPr>
            </w:pPr>
            <w:r w:rsidRPr="00D07EF0">
              <w:rPr>
                <w:rFonts w:cs="Arial"/>
                <w:color w:val="000000"/>
              </w:rPr>
              <w:t>15,937 (11,829/4,108)</w:t>
            </w:r>
          </w:p>
        </w:tc>
        <w:tc>
          <w:tcPr>
            <w:tcW w:w="0" w:type="auto"/>
            <w:vAlign w:val="bottom"/>
          </w:tcPr>
          <w:p w14:paraId="4FE89BCA" w14:textId="77777777" w:rsidR="00D07EF0" w:rsidRPr="00D07EF0" w:rsidRDefault="00D07EF0" w:rsidP="00D07EF0">
            <w:pPr>
              <w:spacing w:after="0" w:line="240" w:lineRule="auto"/>
              <w:jc w:val="center"/>
              <w:rPr>
                <w:rFonts w:cs="Arial"/>
                <w:color w:val="000000"/>
              </w:rPr>
            </w:pPr>
            <w:r w:rsidRPr="00D07EF0">
              <w:rPr>
                <w:rFonts w:cs="Arial"/>
                <w:color w:val="000000"/>
              </w:rPr>
              <w:t>12.13</w:t>
            </w:r>
          </w:p>
        </w:tc>
      </w:tr>
      <w:tr w:rsidR="00D07EF0" w:rsidRPr="00D07EF0" w14:paraId="693B0934" w14:textId="77777777" w:rsidTr="00D07EF0">
        <w:trPr>
          <w:cantSplit/>
          <w:trHeight w:val="144"/>
        </w:trPr>
        <w:tc>
          <w:tcPr>
            <w:tcW w:w="0" w:type="auto"/>
            <w:vAlign w:val="bottom"/>
          </w:tcPr>
          <w:p w14:paraId="7C703DA0" w14:textId="77777777" w:rsidR="00D07EF0" w:rsidRPr="00D07EF0" w:rsidRDefault="00D07EF0" w:rsidP="00D07EF0">
            <w:pPr>
              <w:spacing w:after="0" w:line="240" w:lineRule="auto"/>
              <w:jc w:val="center"/>
              <w:rPr>
                <w:rFonts w:cs="Arial"/>
                <w:color w:val="000000"/>
              </w:rPr>
            </w:pPr>
            <w:r w:rsidRPr="00D07EF0">
              <w:rPr>
                <w:rFonts w:cs="Arial"/>
                <w:color w:val="000000"/>
              </w:rPr>
              <w:t>39</w:t>
            </w:r>
          </w:p>
        </w:tc>
        <w:tc>
          <w:tcPr>
            <w:tcW w:w="0" w:type="auto"/>
            <w:vAlign w:val="bottom"/>
          </w:tcPr>
          <w:p w14:paraId="78F93023" w14:textId="77777777" w:rsidR="00D07EF0" w:rsidRPr="00D07EF0" w:rsidRDefault="00D07EF0" w:rsidP="00D07EF0">
            <w:pPr>
              <w:spacing w:after="0" w:line="240" w:lineRule="auto"/>
              <w:jc w:val="center"/>
              <w:rPr>
                <w:rFonts w:cs="Arial"/>
                <w:color w:val="000000"/>
              </w:rPr>
            </w:pPr>
            <w:r w:rsidRPr="00D07EF0">
              <w:rPr>
                <w:rFonts w:cs="Arial"/>
                <w:color w:val="000000"/>
              </w:rPr>
              <w:t>30,198 (22,737/7,461)</w:t>
            </w:r>
          </w:p>
        </w:tc>
        <w:tc>
          <w:tcPr>
            <w:tcW w:w="0" w:type="auto"/>
            <w:vAlign w:val="bottom"/>
          </w:tcPr>
          <w:p w14:paraId="0AB8A914" w14:textId="77777777" w:rsidR="00D07EF0" w:rsidRPr="00D07EF0" w:rsidRDefault="00D07EF0" w:rsidP="00D07EF0">
            <w:pPr>
              <w:spacing w:after="0" w:line="240" w:lineRule="auto"/>
              <w:jc w:val="center"/>
              <w:rPr>
                <w:rFonts w:cs="Arial"/>
                <w:color w:val="000000"/>
              </w:rPr>
            </w:pPr>
            <w:r w:rsidRPr="00D07EF0">
              <w:rPr>
                <w:rFonts w:cs="Arial"/>
                <w:color w:val="000000"/>
              </w:rPr>
              <w:t>22.99</w:t>
            </w:r>
          </w:p>
        </w:tc>
      </w:tr>
      <w:tr w:rsidR="00D07EF0" w:rsidRPr="00D07EF0" w14:paraId="70FCED3A" w14:textId="77777777" w:rsidTr="00D07EF0">
        <w:trPr>
          <w:cantSplit/>
          <w:trHeight w:val="144"/>
        </w:trPr>
        <w:tc>
          <w:tcPr>
            <w:tcW w:w="0" w:type="auto"/>
            <w:vAlign w:val="bottom"/>
          </w:tcPr>
          <w:p w14:paraId="18DCFECA" w14:textId="77777777" w:rsidR="00D07EF0" w:rsidRPr="00D07EF0" w:rsidRDefault="00D07EF0" w:rsidP="00D07EF0">
            <w:pPr>
              <w:spacing w:after="0" w:line="240" w:lineRule="auto"/>
              <w:jc w:val="center"/>
              <w:rPr>
                <w:rFonts w:cs="Arial"/>
                <w:color w:val="000000"/>
              </w:rPr>
            </w:pPr>
            <w:r w:rsidRPr="00D07EF0">
              <w:rPr>
                <w:rFonts w:cs="Arial"/>
                <w:color w:val="000000"/>
              </w:rPr>
              <w:t>40</w:t>
            </w:r>
          </w:p>
        </w:tc>
        <w:tc>
          <w:tcPr>
            <w:tcW w:w="0" w:type="auto"/>
            <w:vAlign w:val="bottom"/>
          </w:tcPr>
          <w:p w14:paraId="71273843" w14:textId="77777777" w:rsidR="00D07EF0" w:rsidRPr="00D07EF0" w:rsidRDefault="00D07EF0" w:rsidP="00D07EF0">
            <w:pPr>
              <w:spacing w:after="0" w:line="240" w:lineRule="auto"/>
              <w:jc w:val="center"/>
              <w:rPr>
                <w:rFonts w:cs="Arial"/>
                <w:color w:val="000000"/>
              </w:rPr>
            </w:pPr>
            <w:r w:rsidRPr="00D07EF0">
              <w:rPr>
                <w:rFonts w:cs="Arial"/>
                <w:color w:val="000000"/>
              </w:rPr>
              <w:t>39,505 (29,602/9,903)</w:t>
            </w:r>
          </w:p>
        </w:tc>
        <w:tc>
          <w:tcPr>
            <w:tcW w:w="0" w:type="auto"/>
            <w:vAlign w:val="bottom"/>
          </w:tcPr>
          <w:p w14:paraId="08A65AFA" w14:textId="77777777" w:rsidR="00D07EF0" w:rsidRPr="00D07EF0" w:rsidRDefault="00D07EF0" w:rsidP="00D07EF0">
            <w:pPr>
              <w:spacing w:after="0" w:line="240" w:lineRule="auto"/>
              <w:jc w:val="center"/>
              <w:rPr>
                <w:rFonts w:cs="Arial"/>
                <w:color w:val="000000"/>
              </w:rPr>
            </w:pPr>
            <w:r w:rsidRPr="00D07EF0">
              <w:rPr>
                <w:rFonts w:cs="Arial"/>
                <w:color w:val="000000"/>
              </w:rPr>
              <w:t>30.07</w:t>
            </w:r>
          </w:p>
        </w:tc>
      </w:tr>
      <w:tr w:rsidR="00D07EF0" w:rsidRPr="00D07EF0" w14:paraId="44E4DE23" w14:textId="77777777" w:rsidTr="00D07EF0">
        <w:trPr>
          <w:cantSplit/>
          <w:trHeight w:val="144"/>
        </w:trPr>
        <w:tc>
          <w:tcPr>
            <w:tcW w:w="0" w:type="auto"/>
            <w:vAlign w:val="bottom"/>
          </w:tcPr>
          <w:p w14:paraId="3225C40E" w14:textId="77777777" w:rsidR="00D07EF0" w:rsidRPr="00D07EF0" w:rsidRDefault="00D07EF0" w:rsidP="00D07EF0">
            <w:pPr>
              <w:spacing w:after="0" w:line="240" w:lineRule="auto"/>
              <w:jc w:val="center"/>
              <w:rPr>
                <w:rFonts w:cs="Arial"/>
                <w:color w:val="000000"/>
              </w:rPr>
            </w:pPr>
            <w:r w:rsidRPr="00D07EF0">
              <w:rPr>
                <w:rFonts w:cs="Arial"/>
                <w:color w:val="000000"/>
              </w:rPr>
              <w:t>41</w:t>
            </w:r>
          </w:p>
        </w:tc>
        <w:tc>
          <w:tcPr>
            <w:tcW w:w="0" w:type="auto"/>
            <w:vAlign w:val="bottom"/>
          </w:tcPr>
          <w:p w14:paraId="6DDF1BD5" w14:textId="77777777" w:rsidR="00D07EF0" w:rsidRPr="00D07EF0" w:rsidRDefault="00D07EF0" w:rsidP="00D07EF0">
            <w:pPr>
              <w:spacing w:after="0" w:line="240" w:lineRule="auto"/>
              <w:jc w:val="center"/>
              <w:rPr>
                <w:rFonts w:cs="Arial"/>
                <w:color w:val="000000"/>
              </w:rPr>
            </w:pPr>
            <w:r w:rsidRPr="00D07EF0">
              <w:rPr>
                <w:rFonts w:cs="Arial"/>
                <w:color w:val="000000"/>
              </w:rPr>
              <w:t>30,206 (19,629/10,577)</w:t>
            </w:r>
          </w:p>
        </w:tc>
        <w:tc>
          <w:tcPr>
            <w:tcW w:w="0" w:type="auto"/>
            <w:vAlign w:val="bottom"/>
          </w:tcPr>
          <w:p w14:paraId="233BB6E9" w14:textId="77777777" w:rsidR="00D07EF0" w:rsidRPr="00D07EF0" w:rsidRDefault="00D07EF0" w:rsidP="00D07EF0">
            <w:pPr>
              <w:spacing w:after="0" w:line="240" w:lineRule="auto"/>
              <w:jc w:val="center"/>
              <w:rPr>
                <w:rFonts w:cs="Arial"/>
                <w:color w:val="000000"/>
              </w:rPr>
            </w:pPr>
            <w:r w:rsidRPr="00D07EF0">
              <w:rPr>
                <w:rFonts w:cs="Arial"/>
                <w:color w:val="000000"/>
              </w:rPr>
              <w:t>23.00</w:t>
            </w:r>
          </w:p>
        </w:tc>
      </w:tr>
      <w:tr w:rsidR="00D07EF0" w:rsidRPr="00D07EF0" w14:paraId="23604E88" w14:textId="77777777" w:rsidTr="00D07EF0">
        <w:trPr>
          <w:cantSplit/>
          <w:trHeight w:val="144"/>
        </w:trPr>
        <w:tc>
          <w:tcPr>
            <w:tcW w:w="0" w:type="auto"/>
            <w:vAlign w:val="bottom"/>
          </w:tcPr>
          <w:p w14:paraId="1B2AC839" w14:textId="77777777" w:rsidR="00D07EF0" w:rsidRPr="00D07EF0" w:rsidRDefault="00D07EF0" w:rsidP="00D07EF0">
            <w:pPr>
              <w:spacing w:after="0" w:line="240" w:lineRule="auto"/>
              <w:jc w:val="center"/>
              <w:rPr>
                <w:rFonts w:cs="Arial"/>
                <w:color w:val="000000"/>
              </w:rPr>
            </w:pPr>
            <w:r w:rsidRPr="00D07EF0">
              <w:rPr>
                <w:rFonts w:cs="Arial"/>
                <w:color w:val="000000"/>
              </w:rPr>
              <w:t>42</w:t>
            </w:r>
          </w:p>
        </w:tc>
        <w:tc>
          <w:tcPr>
            <w:tcW w:w="0" w:type="auto"/>
            <w:vAlign w:val="bottom"/>
          </w:tcPr>
          <w:p w14:paraId="534FEE93" w14:textId="77777777" w:rsidR="00D07EF0" w:rsidRPr="00D07EF0" w:rsidRDefault="00D07EF0" w:rsidP="00D07EF0">
            <w:pPr>
              <w:spacing w:after="0" w:line="240" w:lineRule="auto"/>
              <w:jc w:val="center"/>
              <w:rPr>
                <w:rFonts w:cs="Arial"/>
                <w:color w:val="000000"/>
              </w:rPr>
            </w:pPr>
            <w:r w:rsidRPr="00D07EF0">
              <w:rPr>
                <w:rFonts w:cs="Arial"/>
                <w:color w:val="000000"/>
              </w:rPr>
              <w:t>10,303 (6,325/3,978)</w:t>
            </w:r>
          </w:p>
        </w:tc>
        <w:tc>
          <w:tcPr>
            <w:tcW w:w="0" w:type="auto"/>
            <w:vAlign w:val="bottom"/>
          </w:tcPr>
          <w:p w14:paraId="3C805C43" w14:textId="77777777" w:rsidR="00D07EF0" w:rsidRPr="00D07EF0" w:rsidRDefault="00D07EF0" w:rsidP="00D07EF0">
            <w:pPr>
              <w:spacing w:after="0" w:line="240" w:lineRule="auto"/>
              <w:jc w:val="center"/>
              <w:rPr>
                <w:rFonts w:cs="Arial"/>
                <w:color w:val="000000"/>
              </w:rPr>
            </w:pPr>
            <w:r w:rsidRPr="00D07EF0">
              <w:rPr>
                <w:rFonts w:cs="Arial"/>
                <w:color w:val="000000"/>
              </w:rPr>
              <w:t>7.84</w:t>
            </w:r>
          </w:p>
        </w:tc>
      </w:tr>
      <w:tr w:rsidR="00D07EF0" w:rsidRPr="00D07EF0" w14:paraId="718BB634" w14:textId="77777777" w:rsidTr="00D07EF0">
        <w:trPr>
          <w:cantSplit/>
          <w:trHeight w:val="144"/>
        </w:trPr>
        <w:tc>
          <w:tcPr>
            <w:tcW w:w="0" w:type="auto"/>
            <w:vAlign w:val="bottom"/>
          </w:tcPr>
          <w:p w14:paraId="06149BA4" w14:textId="77777777" w:rsidR="00D07EF0" w:rsidRPr="00D07EF0" w:rsidRDefault="00D07EF0" w:rsidP="00D07EF0">
            <w:pPr>
              <w:spacing w:after="0" w:line="240" w:lineRule="auto"/>
              <w:jc w:val="center"/>
              <w:rPr>
                <w:rFonts w:cs="Arial"/>
                <w:b/>
                <w:color w:val="000000"/>
              </w:rPr>
            </w:pPr>
          </w:p>
        </w:tc>
        <w:tc>
          <w:tcPr>
            <w:tcW w:w="0" w:type="auto"/>
            <w:vAlign w:val="bottom"/>
          </w:tcPr>
          <w:p w14:paraId="5FA391B5" w14:textId="77777777" w:rsidR="00D07EF0" w:rsidRPr="00D07EF0" w:rsidRDefault="00D07EF0" w:rsidP="00D07EF0">
            <w:pPr>
              <w:spacing w:after="0" w:line="240" w:lineRule="auto"/>
              <w:jc w:val="center"/>
              <w:rPr>
                <w:rFonts w:cs="Arial"/>
                <w:b/>
                <w:color w:val="000000"/>
              </w:rPr>
            </w:pPr>
          </w:p>
        </w:tc>
        <w:tc>
          <w:tcPr>
            <w:tcW w:w="0" w:type="auto"/>
            <w:vAlign w:val="bottom"/>
          </w:tcPr>
          <w:p w14:paraId="2119B043" w14:textId="77777777" w:rsidR="00D07EF0" w:rsidRPr="00D07EF0" w:rsidRDefault="00D07EF0" w:rsidP="00D07EF0">
            <w:pPr>
              <w:spacing w:after="0" w:line="240" w:lineRule="auto"/>
              <w:jc w:val="center"/>
              <w:rPr>
                <w:rFonts w:cs="Arial"/>
                <w:b/>
                <w:color w:val="000000"/>
              </w:rPr>
            </w:pPr>
          </w:p>
        </w:tc>
      </w:tr>
      <w:tr w:rsidR="00D07EF0" w:rsidRPr="00D07EF0" w14:paraId="1D25C423" w14:textId="77777777" w:rsidTr="00D07EF0">
        <w:trPr>
          <w:cantSplit/>
          <w:trHeight w:val="144"/>
        </w:trPr>
        <w:tc>
          <w:tcPr>
            <w:tcW w:w="0" w:type="auto"/>
            <w:vAlign w:val="bottom"/>
          </w:tcPr>
          <w:p w14:paraId="40B1893A" w14:textId="77777777" w:rsidR="00D07EF0" w:rsidRPr="00D07EF0" w:rsidRDefault="00D07EF0" w:rsidP="00D07EF0">
            <w:pPr>
              <w:spacing w:after="0" w:line="240" w:lineRule="auto"/>
              <w:jc w:val="center"/>
              <w:rPr>
                <w:rFonts w:cs="Arial"/>
                <w:b/>
                <w:color w:val="000000"/>
              </w:rPr>
            </w:pPr>
            <w:r w:rsidRPr="00D07EF0">
              <w:rPr>
                <w:rFonts w:cs="Arial"/>
                <w:b/>
                <w:color w:val="000000"/>
              </w:rPr>
              <w:t>Weight Gain (lbs.)</w:t>
            </w:r>
          </w:p>
        </w:tc>
        <w:tc>
          <w:tcPr>
            <w:tcW w:w="0" w:type="auto"/>
            <w:vAlign w:val="bottom"/>
          </w:tcPr>
          <w:p w14:paraId="75EA5D65" w14:textId="77777777" w:rsidR="00D07EF0" w:rsidRPr="00D07EF0" w:rsidRDefault="00D07EF0" w:rsidP="00D07EF0">
            <w:pPr>
              <w:spacing w:after="0" w:line="240" w:lineRule="auto"/>
              <w:jc w:val="center"/>
              <w:rPr>
                <w:rFonts w:cs="Arial"/>
                <w:b/>
                <w:color w:val="000000"/>
              </w:rPr>
            </w:pPr>
          </w:p>
        </w:tc>
        <w:tc>
          <w:tcPr>
            <w:tcW w:w="0" w:type="auto"/>
            <w:vAlign w:val="bottom"/>
          </w:tcPr>
          <w:p w14:paraId="3B0DD80A" w14:textId="77777777" w:rsidR="00D07EF0" w:rsidRPr="00D07EF0" w:rsidRDefault="00D07EF0" w:rsidP="00D07EF0">
            <w:pPr>
              <w:spacing w:after="0" w:line="240" w:lineRule="auto"/>
              <w:jc w:val="center"/>
              <w:rPr>
                <w:rFonts w:cs="Arial"/>
                <w:b/>
                <w:color w:val="000000"/>
              </w:rPr>
            </w:pPr>
          </w:p>
        </w:tc>
      </w:tr>
      <w:tr w:rsidR="00D07EF0" w:rsidRPr="00D07EF0" w14:paraId="4B4641CD" w14:textId="77777777" w:rsidTr="00D07EF0">
        <w:trPr>
          <w:cantSplit/>
          <w:trHeight w:val="144"/>
        </w:trPr>
        <w:tc>
          <w:tcPr>
            <w:tcW w:w="0" w:type="auto"/>
            <w:vAlign w:val="bottom"/>
          </w:tcPr>
          <w:p w14:paraId="4CE237A6" w14:textId="77777777" w:rsidR="00D07EF0" w:rsidRPr="00D07EF0" w:rsidRDefault="00D07EF0" w:rsidP="00D07EF0">
            <w:pPr>
              <w:spacing w:after="0" w:line="240" w:lineRule="auto"/>
              <w:jc w:val="center"/>
              <w:rPr>
                <w:rFonts w:cs="Arial"/>
                <w:color w:val="000000"/>
              </w:rPr>
            </w:pPr>
            <w:r w:rsidRPr="00D07EF0">
              <w:rPr>
                <w:rFonts w:cs="Arial"/>
                <w:color w:val="000000"/>
              </w:rPr>
              <w:t>&lt;11</w:t>
            </w:r>
          </w:p>
        </w:tc>
        <w:tc>
          <w:tcPr>
            <w:tcW w:w="0" w:type="auto"/>
            <w:vAlign w:val="bottom"/>
          </w:tcPr>
          <w:p w14:paraId="1D7DB958" w14:textId="77777777" w:rsidR="00D07EF0" w:rsidRPr="00D07EF0" w:rsidRDefault="00D07EF0" w:rsidP="00D07EF0">
            <w:pPr>
              <w:spacing w:after="0" w:line="240" w:lineRule="auto"/>
              <w:jc w:val="center"/>
              <w:rPr>
                <w:rFonts w:cs="Arial"/>
                <w:color w:val="000000"/>
              </w:rPr>
            </w:pPr>
            <w:r w:rsidRPr="00D07EF0">
              <w:rPr>
                <w:rFonts w:cs="Arial"/>
                <w:color w:val="000000"/>
              </w:rPr>
              <w:t>5,695 (3,965/1,730)</w:t>
            </w:r>
          </w:p>
        </w:tc>
        <w:tc>
          <w:tcPr>
            <w:tcW w:w="0" w:type="auto"/>
            <w:vAlign w:val="bottom"/>
          </w:tcPr>
          <w:p w14:paraId="7B3C16DE" w14:textId="77777777" w:rsidR="00D07EF0" w:rsidRPr="00D07EF0" w:rsidRDefault="00D07EF0" w:rsidP="00D07EF0">
            <w:pPr>
              <w:spacing w:after="0" w:line="240" w:lineRule="auto"/>
              <w:jc w:val="center"/>
              <w:rPr>
                <w:rFonts w:cs="Arial"/>
                <w:color w:val="000000"/>
              </w:rPr>
            </w:pPr>
            <w:r w:rsidRPr="00D07EF0">
              <w:rPr>
                <w:rFonts w:cs="Arial"/>
                <w:color w:val="000000"/>
              </w:rPr>
              <w:t>4.34</w:t>
            </w:r>
          </w:p>
        </w:tc>
      </w:tr>
      <w:tr w:rsidR="00D07EF0" w:rsidRPr="00D07EF0" w14:paraId="385721B6" w14:textId="77777777" w:rsidTr="00D07EF0">
        <w:trPr>
          <w:cantSplit/>
          <w:trHeight w:val="144"/>
        </w:trPr>
        <w:tc>
          <w:tcPr>
            <w:tcW w:w="0" w:type="auto"/>
            <w:vAlign w:val="bottom"/>
          </w:tcPr>
          <w:p w14:paraId="615738C0" w14:textId="77777777" w:rsidR="00D07EF0" w:rsidRPr="00D07EF0" w:rsidRDefault="00D07EF0" w:rsidP="00D07EF0">
            <w:pPr>
              <w:spacing w:after="0" w:line="240" w:lineRule="auto"/>
              <w:jc w:val="center"/>
              <w:rPr>
                <w:rFonts w:cs="Arial"/>
                <w:color w:val="000000"/>
              </w:rPr>
            </w:pPr>
            <w:r w:rsidRPr="00D07EF0">
              <w:rPr>
                <w:rFonts w:cs="Arial"/>
                <w:color w:val="000000"/>
              </w:rPr>
              <w:t>11-29</w:t>
            </w:r>
          </w:p>
        </w:tc>
        <w:tc>
          <w:tcPr>
            <w:tcW w:w="0" w:type="auto"/>
            <w:vAlign w:val="bottom"/>
          </w:tcPr>
          <w:p w14:paraId="6A291170" w14:textId="77777777" w:rsidR="00D07EF0" w:rsidRPr="00D07EF0" w:rsidRDefault="00D07EF0" w:rsidP="00D07EF0">
            <w:pPr>
              <w:spacing w:after="0" w:line="240" w:lineRule="auto"/>
              <w:jc w:val="center"/>
              <w:rPr>
                <w:rFonts w:cs="Arial"/>
                <w:color w:val="000000"/>
              </w:rPr>
            </w:pPr>
            <w:r w:rsidRPr="00D07EF0">
              <w:rPr>
                <w:rFonts w:cs="Arial"/>
                <w:color w:val="000000"/>
              </w:rPr>
              <w:t>42,489 (31,202/11,287)</w:t>
            </w:r>
          </w:p>
        </w:tc>
        <w:tc>
          <w:tcPr>
            <w:tcW w:w="0" w:type="auto"/>
            <w:vAlign w:val="bottom"/>
          </w:tcPr>
          <w:p w14:paraId="448EE0E9" w14:textId="77777777" w:rsidR="00D07EF0" w:rsidRPr="00D07EF0" w:rsidRDefault="00D07EF0" w:rsidP="00D07EF0">
            <w:pPr>
              <w:spacing w:after="0" w:line="240" w:lineRule="auto"/>
              <w:jc w:val="center"/>
              <w:rPr>
                <w:rFonts w:cs="Arial"/>
                <w:color w:val="000000"/>
              </w:rPr>
            </w:pPr>
            <w:r w:rsidRPr="00D07EF0">
              <w:rPr>
                <w:rFonts w:cs="Arial"/>
                <w:color w:val="000000"/>
              </w:rPr>
              <w:t>32.35</w:t>
            </w:r>
          </w:p>
        </w:tc>
      </w:tr>
      <w:tr w:rsidR="00D07EF0" w:rsidRPr="00D07EF0" w14:paraId="2767F249" w14:textId="77777777" w:rsidTr="00D07EF0">
        <w:trPr>
          <w:cantSplit/>
          <w:trHeight w:val="144"/>
        </w:trPr>
        <w:tc>
          <w:tcPr>
            <w:tcW w:w="0" w:type="auto"/>
            <w:vAlign w:val="bottom"/>
          </w:tcPr>
          <w:p w14:paraId="01B51F82" w14:textId="77777777" w:rsidR="00D07EF0" w:rsidRPr="00D07EF0" w:rsidRDefault="00D07EF0" w:rsidP="00D07EF0">
            <w:pPr>
              <w:spacing w:after="0" w:line="240" w:lineRule="auto"/>
              <w:jc w:val="center"/>
              <w:rPr>
                <w:rFonts w:cs="Arial"/>
                <w:color w:val="000000"/>
              </w:rPr>
            </w:pPr>
            <w:r w:rsidRPr="00D07EF0">
              <w:rPr>
                <w:rFonts w:cs="Arial"/>
                <w:color w:val="000000"/>
              </w:rPr>
              <w:t>30-48</w:t>
            </w:r>
          </w:p>
        </w:tc>
        <w:tc>
          <w:tcPr>
            <w:tcW w:w="0" w:type="auto"/>
            <w:vAlign w:val="bottom"/>
          </w:tcPr>
          <w:p w14:paraId="1C867048" w14:textId="77777777" w:rsidR="00D07EF0" w:rsidRPr="00D07EF0" w:rsidRDefault="00D07EF0" w:rsidP="00D07EF0">
            <w:pPr>
              <w:spacing w:after="0" w:line="240" w:lineRule="auto"/>
              <w:jc w:val="center"/>
              <w:rPr>
                <w:rFonts w:cs="Arial"/>
                <w:color w:val="000000"/>
              </w:rPr>
            </w:pPr>
            <w:r w:rsidRPr="00D07EF0">
              <w:rPr>
                <w:rFonts w:cs="Arial"/>
                <w:color w:val="000000"/>
              </w:rPr>
              <w:t>64,060 (46,223/17,837)</w:t>
            </w:r>
          </w:p>
        </w:tc>
        <w:tc>
          <w:tcPr>
            <w:tcW w:w="0" w:type="auto"/>
            <w:vAlign w:val="bottom"/>
          </w:tcPr>
          <w:p w14:paraId="6C8E3A85" w14:textId="77777777" w:rsidR="00D07EF0" w:rsidRPr="00D07EF0" w:rsidRDefault="00D07EF0" w:rsidP="00D07EF0">
            <w:pPr>
              <w:spacing w:after="0" w:line="240" w:lineRule="auto"/>
              <w:jc w:val="center"/>
              <w:rPr>
                <w:rFonts w:cs="Arial"/>
                <w:color w:val="000000"/>
              </w:rPr>
            </w:pPr>
            <w:r w:rsidRPr="00D07EF0">
              <w:rPr>
                <w:rFonts w:cs="Arial"/>
                <w:color w:val="000000"/>
              </w:rPr>
              <w:t>48.77</w:t>
            </w:r>
          </w:p>
        </w:tc>
      </w:tr>
      <w:tr w:rsidR="00D07EF0" w:rsidRPr="00D07EF0" w14:paraId="077EB661" w14:textId="77777777" w:rsidTr="00D07EF0">
        <w:trPr>
          <w:cantSplit/>
          <w:trHeight w:val="144"/>
        </w:trPr>
        <w:tc>
          <w:tcPr>
            <w:tcW w:w="0" w:type="auto"/>
            <w:vAlign w:val="bottom"/>
          </w:tcPr>
          <w:p w14:paraId="59C698A2" w14:textId="77777777" w:rsidR="00D07EF0" w:rsidRPr="00D07EF0" w:rsidRDefault="00D07EF0" w:rsidP="00D07EF0">
            <w:pPr>
              <w:spacing w:after="0" w:line="240" w:lineRule="auto"/>
              <w:jc w:val="center"/>
              <w:rPr>
                <w:rFonts w:cs="Arial"/>
                <w:color w:val="000000"/>
              </w:rPr>
            </w:pPr>
            <w:r w:rsidRPr="00D07EF0">
              <w:rPr>
                <w:rFonts w:cs="Arial"/>
                <w:color w:val="000000"/>
              </w:rPr>
              <w:t>&gt;48</w:t>
            </w:r>
          </w:p>
        </w:tc>
        <w:tc>
          <w:tcPr>
            <w:tcW w:w="0" w:type="auto"/>
            <w:vAlign w:val="bottom"/>
          </w:tcPr>
          <w:p w14:paraId="32DA6EF2" w14:textId="77777777" w:rsidR="00D07EF0" w:rsidRPr="00D07EF0" w:rsidRDefault="00D07EF0" w:rsidP="00D07EF0">
            <w:pPr>
              <w:spacing w:after="0" w:line="240" w:lineRule="auto"/>
              <w:jc w:val="center"/>
              <w:rPr>
                <w:rFonts w:cs="Arial"/>
                <w:color w:val="000000"/>
              </w:rPr>
            </w:pPr>
            <w:r w:rsidRPr="00D07EF0">
              <w:rPr>
                <w:rFonts w:cs="Arial"/>
                <w:color w:val="000000"/>
              </w:rPr>
              <w:t>19,112 (12,523/6,589)</w:t>
            </w:r>
          </w:p>
        </w:tc>
        <w:tc>
          <w:tcPr>
            <w:tcW w:w="0" w:type="auto"/>
            <w:vAlign w:val="bottom"/>
          </w:tcPr>
          <w:p w14:paraId="00DF0991" w14:textId="77777777" w:rsidR="00D07EF0" w:rsidRPr="00D07EF0" w:rsidRDefault="00D07EF0" w:rsidP="00D07EF0">
            <w:pPr>
              <w:spacing w:after="0" w:line="240" w:lineRule="auto"/>
              <w:jc w:val="center"/>
              <w:rPr>
                <w:rFonts w:cs="Arial"/>
                <w:color w:val="000000"/>
              </w:rPr>
            </w:pPr>
            <w:r w:rsidRPr="00D07EF0">
              <w:rPr>
                <w:rFonts w:cs="Arial"/>
                <w:color w:val="000000"/>
              </w:rPr>
              <w:t>14.55</w:t>
            </w:r>
          </w:p>
        </w:tc>
      </w:tr>
    </w:tbl>
    <w:p w14:paraId="22A7AA2A" w14:textId="77777777" w:rsidR="00D07EF0" w:rsidRDefault="00D07EF0" w:rsidP="00DB3627">
      <w:pPr>
        <w:autoSpaceDE w:val="0"/>
        <w:autoSpaceDN w:val="0"/>
        <w:adjustRightInd w:val="0"/>
        <w:spacing w:after="0" w:line="240" w:lineRule="auto"/>
        <w:rPr>
          <w:rFonts w:cstheme="minorHAnsi"/>
          <w:noProof/>
          <w:color w:val="0000FF"/>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40"/>
        <w:gridCol w:w="2322"/>
        <w:gridCol w:w="1030"/>
      </w:tblGrid>
      <w:tr w:rsidR="00D07EF0" w:rsidRPr="00D07EF0" w14:paraId="777C0A87" w14:textId="77777777" w:rsidTr="00D07EF0">
        <w:trPr>
          <w:trHeight w:val="144"/>
        </w:trPr>
        <w:tc>
          <w:tcPr>
            <w:tcW w:w="0" w:type="auto"/>
            <w:vAlign w:val="bottom"/>
          </w:tcPr>
          <w:p w14:paraId="4D4825FB" w14:textId="77777777" w:rsidR="00D07EF0" w:rsidRPr="00D07EF0" w:rsidRDefault="00D07EF0" w:rsidP="00D07EF0">
            <w:pPr>
              <w:spacing w:after="0" w:line="240" w:lineRule="auto"/>
              <w:jc w:val="center"/>
              <w:rPr>
                <w:rFonts w:eastAsia="Calibri" w:cs="Arial"/>
                <w:b/>
                <w:color w:val="000000"/>
              </w:rPr>
            </w:pPr>
            <w:r w:rsidRPr="00D07EF0">
              <w:rPr>
                <w:rFonts w:eastAsia="Calibri" w:cs="Arial"/>
                <w:b/>
                <w:color w:val="000000"/>
              </w:rPr>
              <w:t>Multiparous (N=152,800)</w:t>
            </w:r>
          </w:p>
        </w:tc>
        <w:tc>
          <w:tcPr>
            <w:tcW w:w="0" w:type="auto"/>
            <w:vAlign w:val="bottom"/>
          </w:tcPr>
          <w:p w14:paraId="63E5DC68" w14:textId="77777777" w:rsidR="00D07EF0" w:rsidRPr="00D07EF0" w:rsidRDefault="00D07EF0" w:rsidP="00D07EF0">
            <w:pPr>
              <w:spacing w:after="0" w:line="240" w:lineRule="auto"/>
              <w:jc w:val="center"/>
              <w:rPr>
                <w:rFonts w:eastAsia="Calibri" w:cs="Arial"/>
                <w:color w:val="000000"/>
              </w:rPr>
            </w:pPr>
          </w:p>
        </w:tc>
        <w:tc>
          <w:tcPr>
            <w:tcW w:w="0" w:type="auto"/>
            <w:vAlign w:val="bottom"/>
          </w:tcPr>
          <w:p w14:paraId="044573E7" w14:textId="77777777" w:rsidR="00D07EF0" w:rsidRPr="00D07EF0" w:rsidRDefault="00D07EF0" w:rsidP="00D07EF0">
            <w:pPr>
              <w:spacing w:after="0" w:line="240" w:lineRule="auto"/>
              <w:jc w:val="center"/>
              <w:rPr>
                <w:rFonts w:eastAsia="Calibri" w:cs="Arial"/>
                <w:color w:val="000000"/>
              </w:rPr>
            </w:pPr>
          </w:p>
        </w:tc>
      </w:tr>
      <w:tr w:rsidR="00D07EF0" w:rsidRPr="00D07EF0" w14:paraId="75A282A6" w14:textId="77777777" w:rsidTr="00D07EF0">
        <w:trPr>
          <w:trHeight w:val="144"/>
        </w:trPr>
        <w:tc>
          <w:tcPr>
            <w:tcW w:w="0" w:type="auto"/>
            <w:vAlign w:val="bottom"/>
          </w:tcPr>
          <w:p w14:paraId="6CACE449" w14:textId="77777777" w:rsidR="00D07EF0" w:rsidRPr="00D07EF0" w:rsidRDefault="00D07EF0" w:rsidP="00D07EF0">
            <w:pPr>
              <w:spacing w:after="0" w:line="240" w:lineRule="auto"/>
              <w:jc w:val="center"/>
              <w:rPr>
                <w:rFonts w:eastAsia="Calibri" w:cs="Arial"/>
                <w:b/>
                <w:color w:val="000000"/>
              </w:rPr>
            </w:pPr>
          </w:p>
        </w:tc>
        <w:tc>
          <w:tcPr>
            <w:tcW w:w="0" w:type="auto"/>
            <w:vAlign w:val="bottom"/>
          </w:tcPr>
          <w:p w14:paraId="3FBEBF7A" w14:textId="77777777" w:rsidR="00D07EF0" w:rsidRPr="00D07EF0" w:rsidRDefault="00D07EF0" w:rsidP="00D07EF0">
            <w:pPr>
              <w:spacing w:after="0" w:line="240" w:lineRule="auto"/>
              <w:jc w:val="center"/>
              <w:rPr>
                <w:rFonts w:eastAsia="Calibri" w:cs="Arial"/>
                <w:b/>
                <w:color w:val="000000"/>
              </w:rPr>
            </w:pPr>
            <w:r w:rsidRPr="00D07EF0">
              <w:rPr>
                <w:rFonts w:eastAsia="Calibri" w:cs="Arial"/>
                <w:b/>
                <w:color w:val="000000"/>
              </w:rPr>
              <w:t>n (</w:t>
            </w:r>
            <w:proofErr w:type="spellStart"/>
            <w:r w:rsidRPr="00D07EF0">
              <w:rPr>
                <w:rFonts w:eastAsia="Calibri" w:cs="Arial"/>
                <w:b/>
                <w:color w:val="000000"/>
              </w:rPr>
              <w:t>Spont</w:t>
            </w:r>
            <w:proofErr w:type="spellEnd"/>
            <w:r w:rsidRPr="00D07EF0">
              <w:rPr>
                <w:rFonts w:eastAsia="Calibri" w:cs="Arial"/>
                <w:b/>
                <w:color w:val="000000"/>
              </w:rPr>
              <w:t>./Induced)</w:t>
            </w:r>
          </w:p>
        </w:tc>
        <w:tc>
          <w:tcPr>
            <w:tcW w:w="0" w:type="auto"/>
            <w:vAlign w:val="bottom"/>
          </w:tcPr>
          <w:p w14:paraId="13C48802" w14:textId="77777777" w:rsidR="00D07EF0" w:rsidRPr="00D07EF0" w:rsidRDefault="00D07EF0" w:rsidP="00D07EF0">
            <w:pPr>
              <w:spacing w:after="0" w:line="240" w:lineRule="auto"/>
              <w:jc w:val="center"/>
              <w:rPr>
                <w:rFonts w:eastAsia="Calibri" w:cs="Arial"/>
                <w:b/>
                <w:color w:val="000000"/>
              </w:rPr>
            </w:pPr>
            <w:r w:rsidRPr="00D07EF0">
              <w:rPr>
                <w:rFonts w:eastAsia="Calibri" w:cs="Arial"/>
                <w:b/>
                <w:color w:val="000000"/>
              </w:rPr>
              <w:t>Total (%)</w:t>
            </w:r>
          </w:p>
        </w:tc>
      </w:tr>
      <w:tr w:rsidR="00D07EF0" w:rsidRPr="00D07EF0" w14:paraId="146A903F" w14:textId="77777777" w:rsidTr="00D07EF0">
        <w:trPr>
          <w:trHeight w:val="144"/>
        </w:trPr>
        <w:tc>
          <w:tcPr>
            <w:tcW w:w="0" w:type="auto"/>
            <w:vAlign w:val="bottom"/>
          </w:tcPr>
          <w:p w14:paraId="767B16E8" w14:textId="77777777" w:rsidR="00D07EF0" w:rsidRPr="00D07EF0" w:rsidRDefault="00D07EF0" w:rsidP="00D07EF0">
            <w:pPr>
              <w:spacing w:after="0" w:line="240" w:lineRule="auto"/>
              <w:jc w:val="center"/>
              <w:rPr>
                <w:rFonts w:eastAsia="Calibri" w:cs="Arial"/>
                <w:b/>
                <w:color w:val="000000"/>
              </w:rPr>
            </w:pPr>
            <w:r w:rsidRPr="00D07EF0">
              <w:rPr>
                <w:rFonts w:eastAsia="Calibri" w:cs="Arial"/>
                <w:b/>
                <w:color w:val="000000"/>
              </w:rPr>
              <w:t>Height (inches)</w:t>
            </w:r>
          </w:p>
        </w:tc>
        <w:tc>
          <w:tcPr>
            <w:tcW w:w="0" w:type="auto"/>
            <w:vAlign w:val="bottom"/>
          </w:tcPr>
          <w:p w14:paraId="6B2AC52E" w14:textId="77777777" w:rsidR="00D07EF0" w:rsidRPr="00D07EF0" w:rsidRDefault="00D07EF0" w:rsidP="00D07EF0">
            <w:pPr>
              <w:spacing w:after="0" w:line="240" w:lineRule="auto"/>
              <w:jc w:val="center"/>
              <w:rPr>
                <w:rFonts w:eastAsia="Calibri" w:cs="Arial"/>
                <w:b/>
                <w:color w:val="000000"/>
              </w:rPr>
            </w:pPr>
          </w:p>
        </w:tc>
        <w:tc>
          <w:tcPr>
            <w:tcW w:w="0" w:type="auto"/>
            <w:vAlign w:val="bottom"/>
          </w:tcPr>
          <w:p w14:paraId="62DB5C23" w14:textId="77777777" w:rsidR="00D07EF0" w:rsidRPr="00D07EF0" w:rsidRDefault="00D07EF0" w:rsidP="00D07EF0">
            <w:pPr>
              <w:spacing w:after="0" w:line="240" w:lineRule="auto"/>
              <w:jc w:val="center"/>
              <w:rPr>
                <w:rFonts w:eastAsia="Calibri" w:cs="Arial"/>
                <w:b/>
                <w:color w:val="000000"/>
              </w:rPr>
            </w:pPr>
          </w:p>
        </w:tc>
      </w:tr>
      <w:tr w:rsidR="00D07EF0" w:rsidRPr="00D07EF0" w14:paraId="5962E631" w14:textId="77777777" w:rsidTr="00D07EF0">
        <w:trPr>
          <w:trHeight w:val="144"/>
        </w:trPr>
        <w:tc>
          <w:tcPr>
            <w:tcW w:w="0" w:type="auto"/>
            <w:vAlign w:val="bottom"/>
          </w:tcPr>
          <w:p w14:paraId="572C7915" w14:textId="77777777" w:rsidR="00D07EF0" w:rsidRPr="00D07EF0" w:rsidRDefault="00D07EF0" w:rsidP="00D07EF0">
            <w:pPr>
              <w:spacing w:after="0" w:line="240" w:lineRule="auto"/>
              <w:jc w:val="center"/>
              <w:rPr>
                <w:rFonts w:eastAsia="Calibri" w:cs="Arial"/>
                <w:color w:val="000000"/>
              </w:rPr>
            </w:pPr>
            <w:r w:rsidRPr="00D07EF0">
              <w:rPr>
                <w:rFonts w:eastAsia="Calibri" w:cs="Arial"/>
                <w:color w:val="000000"/>
              </w:rPr>
              <w:t>&lt;60</w:t>
            </w:r>
          </w:p>
        </w:tc>
        <w:tc>
          <w:tcPr>
            <w:tcW w:w="0" w:type="auto"/>
            <w:vAlign w:val="bottom"/>
          </w:tcPr>
          <w:p w14:paraId="602DFD4F" w14:textId="77777777" w:rsidR="00D07EF0" w:rsidRPr="00D07EF0" w:rsidRDefault="00D07EF0" w:rsidP="00D07EF0">
            <w:pPr>
              <w:spacing w:after="0" w:line="240" w:lineRule="auto"/>
              <w:jc w:val="center"/>
              <w:rPr>
                <w:rFonts w:eastAsia="Calibri" w:cs="Arial"/>
                <w:color w:val="000000"/>
              </w:rPr>
            </w:pPr>
            <w:r w:rsidRPr="00D07EF0">
              <w:rPr>
                <w:rFonts w:eastAsia="Calibri" w:cs="Arial"/>
                <w:color w:val="000000"/>
              </w:rPr>
              <w:t>4,522 (3718/804)</w:t>
            </w:r>
          </w:p>
        </w:tc>
        <w:tc>
          <w:tcPr>
            <w:tcW w:w="0" w:type="auto"/>
            <w:vAlign w:val="bottom"/>
          </w:tcPr>
          <w:p w14:paraId="5F5BA201" w14:textId="77777777" w:rsidR="00D07EF0" w:rsidRPr="00D07EF0" w:rsidRDefault="00D07EF0" w:rsidP="00D07EF0">
            <w:pPr>
              <w:spacing w:after="0" w:line="240" w:lineRule="auto"/>
              <w:jc w:val="center"/>
              <w:rPr>
                <w:rFonts w:eastAsia="Calibri" w:cs="Arial"/>
                <w:color w:val="000000"/>
              </w:rPr>
            </w:pPr>
            <w:r w:rsidRPr="00D07EF0">
              <w:rPr>
                <w:rFonts w:eastAsia="Calibri" w:cs="Arial"/>
                <w:color w:val="000000"/>
              </w:rPr>
              <w:t>2.96</w:t>
            </w:r>
          </w:p>
        </w:tc>
      </w:tr>
      <w:tr w:rsidR="00D07EF0" w:rsidRPr="00D07EF0" w14:paraId="44D9FA31" w14:textId="77777777" w:rsidTr="00D07EF0">
        <w:trPr>
          <w:trHeight w:val="144"/>
        </w:trPr>
        <w:tc>
          <w:tcPr>
            <w:tcW w:w="0" w:type="auto"/>
            <w:vAlign w:val="bottom"/>
          </w:tcPr>
          <w:p w14:paraId="4225B9DF" w14:textId="77777777" w:rsidR="00D07EF0" w:rsidRPr="00D07EF0" w:rsidRDefault="00D07EF0" w:rsidP="00D07EF0">
            <w:pPr>
              <w:spacing w:after="0" w:line="240" w:lineRule="auto"/>
              <w:jc w:val="center"/>
              <w:rPr>
                <w:rFonts w:eastAsia="Calibri" w:cs="Arial"/>
                <w:color w:val="000000"/>
              </w:rPr>
            </w:pPr>
            <w:r w:rsidRPr="00D07EF0">
              <w:rPr>
                <w:rFonts w:eastAsia="Calibri" w:cs="Arial"/>
                <w:color w:val="000000"/>
              </w:rPr>
              <w:t>60-62</w:t>
            </w:r>
          </w:p>
        </w:tc>
        <w:tc>
          <w:tcPr>
            <w:tcW w:w="0" w:type="auto"/>
            <w:vAlign w:val="bottom"/>
          </w:tcPr>
          <w:p w14:paraId="3C587235" w14:textId="77777777" w:rsidR="00D07EF0" w:rsidRPr="00D07EF0" w:rsidRDefault="00D07EF0" w:rsidP="00D07EF0">
            <w:pPr>
              <w:spacing w:after="0" w:line="240" w:lineRule="auto"/>
              <w:jc w:val="center"/>
              <w:rPr>
                <w:rFonts w:eastAsia="Calibri" w:cs="Arial"/>
                <w:color w:val="000000"/>
              </w:rPr>
            </w:pPr>
            <w:r w:rsidRPr="00D07EF0">
              <w:rPr>
                <w:rFonts w:eastAsia="Calibri" w:cs="Arial"/>
                <w:color w:val="000000"/>
              </w:rPr>
              <w:t>35,672 (28,120/7552)</w:t>
            </w:r>
          </w:p>
        </w:tc>
        <w:tc>
          <w:tcPr>
            <w:tcW w:w="0" w:type="auto"/>
            <w:vAlign w:val="bottom"/>
          </w:tcPr>
          <w:p w14:paraId="28223F0F" w14:textId="77777777" w:rsidR="00D07EF0" w:rsidRPr="00D07EF0" w:rsidRDefault="00D07EF0" w:rsidP="00D07EF0">
            <w:pPr>
              <w:spacing w:after="0" w:line="240" w:lineRule="auto"/>
              <w:jc w:val="center"/>
              <w:rPr>
                <w:rFonts w:eastAsia="Calibri" w:cs="Arial"/>
                <w:color w:val="000000"/>
              </w:rPr>
            </w:pPr>
            <w:r w:rsidRPr="00D07EF0">
              <w:rPr>
                <w:rFonts w:eastAsia="Calibri" w:cs="Arial"/>
                <w:color w:val="000000"/>
              </w:rPr>
              <w:t>23.35</w:t>
            </w:r>
          </w:p>
        </w:tc>
      </w:tr>
      <w:tr w:rsidR="00D07EF0" w:rsidRPr="00D07EF0" w14:paraId="6F785EB9" w14:textId="77777777" w:rsidTr="00D07EF0">
        <w:trPr>
          <w:trHeight w:val="144"/>
        </w:trPr>
        <w:tc>
          <w:tcPr>
            <w:tcW w:w="0" w:type="auto"/>
            <w:vAlign w:val="bottom"/>
          </w:tcPr>
          <w:p w14:paraId="795FF82C" w14:textId="77777777" w:rsidR="00D07EF0" w:rsidRPr="00D07EF0" w:rsidRDefault="00D07EF0" w:rsidP="00D07EF0">
            <w:pPr>
              <w:spacing w:after="0" w:line="240" w:lineRule="auto"/>
              <w:jc w:val="center"/>
              <w:rPr>
                <w:rFonts w:eastAsia="Calibri" w:cs="Arial"/>
                <w:color w:val="000000"/>
              </w:rPr>
            </w:pPr>
            <w:r w:rsidRPr="00D07EF0">
              <w:rPr>
                <w:rFonts w:eastAsia="Calibri" w:cs="Arial"/>
                <w:color w:val="000000"/>
              </w:rPr>
              <w:t>63-65</w:t>
            </w:r>
          </w:p>
        </w:tc>
        <w:tc>
          <w:tcPr>
            <w:tcW w:w="0" w:type="auto"/>
            <w:vAlign w:val="bottom"/>
          </w:tcPr>
          <w:p w14:paraId="71C0B009" w14:textId="77777777" w:rsidR="00D07EF0" w:rsidRPr="00D07EF0" w:rsidRDefault="00D07EF0" w:rsidP="00D07EF0">
            <w:pPr>
              <w:spacing w:after="0" w:line="240" w:lineRule="auto"/>
              <w:jc w:val="center"/>
              <w:rPr>
                <w:rFonts w:eastAsia="Calibri" w:cs="Arial"/>
                <w:color w:val="000000"/>
              </w:rPr>
            </w:pPr>
            <w:r w:rsidRPr="00D07EF0">
              <w:rPr>
                <w:rFonts w:eastAsia="Calibri" w:cs="Arial"/>
                <w:color w:val="000000"/>
              </w:rPr>
              <w:t>62,335 (47,227/15,108)</w:t>
            </w:r>
          </w:p>
        </w:tc>
        <w:tc>
          <w:tcPr>
            <w:tcW w:w="0" w:type="auto"/>
            <w:vAlign w:val="bottom"/>
          </w:tcPr>
          <w:p w14:paraId="082E3372" w14:textId="77777777" w:rsidR="00D07EF0" w:rsidRPr="00D07EF0" w:rsidRDefault="00D07EF0" w:rsidP="00D07EF0">
            <w:pPr>
              <w:spacing w:after="0" w:line="240" w:lineRule="auto"/>
              <w:jc w:val="center"/>
              <w:rPr>
                <w:rFonts w:eastAsia="Calibri" w:cs="Arial"/>
                <w:color w:val="000000"/>
              </w:rPr>
            </w:pPr>
            <w:r w:rsidRPr="00D07EF0">
              <w:rPr>
                <w:rFonts w:eastAsia="Calibri" w:cs="Arial"/>
                <w:color w:val="000000"/>
              </w:rPr>
              <w:t>40.80</w:t>
            </w:r>
          </w:p>
        </w:tc>
      </w:tr>
      <w:tr w:rsidR="00D07EF0" w:rsidRPr="00D07EF0" w14:paraId="789BB6C4" w14:textId="77777777" w:rsidTr="00D07EF0">
        <w:trPr>
          <w:trHeight w:val="144"/>
        </w:trPr>
        <w:tc>
          <w:tcPr>
            <w:tcW w:w="0" w:type="auto"/>
            <w:vAlign w:val="bottom"/>
          </w:tcPr>
          <w:p w14:paraId="77D6D5E4" w14:textId="77777777" w:rsidR="00D07EF0" w:rsidRPr="00D07EF0" w:rsidRDefault="00D07EF0" w:rsidP="00D07EF0">
            <w:pPr>
              <w:spacing w:after="0" w:line="240" w:lineRule="auto"/>
              <w:jc w:val="center"/>
              <w:rPr>
                <w:rFonts w:eastAsia="Calibri" w:cs="Arial"/>
                <w:color w:val="000000"/>
              </w:rPr>
            </w:pPr>
            <w:r w:rsidRPr="00D07EF0">
              <w:rPr>
                <w:rFonts w:eastAsia="Calibri" w:cs="Arial"/>
                <w:color w:val="000000"/>
              </w:rPr>
              <w:t>66-68</w:t>
            </w:r>
          </w:p>
        </w:tc>
        <w:tc>
          <w:tcPr>
            <w:tcW w:w="0" w:type="auto"/>
            <w:vAlign w:val="bottom"/>
          </w:tcPr>
          <w:p w14:paraId="07D8813F" w14:textId="77777777" w:rsidR="00D07EF0" w:rsidRPr="00D07EF0" w:rsidRDefault="00D07EF0" w:rsidP="00D07EF0">
            <w:pPr>
              <w:spacing w:after="0" w:line="240" w:lineRule="auto"/>
              <w:jc w:val="center"/>
              <w:rPr>
                <w:rFonts w:eastAsia="Calibri" w:cs="Arial"/>
                <w:color w:val="000000"/>
              </w:rPr>
            </w:pPr>
            <w:r w:rsidRPr="00D07EF0">
              <w:rPr>
                <w:rFonts w:eastAsia="Calibri" w:cs="Arial"/>
                <w:color w:val="000000"/>
              </w:rPr>
              <w:t>40,750 (30,047/10,703)</w:t>
            </w:r>
          </w:p>
        </w:tc>
        <w:tc>
          <w:tcPr>
            <w:tcW w:w="0" w:type="auto"/>
            <w:vAlign w:val="bottom"/>
          </w:tcPr>
          <w:p w14:paraId="17E2F347" w14:textId="77777777" w:rsidR="00D07EF0" w:rsidRPr="00D07EF0" w:rsidRDefault="00D07EF0" w:rsidP="00D07EF0">
            <w:pPr>
              <w:spacing w:after="0" w:line="240" w:lineRule="auto"/>
              <w:jc w:val="center"/>
              <w:rPr>
                <w:rFonts w:eastAsia="Calibri" w:cs="Arial"/>
                <w:color w:val="000000"/>
              </w:rPr>
            </w:pPr>
            <w:r w:rsidRPr="00D07EF0">
              <w:rPr>
                <w:rFonts w:eastAsia="Calibri" w:cs="Arial"/>
                <w:color w:val="000000"/>
              </w:rPr>
              <w:t>26.67</w:t>
            </w:r>
          </w:p>
        </w:tc>
      </w:tr>
      <w:tr w:rsidR="00D07EF0" w:rsidRPr="00D07EF0" w14:paraId="7CE7CB94" w14:textId="77777777" w:rsidTr="00D07EF0">
        <w:trPr>
          <w:trHeight w:val="144"/>
        </w:trPr>
        <w:tc>
          <w:tcPr>
            <w:tcW w:w="0" w:type="auto"/>
            <w:vAlign w:val="bottom"/>
          </w:tcPr>
          <w:p w14:paraId="08BF8474" w14:textId="77777777" w:rsidR="00D07EF0" w:rsidRPr="00D07EF0" w:rsidRDefault="00D07EF0" w:rsidP="00D07EF0">
            <w:pPr>
              <w:spacing w:after="0" w:line="240" w:lineRule="auto"/>
              <w:jc w:val="center"/>
              <w:rPr>
                <w:rFonts w:eastAsia="Calibri" w:cs="Arial"/>
                <w:color w:val="000000"/>
              </w:rPr>
            </w:pPr>
            <w:r w:rsidRPr="00D07EF0">
              <w:rPr>
                <w:rFonts w:eastAsia="Calibri" w:cs="Arial"/>
                <w:color w:val="000000"/>
              </w:rPr>
              <w:t>&gt;68</w:t>
            </w:r>
          </w:p>
        </w:tc>
        <w:tc>
          <w:tcPr>
            <w:tcW w:w="0" w:type="auto"/>
            <w:vAlign w:val="bottom"/>
          </w:tcPr>
          <w:p w14:paraId="3649045F" w14:textId="77777777" w:rsidR="00D07EF0" w:rsidRPr="00D07EF0" w:rsidRDefault="00D07EF0" w:rsidP="00D07EF0">
            <w:pPr>
              <w:spacing w:after="0" w:line="240" w:lineRule="auto"/>
              <w:jc w:val="center"/>
              <w:rPr>
                <w:rFonts w:eastAsia="Calibri" w:cs="Arial"/>
                <w:color w:val="000000"/>
              </w:rPr>
            </w:pPr>
            <w:r w:rsidRPr="00D07EF0">
              <w:rPr>
                <w:rFonts w:eastAsia="Calibri" w:cs="Arial"/>
                <w:color w:val="000000"/>
              </w:rPr>
              <w:t>9,521 (6,742/2,779)</w:t>
            </w:r>
          </w:p>
        </w:tc>
        <w:tc>
          <w:tcPr>
            <w:tcW w:w="0" w:type="auto"/>
            <w:vAlign w:val="bottom"/>
          </w:tcPr>
          <w:p w14:paraId="2A398D20" w14:textId="77777777" w:rsidR="00D07EF0" w:rsidRPr="00D07EF0" w:rsidRDefault="00D07EF0" w:rsidP="00D07EF0">
            <w:pPr>
              <w:spacing w:after="0" w:line="240" w:lineRule="auto"/>
              <w:jc w:val="center"/>
              <w:rPr>
                <w:rFonts w:eastAsia="Calibri" w:cs="Arial"/>
                <w:color w:val="000000"/>
              </w:rPr>
            </w:pPr>
            <w:r w:rsidRPr="00D07EF0">
              <w:rPr>
                <w:rFonts w:eastAsia="Calibri" w:cs="Arial"/>
                <w:color w:val="000000"/>
              </w:rPr>
              <w:t>6.23</w:t>
            </w:r>
          </w:p>
        </w:tc>
      </w:tr>
      <w:tr w:rsidR="00D07EF0" w:rsidRPr="00D07EF0" w14:paraId="293FC25C" w14:textId="77777777" w:rsidTr="00D07EF0">
        <w:trPr>
          <w:trHeight w:val="144"/>
        </w:trPr>
        <w:tc>
          <w:tcPr>
            <w:tcW w:w="0" w:type="auto"/>
            <w:vAlign w:val="bottom"/>
          </w:tcPr>
          <w:p w14:paraId="6BC4ED93" w14:textId="77777777" w:rsidR="00D07EF0" w:rsidRPr="00D07EF0" w:rsidRDefault="00D07EF0" w:rsidP="00D07EF0">
            <w:pPr>
              <w:spacing w:after="0" w:line="240" w:lineRule="auto"/>
              <w:jc w:val="center"/>
              <w:rPr>
                <w:rFonts w:eastAsia="Calibri" w:cs="Arial"/>
                <w:b/>
                <w:color w:val="000000"/>
              </w:rPr>
            </w:pPr>
          </w:p>
        </w:tc>
        <w:tc>
          <w:tcPr>
            <w:tcW w:w="0" w:type="auto"/>
            <w:vAlign w:val="bottom"/>
          </w:tcPr>
          <w:p w14:paraId="7CDB1510" w14:textId="77777777" w:rsidR="00D07EF0" w:rsidRPr="00D07EF0" w:rsidRDefault="00D07EF0" w:rsidP="00D07EF0">
            <w:pPr>
              <w:spacing w:after="0" w:line="240" w:lineRule="auto"/>
              <w:jc w:val="center"/>
              <w:rPr>
                <w:rFonts w:eastAsia="Calibri" w:cs="Arial"/>
                <w:b/>
                <w:color w:val="000000"/>
              </w:rPr>
            </w:pPr>
          </w:p>
        </w:tc>
        <w:tc>
          <w:tcPr>
            <w:tcW w:w="0" w:type="auto"/>
            <w:vAlign w:val="bottom"/>
          </w:tcPr>
          <w:p w14:paraId="7BC3FFF8" w14:textId="77777777" w:rsidR="00D07EF0" w:rsidRPr="00D07EF0" w:rsidRDefault="00D07EF0" w:rsidP="00D07EF0">
            <w:pPr>
              <w:spacing w:after="0" w:line="240" w:lineRule="auto"/>
              <w:jc w:val="center"/>
              <w:rPr>
                <w:rFonts w:eastAsia="Calibri" w:cs="Arial"/>
                <w:b/>
                <w:color w:val="000000"/>
              </w:rPr>
            </w:pPr>
          </w:p>
        </w:tc>
      </w:tr>
      <w:tr w:rsidR="00D07EF0" w:rsidRPr="00D07EF0" w14:paraId="102ECDDE" w14:textId="77777777" w:rsidTr="00D07EF0">
        <w:trPr>
          <w:trHeight w:val="144"/>
        </w:trPr>
        <w:tc>
          <w:tcPr>
            <w:tcW w:w="0" w:type="auto"/>
            <w:vAlign w:val="bottom"/>
          </w:tcPr>
          <w:p w14:paraId="6379ED7E" w14:textId="77777777" w:rsidR="00D07EF0" w:rsidRPr="00D07EF0" w:rsidRDefault="00D07EF0" w:rsidP="00D07EF0">
            <w:pPr>
              <w:spacing w:after="0" w:line="240" w:lineRule="auto"/>
              <w:jc w:val="center"/>
              <w:rPr>
                <w:rFonts w:eastAsia="Calibri" w:cs="Arial"/>
                <w:b/>
                <w:color w:val="000000"/>
              </w:rPr>
            </w:pPr>
            <w:r w:rsidRPr="00D07EF0">
              <w:rPr>
                <w:rFonts w:eastAsia="Calibri" w:cs="Arial"/>
                <w:b/>
                <w:color w:val="000000"/>
              </w:rPr>
              <w:t>Fetal Weight (grams)</w:t>
            </w:r>
          </w:p>
        </w:tc>
        <w:tc>
          <w:tcPr>
            <w:tcW w:w="0" w:type="auto"/>
            <w:vAlign w:val="bottom"/>
          </w:tcPr>
          <w:p w14:paraId="5798D6DC" w14:textId="77777777" w:rsidR="00D07EF0" w:rsidRPr="00D07EF0" w:rsidRDefault="00D07EF0" w:rsidP="00D07EF0">
            <w:pPr>
              <w:spacing w:after="0" w:line="240" w:lineRule="auto"/>
              <w:jc w:val="center"/>
              <w:rPr>
                <w:rFonts w:eastAsia="Calibri" w:cs="Arial"/>
                <w:b/>
                <w:color w:val="000000"/>
              </w:rPr>
            </w:pPr>
          </w:p>
        </w:tc>
        <w:tc>
          <w:tcPr>
            <w:tcW w:w="0" w:type="auto"/>
            <w:vAlign w:val="bottom"/>
          </w:tcPr>
          <w:p w14:paraId="1D7798D4" w14:textId="77777777" w:rsidR="00D07EF0" w:rsidRPr="00D07EF0" w:rsidRDefault="00D07EF0" w:rsidP="00D07EF0">
            <w:pPr>
              <w:spacing w:after="0" w:line="240" w:lineRule="auto"/>
              <w:jc w:val="center"/>
              <w:rPr>
                <w:rFonts w:eastAsia="Calibri" w:cs="Arial"/>
                <w:b/>
                <w:color w:val="000000"/>
              </w:rPr>
            </w:pPr>
          </w:p>
        </w:tc>
      </w:tr>
      <w:tr w:rsidR="00D07EF0" w:rsidRPr="00D07EF0" w14:paraId="6481C015" w14:textId="77777777" w:rsidTr="00D07EF0">
        <w:trPr>
          <w:trHeight w:val="144"/>
        </w:trPr>
        <w:tc>
          <w:tcPr>
            <w:tcW w:w="0" w:type="auto"/>
            <w:vAlign w:val="bottom"/>
          </w:tcPr>
          <w:p w14:paraId="6E9C70BF" w14:textId="77777777" w:rsidR="00D07EF0" w:rsidRPr="00D07EF0" w:rsidRDefault="00D07EF0" w:rsidP="00D07EF0">
            <w:pPr>
              <w:spacing w:after="0" w:line="240" w:lineRule="auto"/>
              <w:jc w:val="center"/>
              <w:rPr>
                <w:rFonts w:eastAsia="Calibri" w:cs="Arial"/>
                <w:color w:val="000000"/>
              </w:rPr>
            </w:pPr>
            <w:r w:rsidRPr="00D07EF0">
              <w:rPr>
                <w:rFonts w:eastAsia="Calibri" w:cs="Arial"/>
                <w:color w:val="000000"/>
              </w:rPr>
              <w:t>&lt;2500</w:t>
            </w:r>
          </w:p>
        </w:tc>
        <w:tc>
          <w:tcPr>
            <w:tcW w:w="0" w:type="auto"/>
            <w:vAlign w:val="bottom"/>
          </w:tcPr>
          <w:p w14:paraId="029E4AF3" w14:textId="77777777" w:rsidR="00D07EF0" w:rsidRPr="00D07EF0" w:rsidRDefault="00D07EF0" w:rsidP="00D07EF0">
            <w:pPr>
              <w:spacing w:after="0" w:line="240" w:lineRule="auto"/>
              <w:jc w:val="center"/>
              <w:rPr>
                <w:rFonts w:eastAsia="Calibri" w:cs="Arial"/>
                <w:color w:val="000000"/>
              </w:rPr>
            </w:pPr>
            <w:r w:rsidRPr="00D07EF0">
              <w:rPr>
                <w:rFonts w:eastAsia="Calibri" w:cs="Arial"/>
                <w:color w:val="000000"/>
              </w:rPr>
              <w:t>2,556 (1,792/764)</w:t>
            </w:r>
          </w:p>
        </w:tc>
        <w:tc>
          <w:tcPr>
            <w:tcW w:w="0" w:type="auto"/>
            <w:vAlign w:val="bottom"/>
          </w:tcPr>
          <w:p w14:paraId="0DADEDA0" w14:textId="77777777" w:rsidR="00D07EF0" w:rsidRPr="00D07EF0" w:rsidRDefault="00D07EF0" w:rsidP="00D07EF0">
            <w:pPr>
              <w:spacing w:after="0" w:line="240" w:lineRule="auto"/>
              <w:jc w:val="center"/>
              <w:rPr>
                <w:rFonts w:eastAsia="Calibri" w:cs="Arial"/>
                <w:color w:val="000000"/>
              </w:rPr>
            </w:pPr>
            <w:r w:rsidRPr="00D07EF0">
              <w:rPr>
                <w:rFonts w:eastAsia="Calibri" w:cs="Arial"/>
                <w:color w:val="000000"/>
              </w:rPr>
              <w:t>1.67</w:t>
            </w:r>
          </w:p>
        </w:tc>
      </w:tr>
      <w:tr w:rsidR="00D07EF0" w:rsidRPr="00D07EF0" w14:paraId="294A6593" w14:textId="77777777" w:rsidTr="00D07EF0">
        <w:trPr>
          <w:trHeight w:val="144"/>
        </w:trPr>
        <w:tc>
          <w:tcPr>
            <w:tcW w:w="0" w:type="auto"/>
            <w:vAlign w:val="bottom"/>
          </w:tcPr>
          <w:p w14:paraId="60B2D5DF" w14:textId="77777777" w:rsidR="00D07EF0" w:rsidRPr="00D07EF0" w:rsidRDefault="00D07EF0" w:rsidP="00D07EF0">
            <w:pPr>
              <w:spacing w:after="0" w:line="240" w:lineRule="auto"/>
              <w:jc w:val="center"/>
              <w:rPr>
                <w:rFonts w:eastAsia="Calibri" w:cs="Arial"/>
                <w:color w:val="000000"/>
              </w:rPr>
            </w:pPr>
            <w:r w:rsidRPr="00D07EF0">
              <w:rPr>
                <w:rFonts w:eastAsia="Calibri" w:cs="Arial"/>
                <w:color w:val="000000"/>
              </w:rPr>
              <w:t>2500-2900</w:t>
            </w:r>
          </w:p>
        </w:tc>
        <w:tc>
          <w:tcPr>
            <w:tcW w:w="0" w:type="auto"/>
            <w:vAlign w:val="bottom"/>
          </w:tcPr>
          <w:p w14:paraId="47C3A999" w14:textId="77777777" w:rsidR="00D07EF0" w:rsidRPr="00D07EF0" w:rsidRDefault="00D07EF0" w:rsidP="00D07EF0">
            <w:pPr>
              <w:spacing w:after="0" w:line="240" w:lineRule="auto"/>
              <w:jc w:val="center"/>
              <w:rPr>
                <w:rFonts w:eastAsia="Calibri" w:cs="Arial"/>
                <w:color w:val="000000"/>
              </w:rPr>
            </w:pPr>
            <w:r w:rsidRPr="00D07EF0">
              <w:rPr>
                <w:rFonts w:eastAsia="Calibri" w:cs="Arial"/>
                <w:color w:val="000000"/>
              </w:rPr>
              <w:t>13,041 (9,978/3,063)</w:t>
            </w:r>
          </w:p>
        </w:tc>
        <w:tc>
          <w:tcPr>
            <w:tcW w:w="0" w:type="auto"/>
            <w:vAlign w:val="bottom"/>
          </w:tcPr>
          <w:p w14:paraId="384E2767" w14:textId="77777777" w:rsidR="00D07EF0" w:rsidRPr="00D07EF0" w:rsidRDefault="00D07EF0" w:rsidP="00D07EF0">
            <w:pPr>
              <w:spacing w:after="0" w:line="240" w:lineRule="auto"/>
              <w:jc w:val="center"/>
              <w:rPr>
                <w:rFonts w:eastAsia="Calibri" w:cs="Arial"/>
                <w:color w:val="000000"/>
              </w:rPr>
            </w:pPr>
            <w:r w:rsidRPr="00D07EF0">
              <w:rPr>
                <w:rFonts w:eastAsia="Calibri" w:cs="Arial"/>
                <w:color w:val="000000"/>
              </w:rPr>
              <w:t>8.53</w:t>
            </w:r>
          </w:p>
        </w:tc>
      </w:tr>
      <w:tr w:rsidR="00D07EF0" w:rsidRPr="00D07EF0" w14:paraId="10FEE243" w14:textId="77777777" w:rsidTr="00D07EF0">
        <w:trPr>
          <w:trHeight w:val="144"/>
        </w:trPr>
        <w:tc>
          <w:tcPr>
            <w:tcW w:w="0" w:type="auto"/>
            <w:vAlign w:val="bottom"/>
          </w:tcPr>
          <w:p w14:paraId="26277300" w14:textId="77777777" w:rsidR="00D07EF0" w:rsidRPr="00D07EF0" w:rsidRDefault="00D07EF0" w:rsidP="00D07EF0">
            <w:pPr>
              <w:spacing w:after="0" w:line="240" w:lineRule="auto"/>
              <w:jc w:val="center"/>
              <w:rPr>
                <w:rFonts w:eastAsia="Calibri" w:cs="Arial"/>
                <w:color w:val="000000"/>
              </w:rPr>
            </w:pPr>
            <w:r w:rsidRPr="00D07EF0">
              <w:rPr>
                <w:rFonts w:eastAsia="Calibri" w:cs="Arial"/>
                <w:color w:val="000000"/>
              </w:rPr>
              <w:t>2901-3300</w:t>
            </w:r>
          </w:p>
        </w:tc>
        <w:tc>
          <w:tcPr>
            <w:tcW w:w="0" w:type="auto"/>
            <w:vAlign w:val="bottom"/>
          </w:tcPr>
          <w:p w14:paraId="52737C20" w14:textId="77777777" w:rsidR="00D07EF0" w:rsidRPr="00D07EF0" w:rsidRDefault="00D07EF0" w:rsidP="00D07EF0">
            <w:pPr>
              <w:spacing w:after="0" w:line="240" w:lineRule="auto"/>
              <w:jc w:val="center"/>
              <w:rPr>
                <w:rFonts w:eastAsia="Calibri" w:cs="Arial"/>
                <w:color w:val="000000"/>
              </w:rPr>
            </w:pPr>
            <w:r w:rsidRPr="00D07EF0">
              <w:rPr>
                <w:rFonts w:eastAsia="Calibri" w:cs="Arial"/>
                <w:color w:val="000000"/>
              </w:rPr>
              <w:t>39,845 (31,180/8,665)</w:t>
            </w:r>
          </w:p>
        </w:tc>
        <w:tc>
          <w:tcPr>
            <w:tcW w:w="0" w:type="auto"/>
            <w:vAlign w:val="bottom"/>
          </w:tcPr>
          <w:p w14:paraId="336DA926" w14:textId="77777777" w:rsidR="00D07EF0" w:rsidRPr="00D07EF0" w:rsidRDefault="00D07EF0" w:rsidP="00D07EF0">
            <w:pPr>
              <w:spacing w:after="0" w:line="240" w:lineRule="auto"/>
              <w:jc w:val="center"/>
              <w:rPr>
                <w:rFonts w:eastAsia="Calibri" w:cs="Arial"/>
                <w:color w:val="000000"/>
              </w:rPr>
            </w:pPr>
            <w:r w:rsidRPr="00D07EF0">
              <w:rPr>
                <w:rFonts w:eastAsia="Calibri" w:cs="Arial"/>
                <w:color w:val="000000"/>
              </w:rPr>
              <w:t>26.08</w:t>
            </w:r>
          </w:p>
        </w:tc>
      </w:tr>
      <w:tr w:rsidR="00D07EF0" w:rsidRPr="00D07EF0" w14:paraId="79C7A18E" w14:textId="77777777" w:rsidTr="00D07EF0">
        <w:trPr>
          <w:trHeight w:val="144"/>
        </w:trPr>
        <w:tc>
          <w:tcPr>
            <w:tcW w:w="0" w:type="auto"/>
            <w:vAlign w:val="bottom"/>
          </w:tcPr>
          <w:p w14:paraId="1D3AD472" w14:textId="77777777" w:rsidR="00D07EF0" w:rsidRPr="00D07EF0" w:rsidRDefault="00D07EF0" w:rsidP="00D07EF0">
            <w:pPr>
              <w:spacing w:after="0" w:line="240" w:lineRule="auto"/>
              <w:jc w:val="center"/>
              <w:rPr>
                <w:rFonts w:eastAsia="Calibri" w:cs="Arial"/>
                <w:color w:val="000000"/>
              </w:rPr>
            </w:pPr>
            <w:r w:rsidRPr="00D07EF0">
              <w:rPr>
                <w:rFonts w:eastAsia="Calibri" w:cs="Arial"/>
                <w:color w:val="000000"/>
              </w:rPr>
              <w:t>3301-3700</w:t>
            </w:r>
          </w:p>
        </w:tc>
        <w:tc>
          <w:tcPr>
            <w:tcW w:w="0" w:type="auto"/>
            <w:vAlign w:val="bottom"/>
          </w:tcPr>
          <w:p w14:paraId="74F4E46A" w14:textId="77777777" w:rsidR="00D07EF0" w:rsidRPr="00D07EF0" w:rsidRDefault="00D07EF0" w:rsidP="00D07EF0">
            <w:pPr>
              <w:spacing w:after="0" w:line="240" w:lineRule="auto"/>
              <w:jc w:val="center"/>
              <w:rPr>
                <w:rFonts w:eastAsia="Calibri" w:cs="Arial"/>
                <w:color w:val="000000"/>
              </w:rPr>
            </w:pPr>
            <w:r w:rsidRPr="00D07EF0">
              <w:rPr>
                <w:rFonts w:eastAsia="Calibri" w:cs="Arial"/>
                <w:color w:val="000000"/>
              </w:rPr>
              <w:t>52,356 (40,020/12,336)</w:t>
            </w:r>
          </w:p>
        </w:tc>
        <w:tc>
          <w:tcPr>
            <w:tcW w:w="0" w:type="auto"/>
            <w:vAlign w:val="bottom"/>
          </w:tcPr>
          <w:p w14:paraId="71EBAFE4" w14:textId="77777777" w:rsidR="00D07EF0" w:rsidRPr="00D07EF0" w:rsidRDefault="00D07EF0" w:rsidP="00D07EF0">
            <w:pPr>
              <w:spacing w:after="0" w:line="240" w:lineRule="auto"/>
              <w:jc w:val="center"/>
              <w:rPr>
                <w:rFonts w:eastAsia="Calibri" w:cs="Arial"/>
                <w:color w:val="000000"/>
              </w:rPr>
            </w:pPr>
            <w:r w:rsidRPr="00D07EF0">
              <w:rPr>
                <w:rFonts w:eastAsia="Calibri" w:cs="Arial"/>
                <w:color w:val="000000"/>
              </w:rPr>
              <w:t>34.26</w:t>
            </w:r>
          </w:p>
        </w:tc>
      </w:tr>
      <w:tr w:rsidR="00D07EF0" w:rsidRPr="00D07EF0" w14:paraId="09B194FA" w14:textId="77777777" w:rsidTr="00D07EF0">
        <w:trPr>
          <w:trHeight w:val="144"/>
        </w:trPr>
        <w:tc>
          <w:tcPr>
            <w:tcW w:w="0" w:type="auto"/>
            <w:vAlign w:val="bottom"/>
          </w:tcPr>
          <w:p w14:paraId="7A8DBBCB" w14:textId="77777777" w:rsidR="00D07EF0" w:rsidRPr="00D07EF0" w:rsidRDefault="00D07EF0" w:rsidP="00D07EF0">
            <w:pPr>
              <w:spacing w:after="0" w:line="240" w:lineRule="auto"/>
              <w:jc w:val="center"/>
              <w:rPr>
                <w:rFonts w:eastAsia="Calibri" w:cs="Arial"/>
                <w:color w:val="000000"/>
              </w:rPr>
            </w:pPr>
            <w:r w:rsidRPr="00D07EF0">
              <w:rPr>
                <w:rFonts w:eastAsia="Calibri" w:cs="Arial"/>
                <w:color w:val="000000"/>
              </w:rPr>
              <w:t>3701-4100</w:t>
            </w:r>
          </w:p>
        </w:tc>
        <w:tc>
          <w:tcPr>
            <w:tcW w:w="0" w:type="auto"/>
            <w:vAlign w:val="bottom"/>
          </w:tcPr>
          <w:p w14:paraId="2A6A5AA6" w14:textId="77777777" w:rsidR="00D07EF0" w:rsidRPr="00D07EF0" w:rsidRDefault="00D07EF0" w:rsidP="00D07EF0">
            <w:pPr>
              <w:spacing w:after="0" w:line="240" w:lineRule="auto"/>
              <w:jc w:val="center"/>
              <w:rPr>
                <w:rFonts w:eastAsia="Calibri" w:cs="Arial"/>
                <w:color w:val="000000"/>
              </w:rPr>
            </w:pPr>
            <w:r w:rsidRPr="00D07EF0">
              <w:rPr>
                <w:rFonts w:eastAsia="Calibri" w:cs="Arial"/>
                <w:color w:val="000000"/>
              </w:rPr>
              <w:t>32,225 (23,864/8,361)</w:t>
            </w:r>
          </w:p>
        </w:tc>
        <w:tc>
          <w:tcPr>
            <w:tcW w:w="0" w:type="auto"/>
            <w:vAlign w:val="bottom"/>
          </w:tcPr>
          <w:p w14:paraId="4D246E8A" w14:textId="77777777" w:rsidR="00D07EF0" w:rsidRPr="00D07EF0" w:rsidRDefault="00D07EF0" w:rsidP="00D07EF0">
            <w:pPr>
              <w:spacing w:after="0" w:line="240" w:lineRule="auto"/>
              <w:jc w:val="center"/>
              <w:rPr>
                <w:rFonts w:eastAsia="Calibri" w:cs="Arial"/>
                <w:color w:val="000000"/>
              </w:rPr>
            </w:pPr>
            <w:r w:rsidRPr="00D07EF0">
              <w:rPr>
                <w:rFonts w:eastAsia="Calibri" w:cs="Arial"/>
                <w:color w:val="000000"/>
              </w:rPr>
              <w:t>21.09</w:t>
            </w:r>
          </w:p>
        </w:tc>
      </w:tr>
      <w:tr w:rsidR="00D07EF0" w:rsidRPr="00D07EF0" w14:paraId="7A6D9C43" w14:textId="77777777" w:rsidTr="00D07EF0">
        <w:trPr>
          <w:trHeight w:val="144"/>
        </w:trPr>
        <w:tc>
          <w:tcPr>
            <w:tcW w:w="0" w:type="auto"/>
            <w:vAlign w:val="bottom"/>
          </w:tcPr>
          <w:p w14:paraId="7CAD036C" w14:textId="77777777" w:rsidR="00D07EF0" w:rsidRPr="00D07EF0" w:rsidRDefault="00D07EF0" w:rsidP="00D07EF0">
            <w:pPr>
              <w:spacing w:after="0" w:line="240" w:lineRule="auto"/>
              <w:jc w:val="center"/>
              <w:rPr>
                <w:rFonts w:eastAsia="Calibri" w:cs="Arial"/>
                <w:color w:val="000000"/>
              </w:rPr>
            </w:pPr>
            <w:r w:rsidRPr="00D07EF0">
              <w:rPr>
                <w:rFonts w:eastAsia="Calibri" w:cs="Arial"/>
                <w:color w:val="000000"/>
              </w:rPr>
              <w:t>4101-4500</w:t>
            </w:r>
          </w:p>
        </w:tc>
        <w:tc>
          <w:tcPr>
            <w:tcW w:w="0" w:type="auto"/>
            <w:vAlign w:val="bottom"/>
          </w:tcPr>
          <w:p w14:paraId="146946D0" w14:textId="77777777" w:rsidR="00D07EF0" w:rsidRPr="00D07EF0" w:rsidRDefault="00D07EF0" w:rsidP="00D07EF0">
            <w:pPr>
              <w:spacing w:after="0" w:line="240" w:lineRule="auto"/>
              <w:jc w:val="center"/>
              <w:rPr>
                <w:rFonts w:eastAsia="Calibri" w:cs="Arial"/>
                <w:color w:val="000000"/>
              </w:rPr>
            </w:pPr>
            <w:r w:rsidRPr="00D07EF0">
              <w:rPr>
                <w:rFonts w:eastAsia="Calibri" w:cs="Arial"/>
                <w:color w:val="000000"/>
              </w:rPr>
              <w:t>10,509 (7,398/3,111)</w:t>
            </w:r>
          </w:p>
        </w:tc>
        <w:tc>
          <w:tcPr>
            <w:tcW w:w="0" w:type="auto"/>
            <w:vAlign w:val="bottom"/>
          </w:tcPr>
          <w:p w14:paraId="25CE67B7" w14:textId="77777777" w:rsidR="00D07EF0" w:rsidRPr="00D07EF0" w:rsidRDefault="00D07EF0" w:rsidP="00D07EF0">
            <w:pPr>
              <w:spacing w:after="0" w:line="240" w:lineRule="auto"/>
              <w:jc w:val="center"/>
              <w:rPr>
                <w:rFonts w:eastAsia="Calibri" w:cs="Arial"/>
                <w:color w:val="000000"/>
              </w:rPr>
            </w:pPr>
            <w:r w:rsidRPr="00D07EF0">
              <w:rPr>
                <w:rFonts w:eastAsia="Calibri" w:cs="Arial"/>
                <w:color w:val="000000"/>
              </w:rPr>
              <w:t>6.88</w:t>
            </w:r>
          </w:p>
        </w:tc>
      </w:tr>
      <w:tr w:rsidR="00D07EF0" w:rsidRPr="00D07EF0" w14:paraId="613413D8" w14:textId="77777777" w:rsidTr="00D07EF0">
        <w:trPr>
          <w:trHeight w:val="144"/>
        </w:trPr>
        <w:tc>
          <w:tcPr>
            <w:tcW w:w="0" w:type="auto"/>
            <w:vAlign w:val="bottom"/>
          </w:tcPr>
          <w:p w14:paraId="5A10ACCD" w14:textId="77777777" w:rsidR="00D07EF0" w:rsidRPr="00D07EF0" w:rsidRDefault="00D07EF0" w:rsidP="00D07EF0">
            <w:pPr>
              <w:spacing w:after="0" w:line="240" w:lineRule="auto"/>
              <w:jc w:val="center"/>
              <w:rPr>
                <w:rFonts w:eastAsia="Calibri" w:cs="Arial"/>
                <w:color w:val="000000"/>
              </w:rPr>
            </w:pPr>
            <w:r w:rsidRPr="00D07EF0">
              <w:rPr>
                <w:rFonts w:eastAsia="Calibri" w:cs="Arial"/>
                <w:color w:val="000000"/>
              </w:rPr>
              <w:t>&gt;4500</w:t>
            </w:r>
          </w:p>
        </w:tc>
        <w:tc>
          <w:tcPr>
            <w:tcW w:w="0" w:type="auto"/>
            <w:vAlign w:val="bottom"/>
          </w:tcPr>
          <w:p w14:paraId="4CC2150E" w14:textId="77777777" w:rsidR="00D07EF0" w:rsidRPr="00D07EF0" w:rsidRDefault="00D07EF0" w:rsidP="00D07EF0">
            <w:pPr>
              <w:spacing w:after="0" w:line="240" w:lineRule="auto"/>
              <w:jc w:val="center"/>
              <w:rPr>
                <w:rFonts w:eastAsia="Calibri" w:cs="Arial"/>
                <w:color w:val="000000"/>
              </w:rPr>
            </w:pPr>
            <w:r w:rsidRPr="00D07EF0">
              <w:rPr>
                <w:rFonts w:eastAsia="Calibri" w:cs="Arial"/>
                <w:color w:val="000000"/>
              </w:rPr>
              <w:t>2,268 (1,622/646)</w:t>
            </w:r>
          </w:p>
        </w:tc>
        <w:tc>
          <w:tcPr>
            <w:tcW w:w="0" w:type="auto"/>
            <w:vAlign w:val="bottom"/>
          </w:tcPr>
          <w:p w14:paraId="4CAE9918" w14:textId="77777777" w:rsidR="00D07EF0" w:rsidRPr="00D07EF0" w:rsidRDefault="00D07EF0" w:rsidP="00D07EF0">
            <w:pPr>
              <w:spacing w:after="0" w:line="240" w:lineRule="auto"/>
              <w:jc w:val="center"/>
              <w:rPr>
                <w:rFonts w:eastAsia="Calibri" w:cs="Arial"/>
                <w:color w:val="000000"/>
              </w:rPr>
            </w:pPr>
            <w:r w:rsidRPr="00D07EF0">
              <w:rPr>
                <w:rFonts w:eastAsia="Calibri" w:cs="Arial"/>
                <w:color w:val="000000"/>
              </w:rPr>
              <w:t>1.48</w:t>
            </w:r>
          </w:p>
        </w:tc>
      </w:tr>
      <w:tr w:rsidR="00D07EF0" w:rsidRPr="00D07EF0" w14:paraId="6AAA9A05" w14:textId="77777777" w:rsidTr="00D07EF0">
        <w:trPr>
          <w:trHeight w:val="144"/>
        </w:trPr>
        <w:tc>
          <w:tcPr>
            <w:tcW w:w="0" w:type="auto"/>
            <w:vAlign w:val="bottom"/>
          </w:tcPr>
          <w:p w14:paraId="2415FA13" w14:textId="77777777" w:rsidR="00D07EF0" w:rsidRPr="00D07EF0" w:rsidRDefault="00D07EF0" w:rsidP="00D07EF0">
            <w:pPr>
              <w:spacing w:after="0" w:line="240" w:lineRule="auto"/>
              <w:jc w:val="center"/>
              <w:rPr>
                <w:rFonts w:eastAsia="Calibri" w:cs="Arial"/>
                <w:b/>
                <w:color w:val="000000"/>
              </w:rPr>
            </w:pPr>
          </w:p>
        </w:tc>
        <w:tc>
          <w:tcPr>
            <w:tcW w:w="0" w:type="auto"/>
            <w:vAlign w:val="bottom"/>
          </w:tcPr>
          <w:p w14:paraId="7A278364" w14:textId="77777777" w:rsidR="00D07EF0" w:rsidRPr="00D07EF0" w:rsidRDefault="00D07EF0" w:rsidP="00D07EF0">
            <w:pPr>
              <w:spacing w:after="0" w:line="240" w:lineRule="auto"/>
              <w:jc w:val="center"/>
              <w:rPr>
                <w:rFonts w:eastAsia="Calibri" w:cs="Arial"/>
                <w:b/>
                <w:color w:val="000000"/>
              </w:rPr>
            </w:pPr>
          </w:p>
        </w:tc>
        <w:tc>
          <w:tcPr>
            <w:tcW w:w="0" w:type="auto"/>
            <w:vAlign w:val="bottom"/>
          </w:tcPr>
          <w:p w14:paraId="58E88106" w14:textId="77777777" w:rsidR="00D07EF0" w:rsidRPr="00D07EF0" w:rsidRDefault="00D07EF0" w:rsidP="00D07EF0">
            <w:pPr>
              <w:spacing w:after="0" w:line="240" w:lineRule="auto"/>
              <w:jc w:val="center"/>
              <w:rPr>
                <w:rFonts w:eastAsia="Calibri" w:cs="Arial"/>
                <w:b/>
                <w:color w:val="000000"/>
              </w:rPr>
            </w:pPr>
          </w:p>
        </w:tc>
      </w:tr>
      <w:tr w:rsidR="00D07EF0" w:rsidRPr="00D07EF0" w14:paraId="4B42FBF5" w14:textId="77777777" w:rsidTr="00D07EF0">
        <w:trPr>
          <w:trHeight w:val="144"/>
        </w:trPr>
        <w:tc>
          <w:tcPr>
            <w:tcW w:w="0" w:type="auto"/>
            <w:vAlign w:val="bottom"/>
          </w:tcPr>
          <w:p w14:paraId="25EA356A" w14:textId="6AC77D79" w:rsidR="00D07EF0" w:rsidRPr="00D07EF0" w:rsidRDefault="001538E3" w:rsidP="00D07EF0">
            <w:pPr>
              <w:spacing w:after="0" w:line="240" w:lineRule="auto"/>
              <w:jc w:val="center"/>
              <w:rPr>
                <w:rFonts w:eastAsia="Calibri" w:cs="Arial"/>
                <w:b/>
                <w:color w:val="000000"/>
              </w:rPr>
            </w:pPr>
            <w:r>
              <w:rPr>
                <w:rFonts w:eastAsia="Calibri" w:cs="Arial"/>
                <w:b/>
                <w:color w:val="000000"/>
              </w:rPr>
              <w:t>Prepregnancy</w:t>
            </w:r>
            <w:r w:rsidR="00D07EF0" w:rsidRPr="00D07EF0">
              <w:rPr>
                <w:rFonts w:eastAsia="Calibri" w:cs="Arial"/>
                <w:b/>
                <w:color w:val="000000"/>
              </w:rPr>
              <w:t xml:space="preserve"> BMI (kg/m</w:t>
            </w:r>
            <w:r w:rsidR="00D07EF0" w:rsidRPr="00D07EF0">
              <w:rPr>
                <w:rFonts w:eastAsia="Calibri" w:cs="Arial"/>
                <w:b/>
                <w:color w:val="000000"/>
                <w:vertAlign w:val="superscript"/>
              </w:rPr>
              <w:t>2</w:t>
            </w:r>
            <w:r w:rsidR="00D07EF0" w:rsidRPr="00D07EF0">
              <w:rPr>
                <w:rFonts w:eastAsia="Calibri" w:cs="Arial"/>
                <w:b/>
                <w:color w:val="000000"/>
              </w:rPr>
              <w:t>)</w:t>
            </w:r>
          </w:p>
        </w:tc>
        <w:tc>
          <w:tcPr>
            <w:tcW w:w="0" w:type="auto"/>
            <w:vAlign w:val="bottom"/>
          </w:tcPr>
          <w:p w14:paraId="250FE539" w14:textId="77777777" w:rsidR="00D07EF0" w:rsidRPr="00D07EF0" w:rsidRDefault="00D07EF0" w:rsidP="00D07EF0">
            <w:pPr>
              <w:spacing w:after="0" w:line="240" w:lineRule="auto"/>
              <w:jc w:val="center"/>
              <w:rPr>
                <w:rFonts w:eastAsia="Calibri" w:cs="Arial"/>
                <w:b/>
                <w:color w:val="000000"/>
              </w:rPr>
            </w:pPr>
          </w:p>
        </w:tc>
        <w:tc>
          <w:tcPr>
            <w:tcW w:w="0" w:type="auto"/>
            <w:vAlign w:val="bottom"/>
          </w:tcPr>
          <w:p w14:paraId="6DD97AA5" w14:textId="77777777" w:rsidR="00D07EF0" w:rsidRPr="00D07EF0" w:rsidRDefault="00D07EF0" w:rsidP="00D07EF0">
            <w:pPr>
              <w:spacing w:after="0" w:line="240" w:lineRule="auto"/>
              <w:jc w:val="center"/>
              <w:rPr>
                <w:rFonts w:eastAsia="Calibri" w:cs="Arial"/>
                <w:b/>
                <w:color w:val="000000"/>
              </w:rPr>
            </w:pPr>
          </w:p>
        </w:tc>
      </w:tr>
      <w:tr w:rsidR="00D07EF0" w:rsidRPr="00D07EF0" w14:paraId="06AAB469" w14:textId="77777777" w:rsidTr="00D07EF0">
        <w:trPr>
          <w:trHeight w:val="144"/>
        </w:trPr>
        <w:tc>
          <w:tcPr>
            <w:tcW w:w="0" w:type="auto"/>
            <w:vAlign w:val="bottom"/>
          </w:tcPr>
          <w:p w14:paraId="63C8D51F" w14:textId="77777777" w:rsidR="00D07EF0" w:rsidRPr="00D07EF0" w:rsidRDefault="00D07EF0" w:rsidP="00D07EF0">
            <w:pPr>
              <w:spacing w:after="0" w:line="240" w:lineRule="auto"/>
              <w:jc w:val="center"/>
              <w:rPr>
                <w:rFonts w:eastAsia="Calibri" w:cs="Arial"/>
                <w:color w:val="000000"/>
              </w:rPr>
            </w:pPr>
            <w:r w:rsidRPr="00D07EF0">
              <w:rPr>
                <w:rFonts w:eastAsia="Calibri" w:cs="Arial"/>
                <w:color w:val="000000"/>
              </w:rPr>
              <w:t>&lt;20</w:t>
            </w:r>
          </w:p>
        </w:tc>
        <w:tc>
          <w:tcPr>
            <w:tcW w:w="0" w:type="auto"/>
            <w:vAlign w:val="bottom"/>
          </w:tcPr>
          <w:p w14:paraId="2AA4EE6A" w14:textId="77777777" w:rsidR="00D07EF0" w:rsidRPr="00D07EF0" w:rsidRDefault="00D07EF0" w:rsidP="00D07EF0">
            <w:pPr>
              <w:spacing w:after="0" w:line="240" w:lineRule="auto"/>
              <w:jc w:val="center"/>
              <w:rPr>
                <w:rFonts w:eastAsia="Calibri" w:cs="Arial"/>
                <w:color w:val="000000"/>
              </w:rPr>
            </w:pPr>
            <w:r w:rsidRPr="00D07EF0">
              <w:rPr>
                <w:rFonts w:eastAsia="Calibri" w:cs="Arial"/>
                <w:color w:val="000000"/>
              </w:rPr>
              <w:t>11,752 (9,532/2,220)</w:t>
            </w:r>
          </w:p>
        </w:tc>
        <w:tc>
          <w:tcPr>
            <w:tcW w:w="0" w:type="auto"/>
            <w:vAlign w:val="bottom"/>
          </w:tcPr>
          <w:p w14:paraId="145B1E6B" w14:textId="77777777" w:rsidR="00D07EF0" w:rsidRPr="00D07EF0" w:rsidRDefault="00D07EF0" w:rsidP="00D07EF0">
            <w:pPr>
              <w:spacing w:after="0" w:line="240" w:lineRule="auto"/>
              <w:jc w:val="center"/>
              <w:rPr>
                <w:rFonts w:eastAsia="Calibri" w:cs="Arial"/>
                <w:color w:val="000000"/>
              </w:rPr>
            </w:pPr>
            <w:r w:rsidRPr="00D07EF0">
              <w:rPr>
                <w:rFonts w:eastAsia="Calibri" w:cs="Arial"/>
                <w:color w:val="000000"/>
              </w:rPr>
              <w:t>7.69</w:t>
            </w:r>
          </w:p>
        </w:tc>
      </w:tr>
      <w:tr w:rsidR="00D07EF0" w:rsidRPr="00D07EF0" w14:paraId="45FF6849" w14:textId="77777777" w:rsidTr="00D07EF0">
        <w:trPr>
          <w:trHeight w:val="144"/>
        </w:trPr>
        <w:tc>
          <w:tcPr>
            <w:tcW w:w="0" w:type="auto"/>
            <w:vAlign w:val="bottom"/>
          </w:tcPr>
          <w:p w14:paraId="5DD7C2D6" w14:textId="77777777" w:rsidR="00D07EF0" w:rsidRPr="00D07EF0" w:rsidRDefault="00D07EF0" w:rsidP="00D07EF0">
            <w:pPr>
              <w:spacing w:after="0" w:line="240" w:lineRule="auto"/>
              <w:jc w:val="center"/>
              <w:rPr>
                <w:rFonts w:eastAsia="Calibri" w:cs="Arial"/>
                <w:color w:val="000000"/>
              </w:rPr>
            </w:pPr>
            <w:r w:rsidRPr="00D07EF0">
              <w:rPr>
                <w:rFonts w:eastAsia="Calibri" w:cs="Arial"/>
                <w:color w:val="000000"/>
              </w:rPr>
              <w:t>20-26</w:t>
            </w:r>
          </w:p>
        </w:tc>
        <w:tc>
          <w:tcPr>
            <w:tcW w:w="0" w:type="auto"/>
            <w:vAlign w:val="bottom"/>
          </w:tcPr>
          <w:p w14:paraId="395A6967" w14:textId="77777777" w:rsidR="00D07EF0" w:rsidRPr="00D07EF0" w:rsidRDefault="00D07EF0" w:rsidP="00D07EF0">
            <w:pPr>
              <w:spacing w:after="0" w:line="240" w:lineRule="auto"/>
              <w:jc w:val="center"/>
              <w:rPr>
                <w:rFonts w:eastAsia="Calibri" w:cs="Arial"/>
                <w:color w:val="000000"/>
              </w:rPr>
            </w:pPr>
            <w:r w:rsidRPr="00D07EF0">
              <w:rPr>
                <w:rFonts w:eastAsia="Calibri" w:cs="Arial"/>
                <w:color w:val="000000"/>
              </w:rPr>
              <w:t>85,516 (66,818/18,698)</w:t>
            </w:r>
          </w:p>
        </w:tc>
        <w:tc>
          <w:tcPr>
            <w:tcW w:w="0" w:type="auto"/>
            <w:vAlign w:val="bottom"/>
          </w:tcPr>
          <w:p w14:paraId="5C8A7034" w14:textId="77777777" w:rsidR="00D07EF0" w:rsidRPr="00D07EF0" w:rsidRDefault="00D07EF0" w:rsidP="00D07EF0">
            <w:pPr>
              <w:spacing w:after="0" w:line="240" w:lineRule="auto"/>
              <w:jc w:val="center"/>
              <w:rPr>
                <w:rFonts w:eastAsia="Calibri" w:cs="Arial"/>
                <w:color w:val="000000"/>
              </w:rPr>
            </w:pPr>
            <w:r w:rsidRPr="00D07EF0">
              <w:rPr>
                <w:rFonts w:eastAsia="Calibri" w:cs="Arial"/>
                <w:color w:val="000000"/>
              </w:rPr>
              <w:t>55.97</w:t>
            </w:r>
          </w:p>
        </w:tc>
      </w:tr>
      <w:tr w:rsidR="00D07EF0" w:rsidRPr="00D07EF0" w14:paraId="3FBB4BAD" w14:textId="77777777" w:rsidTr="00D07EF0">
        <w:trPr>
          <w:trHeight w:val="144"/>
        </w:trPr>
        <w:tc>
          <w:tcPr>
            <w:tcW w:w="0" w:type="auto"/>
            <w:vAlign w:val="bottom"/>
          </w:tcPr>
          <w:p w14:paraId="725099D9" w14:textId="77777777" w:rsidR="00D07EF0" w:rsidRPr="00D07EF0" w:rsidRDefault="00D07EF0" w:rsidP="00D07EF0">
            <w:pPr>
              <w:spacing w:after="0" w:line="240" w:lineRule="auto"/>
              <w:jc w:val="center"/>
              <w:rPr>
                <w:rFonts w:eastAsia="Calibri" w:cs="Arial"/>
                <w:color w:val="000000"/>
              </w:rPr>
            </w:pPr>
            <w:r w:rsidRPr="00D07EF0">
              <w:rPr>
                <w:rFonts w:eastAsia="Calibri" w:cs="Arial"/>
                <w:color w:val="000000"/>
              </w:rPr>
              <w:t>27-33</w:t>
            </w:r>
          </w:p>
        </w:tc>
        <w:tc>
          <w:tcPr>
            <w:tcW w:w="0" w:type="auto"/>
            <w:vAlign w:val="bottom"/>
          </w:tcPr>
          <w:p w14:paraId="192B182A" w14:textId="77777777" w:rsidR="00D07EF0" w:rsidRPr="00D07EF0" w:rsidRDefault="00D07EF0" w:rsidP="00D07EF0">
            <w:pPr>
              <w:spacing w:after="0" w:line="240" w:lineRule="auto"/>
              <w:jc w:val="center"/>
              <w:rPr>
                <w:rFonts w:eastAsia="Calibri" w:cs="Arial"/>
                <w:color w:val="000000"/>
              </w:rPr>
            </w:pPr>
            <w:r w:rsidRPr="00D07EF0">
              <w:rPr>
                <w:rFonts w:eastAsia="Calibri" w:cs="Arial"/>
                <w:color w:val="000000"/>
              </w:rPr>
              <w:t>39,661 (29,097/10,564)</w:t>
            </w:r>
          </w:p>
        </w:tc>
        <w:tc>
          <w:tcPr>
            <w:tcW w:w="0" w:type="auto"/>
            <w:vAlign w:val="bottom"/>
          </w:tcPr>
          <w:p w14:paraId="254AC02D" w14:textId="77777777" w:rsidR="00D07EF0" w:rsidRPr="00D07EF0" w:rsidRDefault="00D07EF0" w:rsidP="00D07EF0">
            <w:pPr>
              <w:spacing w:after="0" w:line="240" w:lineRule="auto"/>
              <w:jc w:val="center"/>
              <w:rPr>
                <w:rFonts w:eastAsia="Calibri" w:cs="Arial"/>
                <w:color w:val="000000"/>
              </w:rPr>
            </w:pPr>
            <w:r w:rsidRPr="00D07EF0">
              <w:rPr>
                <w:rFonts w:eastAsia="Calibri" w:cs="Arial"/>
                <w:color w:val="000000"/>
              </w:rPr>
              <w:t>25.96</w:t>
            </w:r>
          </w:p>
        </w:tc>
      </w:tr>
      <w:tr w:rsidR="00D07EF0" w:rsidRPr="00D07EF0" w14:paraId="53D61F56" w14:textId="77777777" w:rsidTr="00D07EF0">
        <w:trPr>
          <w:trHeight w:val="144"/>
        </w:trPr>
        <w:tc>
          <w:tcPr>
            <w:tcW w:w="0" w:type="auto"/>
            <w:vAlign w:val="bottom"/>
          </w:tcPr>
          <w:p w14:paraId="0F52F0B6" w14:textId="77777777" w:rsidR="00D07EF0" w:rsidRPr="00D07EF0" w:rsidRDefault="00D07EF0" w:rsidP="00D07EF0">
            <w:pPr>
              <w:spacing w:after="0" w:line="240" w:lineRule="auto"/>
              <w:jc w:val="center"/>
              <w:rPr>
                <w:rFonts w:eastAsia="Calibri" w:cs="Arial"/>
                <w:color w:val="000000"/>
              </w:rPr>
            </w:pPr>
            <w:r w:rsidRPr="00D07EF0">
              <w:rPr>
                <w:rFonts w:eastAsia="Calibri" w:cs="Arial"/>
                <w:color w:val="000000"/>
              </w:rPr>
              <w:t>34-40</w:t>
            </w:r>
          </w:p>
        </w:tc>
        <w:tc>
          <w:tcPr>
            <w:tcW w:w="0" w:type="auto"/>
            <w:vAlign w:val="bottom"/>
          </w:tcPr>
          <w:p w14:paraId="7BE926D1" w14:textId="77777777" w:rsidR="00D07EF0" w:rsidRPr="00D07EF0" w:rsidRDefault="00D07EF0" w:rsidP="00D07EF0">
            <w:pPr>
              <w:spacing w:after="0" w:line="240" w:lineRule="auto"/>
              <w:jc w:val="center"/>
              <w:rPr>
                <w:rFonts w:eastAsia="Calibri" w:cs="Arial"/>
                <w:color w:val="000000"/>
              </w:rPr>
            </w:pPr>
            <w:r w:rsidRPr="00D07EF0">
              <w:rPr>
                <w:rFonts w:eastAsia="Calibri" w:cs="Arial"/>
                <w:color w:val="000000"/>
              </w:rPr>
              <w:t>11,919 (8,006/3,913)</w:t>
            </w:r>
          </w:p>
        </w:tc>
        <w:tc>
          <w:tcPr>
            <w:tcW w:w="0" w:type="auto"/>
            <w:vAlign w:val="bottom"/>
          </w:tcPr>
          <w:p w14:paraId="3A8322AD" w14:textId="77777777" w:rsidR="00D07EF0" w:rsidRPr="00D07EF0" w:rsidRDefault="00D07EF0" w:rsidP="00D07EF0">
            <w:pPr>
              <w:spacing w:after="0" w:line="240" w:lineRule="auto"/>
              <w:jc w:val="center"/>
              <w:rPr>
                <w:rFonts w:eastAsia="Calibri" w:cs="Arial"/>
                <w:color w:val="000000"/>
              </w:rPr>
            </w:pPr>
            <w:r w:rsidRPr="00D07EF0">
              <w:rPr>
                <w:rFonts w:eastAsia="Calibri" w:cs="Arial"/>
                <w:color w:val="000000"/>
              </w:rPr>
              <w:t>7.80</w:t>
            </w:r>
          </w:p>
        </w:tc>
      </w:tr>
      <w:tr w:rsidR="00D07EF0" w:rsidRPr="00D07EF0" w14:paraId="2FFCA9BF" w14:textId="77777777" w:rsidTr="00D07EF0">
        <w:trPr>
          <w:trHeight w:val="144"/>
        </w:trPr>
        <w:tc>
          <w:tcPr>
            <w:tcW w:w="0" w:type="auto"/>
            <w:vAlign w:val="bottom"/>
          </w:tcPr>
          <w:p w14:paraId="587D13F0" w14:textId="77777777" w:rsidR="00D07EF0" w:rsidRPr="00D07EF0" w:rsidRDefault="00D07EF0" w:rsidP="00D07EF0">
            <w:pPr>
              <w:spacing w:after="0" w:line="240" w:lineRule="auto"/>
              <w:jc w:val="center"/>
              <w:rPr>
                <w:rFonts w:eastAsia="Calibri" w:cs="Arial"/>
                <w:color w:val="000000"/>
              </w:rPr>
            </w:pPr>
            <w:r w:rsidRPr="00D07EF0">
              <w:rPr>
                <w:rFonts w:eastAsia="Calibri" w:cs="Arial"/>
                <w:color w:val="000000"/>
              </w:rPr>
              <w:t>&gt;40</w:t>
            </w:r>
          </w:p>
        </w:tc>
        <w:tc>
          <w:tcPr>
            <w:tcW w:w="0" w:type="auto"/>
            <w:vAlign w:val="bottom"/>
          </w:tcPr>
          <w:p w14:paraId="5172B507" w14:textId="77777777" w:rsidR="00D07EF0" w:rsidRPr="00D07EF0" w:rsidRDefault="00D07EF0" w:rsidP="00D07EF0">
            <w:pPr>
              <w:spacing w:after="0" w:line="240" w:lineRule="auto"/>
              <w:jc w:val="center"/>
              <w:rPr>
                <w:rFonts w:eastAsia="Calibri" w:cs="Arial"/>
                <w:color w:val="000000"/>
              </w:rPr>
            </w:pPr>
            <w:r w:rsidRPr="00D07EF0">
              <w:rPr>
                <w:rFonts w:eastAsia="Calibri" w:cs="Arial"/>
                <w:color w:val="000000"/>
              </w:rPr>
              <w:t>3,952 (2,401/1,551)</w:t>
            </w:r>
          </w:p>
        </w:tc>
        <w:tc>
          <w:tcPr>
            <w:tcW w:w="0" w:type="auto"/>
            <w:vAlign w:val="bottom"/>
          </w:tcPr>
          <w:p w14:paraId="3897BB63" w14:textId="77777777" w:rsidR="00D07EF0" w:rsidRPr="00D07EF0" w:rsidRDefault="00D07EF0" w:rsidP="00D07EF0">
            <w:pPr>
              <w:spacing w:after="0" w:line="240" w:lineRule="auto"/>
              <w:jc w:val="center"/>
              <w:rPr>
                <w:rFonts w:eastAsia="Calibri" w:cs="Arial"/>
                <w:color w:val="000000"/>
              </w:rPr>
            </w:pPr>
            <w:r w:rsidRPr="00D07EF0">
              <w:rPr>
                <w:rFonts w:eastAsia="Calibri" w:cs="Arial"/>
                <w:color w:val="000000"/>
              </w:rPr>
              <w:t>2.59</w:t>
            </w:r>
          </w:p>
        </w:tc>
      </w:tr>
      <w:tr w:rsidR="00D07EF0" w:rsidRPr="00D07EF0" w14:paraId="557094E4" w14:textId="77777777" w:rsidTr="00D07EF0">
        <w:trPr>
          <w:trHeight w:val="144"/>
        </w:trPr>
        <w:tc>
          <w:tcPr>
            <w:tcW w:w="0" w:type="auto"/>
            <w:vAlign w:val="bottom"/>
          </w:tcPr>
          <w:p w14:paraId="6CC9DC05" w14:textId="77777777" w:rsidR="00D07EF0" w:rsidRPr="00D07EF0" w:rsidRDefault="00D07EF0" w:rsidP="00D07EF0">
            <w:pPr>
              <w:spacing w:after="0" w:line="240" w:lineRule="auto"/>
              <w:jc w:val="center"/>
              <w:rPr>
                <w:rFonts w:eastAsia="Calibri" w:cs="Arial"/>
                <w:b/>
                <w:color w:val="000000"/>
              </w:rPr>
            </w:pPr>
          </w:p>
        </w:tc>
        <w:tc>
          <w:tcPr>
            <w:tcW w:w="0" w:type="auto"/>
            <w:vAlign w:val="bottom"/>
          </w:tcPr>
          <w:p w14:paraId="170A8A61" w14:textId="77777777" w:rsidR="00D07EF0" w:rsidRPr="00D07EF0" w:rsidRDefault="00D07EF0" w:rsidP="00D07EF0">
            <w:pPr>
              <w:spacing w:after="0" w:line="240" w:lineRule="auto"/>
              <w:jc w:val="center"/>
              <w:rPr>
                <w:rFonts w:eastAsia="Calibri" w:cs="Arial"/>
                <w:b/>
                <w:color w:val="000000"/>
              </w:rPr>
            </w:pPr>
          </w:p>
        </w:tc>
        <w:tc>
          <w:tcPr>
            <w:tcW w:w="0" w:type="auto"/>
            <w:vAlign w:val="bottom"/>
          </w:tcPr>
          <w:p w14:paraId="0A6B678F" w14:textId="77777777" w:rsidR="00D07EF0" w:rsidRPr="00D07EF0" w:rsidRDefault="00D07EF0" w:rsidP="00D07EF0">
            <w:pPr>
              <w:spacing w:after="0" w:line="240" w:lineRule="auto"/>
              <w:jc w:val="center"/>
              <w:rPr>
                <w:rFonts w:eastAsia="Calibri" w:cs="Arial"/>
                <w:b/>
                <w:color w:val="000000"/>
              </w:rPr>
            </w:pPr>
          </w:p>
        </w:tc>
      </w:tr>
      <w:tr w:rsidR="00D07EF0" w:rsidRPr="00D07EF0" w14:paraId="49F1AAC0" w14:textId="77777777" w:rsidTr="00D07EF0">
        <w:trPr>
          <w:trHeight w:val="144"/>
        </w:trPr>
        <w:tc>
          <w:tcPr>
            <w:tcW w:w="0" w:type="auto"/>
            <w:vAlign w:val="bottom"/>
          </w:tcPr>
          <w:p w14:paraId="0B08C3A1" w14:textId="77777777" w:rsidR="00D07EF0" w:rsidRPr="00D07EF0" w:rsidRDefault="00D07EF0" w:rsidP="00D07EF0">
            <w:pPr>
              <w:spacing w:after="0" w:line="240" w:lineRule="auto"/>
              <w:jc w:val="center"/>
              <w:rPr>
                <w:rFonts w:eastAsia="Calibri" w:cs="Arial"/>
                <w:b/>
                <w:color w:val="000000"/>
              </w:rPr>
            </w:pPr>
            <w:r w:rsidRPr="00D07EF0">
              <w:rPr>
                <w:rFonts w:eastAsia="Calibri" w:cs="Arial"/>
                <w:b/>
                <w:color w:val="000000"/>
              </w:rPr>
              <w:t>Age (years)</w:t>
            </w:r>
          </w:p>
        </w:tc>
        <w:tc>
          <w:tcPr>
            <w:tcW w:w="0" w:type="auto"/>
            <w:vAlign w:val="bottom"/>
          </w:tcPr>
          <w:p w14:paraId="6A45B6A7" w14:textId="77777777" w:rsidR="00D07EF0" w:rsidRPr="00D07EF0" w:rsidRDefault="00D07EF0" w:rsidP="00D07EF0">
            <w:pPr>
              <w:spacing w:after="0" w:line="240" w:lineRule="auto"/>
              <w:jc w:val="center"/>
              <w:rPr>
                <w:rFonts w:eastAsia="Calibri" w:cs="Arial"/>
                <w:b/>
                <w:color w:val="000000"/>
              </w:rPr>
            </w:pPr>
          </w:p>
        </w:tc>
        <w:tc>
          <w:tcPr>
            <w:tcW w:w="0" w:type="auto"/>
            <w:vAlign w:val="bottom"/>
          </w:tcPr>
          <w:p w14:paraId="0F7D033B" w14:textId="77777777" w:rsidR="00D07EF0" w:rsidRPr="00D07EF0" w:rsidRDefault="00D07EF0" w:rsidP="00D07EF0">
            <w:pPr>
              <w:spacing w:after="0" w:line="240" w:lineRule="auto"/>
              <w:jc w:val="center"/>
              <w:rPr>
                <w:rFonts w:eastAsia="Calibri" w:cs="Arial"/>
                <w:b/>
                <w:color w:val="000000"/>
              </w:rPr>
            </w:pPr>
          </w:p>
        </w:tc>
      </w:tr>
      <w:tr w:rsidR="00D07EF0" w:rsidRPr="00D07EF0" w14:paraId="4E818276" w14:textId="77777777" w:rsidTr="00D07EF0">
        <w:trPr>
          <w:trHeight w:val="144"/>
        </w:trPr>
        <w:tc>
          <w:tcPr>
            <w:tcW w:w="0" w:type="auto"/>
            <w:vAlign w:val="bottom"/>
          </w:tcPr>
          <w:p w14:paraId="57306A0E" w14:textId="77777777" w:rsidR="00D07EF0" w:rsidRPr="00D07EF0" w:rsidRDefault="00D07EF0" w:rsidP="00D07EF0">
            <w:pPr>
              <w:spacing w:after="0" w:line="240" w:lineRule="auto"/>
              <w:jc w:val="center"/>
              <w:rPr>
                <w:rFonts w:eastAsia="Calibri" w:cs="Arial"/>
                <w:color w:val="000000"/>
              </w:rPr>
            </w:pPr>
            <w:r w:rsidRPr="00D07EF0">
              <w:rPr>
                <w:rFonts w:eastAsia="Calibri" w:cs="Arial"/>
                <w:color w:val="000000"/>
              </w:rPr>
              <w:t>&lt;20</w:t>
            </w:r>
          </w:p>
        </w:tc>
        <w:tc>
          <w:tcPr>
            <w:tcW w:w="0" w:type="auto"/>
            <w:vAlign w:val="bottom"/>
          </w:tcPr>
          <w:p w14:paraId="776180E9" w14:textId="77777777" w:rsidR="00D07EF0" w:rsidRPr="00D07EF0" w:rsidRDefault="00D07EF0" w:rsidP="00D07EF0">
            <w:pPr>
              <w:spacing w:after="0" w:line="240" w:lineRule="auto"/>
              <w:jc w:val="center"/>
              <w:rPr>
                <w:rFonts w:eastAsia="Calibri" w:cs="Arial"/>
                <w:color w:val="000000"/>
              </w:rPr>
            </w:pPr>
            <w:r w:rsidRPr="00D07EF0">
              <w:rPr>
                <w:rFonts w:eastAsia="Calibri" w:cs="Arial"/>
                <w:color w:val="000000"/>
              </w:rPr>
              <w:t>2,748 (2,244/504)</w:t>
            </w:r>
          </w:p>
        </w:tc>
        <w:tc>
          <w:tcPr>
            <w:tcW w:w="0" w:type="auto"/>
            <w:vAlign w:val="bottom"/>
          </w:tcPr>
          <w:p w14:paraId="729B6513" w14:textId="77777777" w:rsidR="00D07EF0" w:rsidRPr="00D07EF0" w:rsidRDefault="00D07EF0" w:rsidP="00D07EF0">
            <w:pPr>
              <w:spacing w:after="0" w:line="240" w:lineRule="auto"/>
              <w:jc w:val="center"/>
              <w:rPr>
                <w:rFonts w:eastAsia="Calibri" w:cs="Arial"/>
                <w:color w:val="000000"/>
              </w:rPr>
            </w:pPr>
            <w:r w:rsidRPr="00D07EF0">
              <w:rPr>
                <w:rFonts w:eastAsia="Calibri" w:cs="Arial"/>
                <w:color w:val="000000"/>
              </w:rPr>
              <w:t>1.80</w:t>
            </w:r>
          </w:p>
        </w:tc>
      </w:tr>
      <w:tr w:rsidR="00D07EF0" w:rsidRPr="00D07EF0" w14:paraId="0EBD6C4F" w14:textId="77777777" w:rsidTr="00D07EF0">
        <w:trPr>
          <w:trHeight w:val="144"/>
        </w:trPr>
        <w:tc>
          <w:tcPr>
            <w:tcW w:w="0" w:type="auto"/>
            <w:vAlign w:val="bottom"/>
          </w:tcPr>
          <w:p w14:paraId="5976CCBF" w14:textId="77777777" w:rsidR="00D07EF0" w:rsidRPr="00D07EF0" w:rsidRDefault="00D07EF0" w:rsidP="00D07EF0">
            <w:pPr>
              <w:spacing w:after="0" w:line="240" w:lineRule="auto"/>
              <w:jc w:val="center"/>
              <w:rPr>
                <w:rFonts w:eastAsia="Calibri" w:cs="Arial"/>
                <w:color w:val="000000"/>
              </w:rPr>
            </w:pPr>
            <w:r w:rsidRPr="00D07EF0">
              <w:rPr>
                <w:rFonts w:eastAsia="Calibri" w:cs="Arial"/>
                <w:color w:val="000000"/>
              </w:rPr>
              <w:t>20-26</w:t>
            </w:r>
          </w:p>
        </w:tc>
        <w:tc>
          <w:tcPr>
            <w:tcW w:w="0" w:type="auto"/>
            <w:vAlign w:val="bottom"/>
          </w:tcPr>
          <w:p w14:paraId="3D999A19" w14:textId="77777777" w:rsidR="00D07EF0" w:rsidRPr="00D07EF0" w:rsidRDefault="00D07EF0" w:rsidP="00D07EF0">
            <w:pPr>
              <w:spacing w:after="0" w:line="240" w:lineRule="auto"/>
              <w:jc w:val="center"/>
              <w:rPr>
                <w:rFonts w:eastAsia="Calibri" w:cs="Arial"/>
                <w:color w:val="000000"/>
              </w:rPr>
            </w:pPr>
            <w:r w:rsidRPr="00D07EF0">
              <w:rPr>
                <w:rFonts w:eastAsia="Calibri" w:cs="Arial"/>
                <w:color w:val="000000"/>
              </w:rPr>
              <w:t>40,564 (31,556/9,008)</w:t>
            </w:r>
          </w:p>
        </w:tc>
        <w:tc>
          <w:tcPr>
            <w:tcW w:w="0" w:type="auto"/>
            <w:vAlign w:val="bottom"/>
          </w:tcPr>
          <w:p w14:paraId="48B97B56" w14:textId="77777777" w:rsidR="00D07EF0" w:rsidRPr="00D07EF0" w:rsidRDefault="00D07EF0" w:rsidP="00D07EF0">
            <w:pPr>
              <w:spacing w:after="0" w:line="240" w:lineRule="auto"/>
              <w:jc w:val="center"/>
              <w:rPr>
                <w:rFonts w:eastAsia="Calibri" w:cs="Arial"/>
                <w:color w:val="000000"/>
              </w:rPr>
            </w:pPr>
            <w:r w:rsidRPr="00D07EF0">
              <w:rPr>
                <w:rFonts w:eastAsia="Calibri" w:cs="Arial"/>
                <w:color w:val="000000"/>
              </w:rPr>
              <w:t>26.55</w:t>
            </w:r>
          </w:p>
        </w:tc>
      </w:tr>
      <w:tr w:rsidR="00D07EF0" w:rsidRPr="00D07EF0" w14:paraId="787884F2" w14:textId="77777777" w:rsidTr="00D07EF0">
        <w:trPr>
          <w:trHeight w:val="144"/>
        </w:trPr>
        <w:tc>
          <w:tcPr>
            <w:tcW w:w="0" w:type="auto"/>
            <w:vAlign w:val="bottom"/>
          </w:tcPr>
          <w:p w14:paraId="13F0D2EA" w14:textId="77777777" w:rsidR="00D07EF0" w:rsidRPr="00D07EF0" w:rsidRDefault="00D07EF0" w:rsidP="00D07EF0">
            <w:pPr>
              <w:spacing w:after="0" w:line="240" w:lineRule="auto"/>
              <w:jc w:val="center"/>
              <w:rPr>
                <w:rFonts w:eastAsia="Calibri" w:cs="Arial"/>
                <w:color w:val="000000"/>
              </w:rPr>
            </w:pPr>
            <w:r w:rsidRPr="00D07EF0">
              <w:rPr>
                <w:rFonts w:eastAsia="Calibri" w:cs="Arial"/>
                <w:color w:val="000000"/>
              </w:rPr>
              <w:t>27-33</w:t>
            </w:r>
          </w:p>
        </w:tc>
        <w:tc>
          <w:tcPr>
            <w:tcW w:w="0" w:type="auto"/>
            <w:vAlign w:val="bottom"/>
          </w:tcPr>
          <w:p w14:paraId="18D82809" w14:textId="77777777" w:rsidR="00D07EF0" w:rsidRPr="00D07EF0" w:rsidRDefault="00D07EF0" w:rsidP="00D07EF0">
            <w:pPr>
              <w:spacing w:after="0" w:line="240" w:lineRule="auto"/>
              <w:jc w:val="center"/>
              <w:rPr>
                <w:rFonts w:eastAsia="Calibri" w:cs="Arial"/>
                <w:color w:val="000000"/>
              </w:rPr>
            </w:pPr>
            <w:r w:rsidRPr="00D07EF0">
              <w:rPr>
                <w:rFonts w:eastAsia="Calibri" w:cs="Arial"/>
                <w:color w:val="000000"/>
              </w:rPr>
              <w:t>64,467 (48,618/15,849)</w:t>
            </w:r>
          </w:p>
        </w:tc>
        <w:tc>
          <w:tcPr>
            <w:tcW w:w="0" w:type="auto"/>
            <w:vAlign w:val="bottom"/>
          </w:tcPr>
          <w:p w14:paraId="3784B09F" w14:textId="77777777" w:rsidR="00D07EF0" w:rsidRPr="00D07EF0" w:rsidRDefault="00D07EF0" w:rsidP="00D07EF0">
            <w:pPr>
              <w:spacing w:after="0" w:line="240" w:lineRule="auto"/>
              <w:jc w:val="center"/>
              <w:rPr>
                <w:rFonts w:eastAsia="Calibri" w:cs="Arial"/>
                <w:color w:val="000000"/>
              </w:rPr>
            </w:pPr>
            <w:r w:rsidRPr="00D07EF0">
              <w:rPr>
                <w:rFonts w:eastAsia="Calibri" w:cs="Arial"/>
                <w:color w:val="000000"/>
              </w:rPr>
              <w:t>42.19</w:t>
            </w:r>
          </w:p>
        </w:tc>
      </w:tr>
      <w:tr w:rsidR="00D07EF0" w:rsidRPr="00D07EF0" w14:paraId="5C0790EA" w14:textId="77777777" w:rsidTr="00D07EF0">
        <w:trPr>
          <w:trHeight w:val="144"/>
        </w:trPr>
        <w:tc>
          <w:tcPr>
            <w:tcW w:w="0" w:type="auto"/>
            <w:vAlign w:val="bottom"/>
          </w:tcPr>
          <w:p w14:paraId="4291392A" w14:textId="77777777" w:rsidR="00D07EF0" w:rsidRPr="00D07EF0" w:rsidRDefault="00D07EF0" w:rsidP="00D07EF0">
            <w:pPr>
              <w:spacing w:after="0" w:line="240" w:lineRule="auto"/>
              <w:jc w:val="center"/>
              <w:rPr>
                <w:rFonts w:eastAsia="Calibri" w:cs="Arial"/>
                <w:color w:val="000000"/>
              </w:rPr>
            </w:pPr>
            <w:r w:rsidRPr="00D07EF0">
              <w:rPr>
                <w:rFonts w:eastAsia="Calibri" w:cs="Arial"/>
                <w:color w:val="000000"/>
              </w:rPr>
              <w:t>34-40</w:t>
            </w:r>
          </w:p>
        </w:tc>
        <w:tc>
          <w:tcPr>
            <w:tcW w:w="0" w:type="auto"/>
            <w:vAlign w:val="bottom"/>
          </w:tcPr>
          <w:p w14:paraId="584AE6D5" w14:textId="77777777" w:rsidR="00D07EF0" w:rsidRPr="00D07EF0" w:rsidRDefault="00D07EF0" w:rsidP="00D07EF0">
            <w:pPr>
              <w:spacing w:after="0" w:line="240" w:lineRule="auto"/>
              <w:jc w:val="center"/>
              <w:rPr>
                <w:rFonts w:eastAsia="Calibri" w:cs="Arial"/>
                <w:color w:val="000000"/>
              </w:rPr>
            </w:pPr>
            <w:r w:rsidRPr="00D07EF0">
              <w:rPr>
                <w:rFonts w:eastAsia="Calibri" w:cs="Arial"/>
                <w:color w:val="000000"/>
              </w:rPr>
              <w:t>41,198 (30,719/10,479)</w:t>
            </w:r>
          </w:p>
        </w:tc>
        <w:tc>
          <w:tcPr>
            <w:tcW w:w="0" w:type="auto"/>
            <w:vAlign w:val="bottom"/>
          </w:tcPr>
          <w:p w14:paraId="4C866CC5" w14:textId="77777777" w:rsidR="00D07EF0" w:rsidRPr="00D07EF0" w:rsidRDefault="00D07EF0" w:rsidP="00D07EF0">
            <w:pPr>
              <w:spacing w:after="0" w:line="240" w:lineRule="auto"/>
              <w:jc w:val="center"/>
              <w:rPr>
                <w:rFonts w:eastAsia="Calibri" w:cs="Arial"/>
                <w:color w:val="000000"/>
              </w:rPr>
            </w:pPr>
            <w:r w:rsidRPr="00D07EF0">
              <w:rPr>
                <w:rFonts w:eastAsia="Calibri" w:cs="Arial"/>
                <w:color w:val="000000"/>
              </w:rPr>
              <w:t>26.96</w:t>
            </w:r>
          </w:p>
        </w:tc>
      </w:tr>
      <w:tr w:rsidR="00D07EF0" w:rsidRPr="00D07EF0" w14:paraId="131B3EF3" w14:textId="77777777" w:rsidTr="00D07EF0">
        <w:trPr>
          <w:trHeight w:val="144"/>
        </w:trPr>
        <w:tc>
          <w:tcPr>
            <w:tcW w:w="0" w:type="auto"/>
            <w:vAlign w:val="bottom"/>
          </w:tcPr>
          <w:p w14:paraId="294F488F" w14:textId="77777777" w:rsidR="00D07EF0" w:rsidRPr="00D07EF0" w:rsidRDefault="00D07EF0" w:rsidP="00D07EF0">
            <w:pPr>
              <w:spacing w:after="0" w:line="240" w:lineRule="auto"/>
              <w:jc w:val="center"/>
              <w:rPr>
                <w:rFonts w:eastAsia="Calibri" w:cs="Arial"/>
                <w:color w:val="000000"/>
              </w:rPr>
            </w:pPr>
            <w:r w:rsidRPr="00D07EF0">
              <w:rPr>
                <w:rFonts w:eastAsia="Calibri" w:cs="Arial"/>
                <w:color w:val="000000"/>
              </w:rPr>
              <w:t>&gt;40</w:t>
            </w:r>
          </w:p>
        </w:tc>
        <w:tc>
          <w:tcPr>
            <w:tcW w:w="0" w:type="auto"/>
            <w:vAlign w:val="bottom"/>
          </w:tcPr>
          <w:p w14:paraId="619F70D6" w14:textId="77777777" w:rsidR="00D07EF0" w:rsidRPr="00D07EF0" w:rsidRDefault="00D07EF0" w:rsidP="00D07EF0">
            <w:pPr>
              <w:spacing w:after="0" w:line="240" w:lineRule="auto"/>
              <w:jc w:val="center"/>
              <w:rPr>
                <w:rFonts w:eastAsia="Calibri" w:cs="Arial"/>
                <w:color w:val="000000"/>
              </w:rPr>
            </w:pPr>
            <w:r w:rsidRPr="00D07EF0">
              <w:rPr>
                <w:rFonts w:eastAsia="Calibri" w:cs="Arial"/>
                <w:color w:val="000000"/>
              </w:rPr>
              <w:t>3,823 (2,717/1,106)</w:t>
            </w:r>
          </w:p>
        </w:tc>
        <w:tc>
          <w:tcPr>
            <w:tcW w:w="0" w:type="auto"/>
            <w:vAlign w:val="bottom"/>
          </w:tcPr>
          <w:p w14:paraId="3CB8A83F" w14:textId="77777777" w:rsidR="00D07EF0" w:rsidRPr="00D07EF0" w:rsidRDefault="00D07EF0" w:rsidP="00D07EF0">
            <w:pPr>
              <w:spacing w:after="0" w:line="240" w:lineRule="auto"/>
              <w:jc w:val="center"/>
              <w:rPr>
                <w:rFonts w:eastAsia="Calibri" w:cs="Arial"/>
                <w:color w:val="000000"/>
              </w:rPr>
            </w:pPr>
            <w:r w:rsidRPr="00D07EF0">
              <w:rPr>
                <w:rFonts w:eastAsia="Calibri" w:cs="Arial"/>
                <w:color w:val="000000"/>
              </w:rPr>
              <w:t>2.50</w:t>
            </w:r>
          </w:p>
        </w:tc>
      </w:tr>
      <w:tr w:rsidR="00D07EF0" w:rsidRPr="00D07EF0" w14:paraId="64ECA9A8" w14:textId="77777777" w:rsidTr="00D07EF0">
        <w:trPr>
          <w:trHeight w:val="144"/>
        </w:trPr>
        <w:tc>
          <w:tcPr>
            <w:tcW w:w="0" w:type="auto"/>
            <w:vAlign w:val="bottom"/>
          </w:tcPr>
          <w:p w14:paraId="12D5DF63" w14:textId="77777777" w:rsidR="00D07EF0" w:rsidRPr="00D07EF0" w:rsidRDefault="00D07EF0" w:rsidP="00D07EF0">
            <w:pPr>
              <w:spacing w:after="0" w:line="240" w:lineRule="auto"/>
              <w:jc w:val="center"/>
              <w:rPr>
                <w:rFonts w:eastAsia="Calibri" w:cs="Arial"/>
                <w:b/>
                <w:color w:val="000000"/>
              </w:rPr>
            </w:pPr>
          </w:p>
        </w:tc>
        <w:tc>
          <w:tcPr>
            <w:tcW w:w="0" w:type="auto"/>
            <w:vAlign w:val="bottom"/>
          </w:tcPr>
          <w:p w14:paraId="31E78A58" w14:textId="77777777" w:rsidR="00D07EF0" w:rsidRPr="00D07EF0" w:rsidRDefault="00D07EF0" w:rsidP="00D07EF0">
            <w:pPr>
              <w:spacing w:after="0" w:line="240" w:lineRule="auto"/>
              <w:jc w:val="center"/>
              <w:rPr>
                <w:rFonts w:eastAsia="Calibri" w:cs="Arial"/>
                <w:b/>
                <w:color w:val="000000"/>
              </w:rPr>
            </w:pPr>
          </w:p>
        </w:tc>
        <w:tc>
          <w:tcPr>
            <w:tcW w:w="0" w:type="auto"/>
            <w:vAlign w:val="bottom"/>
          </w:tcPr>
          <w:p w14:paraId="1AB32059" w14:textId="77777777" w:rsidR="00D07EF0" w:rsidRPr="00D07EF0" w:rsidRDefault="00D07EF0" w:rsidP="00D07EF0">
            <w:pPr>
              <w:spacing w:after="0" w:line="240" w:lineRule="auto"/>
              <w:jc w:val="center"/>
              <w:rPr>
                <w:rFonts w:eastAsia="Calibri" w:cs="Arial"/>
                <w:b/>
                <w:color w:val="000000"/>
              </w:rPr>
            </w:pPr>
          </w:p>
        </w:tc>
      </w:tr>
      <w:tr w:rsidR="00D07EF0" w:rsidRPr="00D07EF0" w14:paraId="064D9523" w14:textId="77777777" w:rsidTr="00D07EF0">
        <w:trPr>
          <w:trHeight w:val="144"/>
        </w:trPr>
        <w:tc>
          <w:tcPr>
            <w:tcW w:w="0" w:type="auto"/>
            <w:vAlign w:val="bottom"/>
          </w:tcPr>
          <w:p w14:paraId="174A9D63" w14:textId="77777777" w:rsidR="00D07EF0" w:rsidRPr="00D07EF0" w:rsidRDefault="00D07EF0" w:rsidP="00D07EF0">
            <w:pPr>
              <w:spacing w:after="0" w:line="240" w:lineRule="auto"/>
              <w:jc w:val="center"/>
              <w:rPr>
                <w:rFonts w:eastAsia="Calibri" w:cs="Arial"/>
                <w:b/>
                <w:color w:val="000000"/>
              </w:rPr>
            </w:pPr>
            <w:r w:rsidRPr="00D07EF0">
              <w:rPr>
                <w:rFonts w:eastAsia="Calibri" w:cs="Arial"/>
                <w:b/>
                <w:color w:val="000000"/>
              </w:rPr>
              <w:t>Gestational Age (weeks)</w:t>
            </w:r>
          </w:p>
        </w:tc>
        <w:tc>
          <w:tcPr>
            <w:tcW w:w="0" w:type="auto"/>
            <w:vAlign w:val="bottom"/>
          </w:tcPr>
          <w:p w14:paraId="24849FC8" w14:textId="77777777" w:rsidR="00D07EF0" w:rsidRPr="00D07EF0" w:rsidRDefault="00D07EF0" w:rsidP="00D07EF0">
            <w:pPr>
              <w:spacing w:after="0" w:line="240" w:lineRule="auto"/>
              <w:jc w:val="center"/>
              <w:rPr>
                <w:rFonts w:eastAsia="Calibri" w:cs="Arial"/>
                <w:b/>
                <w:color w:val="000000"/>
              </w:rPr>
            </w:pPr>
          </w:p>
        </w:tc>
        <w:tc>
          <w:tcPr>
            <w:tcW w:w="0" w:type="auto"/>
            <w:vAlign w:val="bottom"/>
          </w:tcPr>
          <w:p w14:paraId="0EF273B5" w14:textId="77777777" w:rsidR="00D07EF0" w:rsidRPr="00D07EF0" w:rsidRDefault="00D07EF0" w:rsidP="00D07EF0">
            <w:pPr>
              <w:spacing w:after="0" w:line="240" w:lineRule="auto"/>
              <w:jc w:val="center"/>
              <w:rPr>
                <w:rFonts w:eastAsia="Calibri" w:cs="Arial"/>
                <w:b/>
                <w:color w:val="000000"/>
              </w:rPr>
            </w:pPr>
          </w:p>
        </w:tc>
      </w:tr>
      <w:tr w:rsidR="00D07EF0" w:rsidRPr="00D07EF0" w14:paraId="28E3C0C7" w14:textId="77777777" w:rsidTr="00D07EF0">
        <w:trPr>
          <w:trHeight w:val="144"/>
        </w:trPr>
        <w:tc>
          <w:tcPr>
            <w:tcW w:w="0" w:type="auto"/>
            <w:vAlign w:val="bottom"/>
          </w:tcPr>
          <w:p w14:paraId="695F23E6" w14:textId="77777777" w:rsidR="00D07EF0" w:rsidRPr="00D07EF0" w:rsidRDefault="00D07EF0" w:rsidP="00D07EF0">
            <w:pPr>
              <w:spacing w:after="0" w:line="240" w:lineRule="auto"/>
              <w:jc w:val="center"/>
              <w:rPr>
                <w:rFonts w:eastAsia="Calibri" w:cs="Arial"/>
                <w:color w:val="000000"/>
              </w:rPr>
            </w:pPr>
            <w:r w:rsidRPr="00D07EF0">
              <w:rPr>
                <w:rFonts w:eastAsia="Calibri" w:cs="Arial"/>
                <w:color w:val="000000"/>
              </w:rPr>
              <w:t>37</w:t>
            </w:r>
          </w:p>
        </w:tc>
        <w:tc>
          <w:tcPr>
            <w:tcW w:w="0" w:type="auto"/>
            <w:vAlign w:val="bottom"/>
          </w:tcPr>
          <w:p w14:paraId="01F113A3" w14:textId="77777777" w:rsidR="00D07EF0" w:rsidRPr="00D07EF0" w:rsidRDefault="00D07EF0" w:rsidP="00D07EF0">
            <w:pPr>
              <w:spacing w:after="0" w:line="240" w:lineRule="auto"/>
              <w:jc w:val="center"/>
              <w:rPr>
                <w:rFonts w:eastAsia="Calibri" w:cs="Arial"/>
                <w:color w:val="000000"/>
              </w:rPr>
            </w:pPr>
            <w:r w:rsidRPr="00D07EF0">
              <w:rPr>
                <w:rFonts w:eastAsia="Calibri" w:cs="Arial"/>
                <w:color w:val="000000"/>
              </w:rPr>
              <w:t>6,689 (5,254/1,435)</w:t>
            </w:r>
          </w:p>
        </w:tc>
        <w:tc>
          <w:tcPr>
            <w:tcW w:w="0" w:type="auto"/>
            <w:vAlign w:val="bottom"/>
          </w:tcPr>
          <w:p w14:paraId="188B08F8" w14:textId="77777777" w:rsidR="00D07EF0" w:rsidRPr="00D07EF0" w:rsidRDefault="00D07EF0" w:rsidP="00D07EF0">
            <w:pPr>
              <w:spacing w:after="0" w:line="240" w:lineRule="auto"/>
              <w:jc w:val="center"/>
              <w:rPr>
                <w:rFonts w:eastAsia="Calibri" w:cs="Arial"/>
                <w:color w:val="000000"/>
              </w:rPr>
            </w:pPr>
            <w:r w:rsidRPr="00D07EF0">
              <w:rPr>
                <w:rFonts w:eastAsia="Calibri" w:cs="Arial"/>
                <w:color w:val="000000"/>
              </w:rPr>
              <w:t>4.38</w:t>
            </w:r>
          </w:p>
        </w:tc>
      </w:tr>
      <w:tr w:rsidR="00D07EF0" w:rsidRPr="00D07EF0" w14:paraId="1E54AF87" w14:textId="77777777" w:rsidTr="00D07EF0">
        <w:trPr>
          <w:trHeight w:val="144"/>
        </w:trPr>
        <w:tc>
          <w:tcPr>
            <w:tcW w:w="0" w:type="auto"/>
            <w:vAlign w:val="bottom"/>
          </w:tcPr>
          <w:p w14:paraId="446762FE" w14:textId="77777777" w:rsidR="00D07EF0" w:rsidRPr="00D07EF0" w:rsidRDefault="00D07EF0" w:rsidP="00D07EF0">
            <w:pPr>
              <w:spacing w:after="0" w:line="240" w:lineRule="auto"/>
              <w:jc w:val="center"/>
              <w:rPr>
                <w:rFonts w:eastAsia="Calibri" w:cs="Arial"/>
                <w:color w:val="000000"/>
              </w:rPr>
            </w:pPr>
            <w:r w:rsidRPr="00D07EF0">
              <w:rPr>
                <w:rFonts w:eastAsia="Calibri" w:cs="Arial"/>
                <w:color w:val="000000"/>
              </w:rPr>
              <w:t>38</w:t>
            </w:r>
          </w:p>
        </w:tc>
        <w:tc>
          <w:tcPr>
            <w:tcW w:w="0" w:type="auto"/>
            <w:vAlign w:val="bottom"/>
          </w:tcPr>
          <w:p w14:paraId="4D4D75CD" w14:textId="77777777" w:rsidR="00D07EF0" w:rsidRPr="00D07EF0" w:rsidRDefault="00D07EF0" w:rsidP="00D07EF0">
            <w:pPr>
              <w:spacing w:after="0" w:line="240" w:lineRule="auto"/>
              <w:jc w:val="center"/>
              <w:rPr>
                <w:rFonts w:eastAsia="Calibri" w:cs="Arial"/>
                <w:color w:val="000000"/>
              </w:rPr>
            </w:pPr>
            <w:r w:rsidRPr="00D07EF0">
              <w:rPr>
                <w:rFonts w:eastAsia="Calibri" w:cs="Arial"/>
                <w:color w:val="000000"/>
              </w:rPr>
              <w:t>22,503 (17,285/5,218)</w:t>
            </w:r>
          </w:p>
        </w:tc>
        <w:tc>
          <w:tcPr>
            <w:tcW w:w="0" w:type="auto"/>
            <w:vAlign w:val="bottom"/>
          </w:tcPr>
          <w:p w14:paraId="2FAD16E9" w14:textId="77777777" w:rsidR="00D07EF0" w:rsidRPr="00D07EF0" w:rsidRDefault="00D07EF0" w:rsidP="00D07EF0">
            <w:pPr>
              <w:spacing w:after="0" w:line="240" w:lineRule="auto"/>
              <w:jc w:val="center"/>
              <w:rPr>
                <w:rFonts w:eastAsia="Calibri" w:cs="Arial"/>
                <w:color w:val="000000"/>
              </w:rPr>
            </w:pPr>
            <w:r w:rsidRPr="00D07EF0">
              <w:rPr>
                <w:rFonts w:eastAsia="Calibri" w:cs="Arial"/>
                <w:color w:val="000000"/>
              </w:rPr>
              <w:t>14.73</w:t>
            </w:r>
          </w:p>
        </w:tc>
      </w:tr>
      <w:tr w:rsidR="00D07EF0" w:rsidRPr="00D07EF0" w14:paraId="1E522194" w14:textId="77777777" w:rsidTr="00D07EF0">
        <w:trPr>
          <w:trHeight w:val="144"/>
        </w:trPr>
        <w:tc>
          <w:tcPr>
            <w:tcW w:w="0" w:type="auto"/>
            <w:vAlign w:val="bottom"/>
          </w:tcPr>
          <w:p w14:paraId="31DEA170" w14:textId="77777777" w:rsidR="00D07EF0" w:rsidRPr="00D07EF0" w:rsidRDefault="00D07EF0" w:rsidP="00D07EF0">
            <w:pPr>
              <w:spacing w:after="0" w:line="240" w:lineRule="auto"/>
              <w:jc w:val="center"/>
              <w:rPr>
                <w:rFonts w:eastAsia="Calibri" w:cs="Arial"/>
                <w:color w:val="000000"/>
              </w:rPr>
            </w:pPr>
            <w:r w:rsidRPr="00D07EF0">
              <w:rPr>
                <w:rFonts w:eastAsia="Calibri" w:cs="Arial"/>
                <w:color w:val="000000"/>
              </w:rPr>
              <w:t>39</w:t>
            </w:r>
          </w:p>
        </w:tc>
        <w:tc>
          <w:tcPr>
            <w:tcW w:w="0" w:type="auto"/>
            <w:vAlign w:val="bottom"/>
          </w:tcPr>
          <w:p w14:paraId="44E425E5" w14:textId="77777777" w:rsidR="00D07EF0" w:rsidRPr="00D07EF0" w:rsidRDefault="00D07EF0" w:rsidP="00D07EF0">
            <w:pPr>
              <w:spacing w:after="0" w:line="240" w:lineRule="auto"/>
              <w:jc w:val="center"/>
              <w:rPr>
                <w:rFonts w:eastAsia="Calibri" w:cs="Arial"/>
                <w:color w:val="000000"/>
              </w:rPr>
            </w:pPr>
            <w:r w:rsidRPr="00D07EF0">
              <w:rPr>
                <w:rFonts w:eastAsia="Calibri" w:cs="Arial"/>
                <w:color w:val="000000"/>
              </w:rPr>
              <w:t>42,574 (32,413/10,161)</w:t>
            </w:r>
          </w:p>
        </w:tc>
        <w:tc>
          <w:tcPr>
            <w:tcW w:w="0" w:type="auto"/>
            <w:vAlign w:val="bottom"/>
          </w:tcPr>
          <w:p w14:paraId="7F8EA4B8" w14:textId="77777777" w:rsidR="00D07EF0" w:rsidRPr="00D07EF0" w:rsidRDefault="00D07EF0" w:rsidP="00D07EF0">
            <w:pPr>
              <w:spacing w:after="0" w:line="240" w:lineRule="auto"/>
              <w:jc w:val="center"/>
              <w:rPr>
                <w:rFonts w:eastAsia="Calibri" w:cs="Arial"/>
                <w:color w:val="000000"/>
              </w:rPr>
            </w:pPr>
            <w:r w:rsidRPr="00D07EF0">
              <w:rPr>
                <w:rFonts w:eastAsia="Calibri" w:cs="Arial"/>
                <w:color w:val="000000"/>
              </w:rPr>
              <w:t>27.86</w:t>
            </w:r>
          </w:p>
        </w:tc>
      </w:tr>
      <w:tr w:rsidR="00D07EF0" w:rsidRPr="00D07EF0" w14:paraId="12BE9990" w14:textId="77777777" w:rsidTr="00D07EF0">
        <w:trPr>
          <w:trHeight w:val="144"/>
        </w:trPr>
        <w:tc>
          <w:tcPr>
            <w:tcW w:w="0" w:type="auto"/>
            <w:vAlign w:val="bottom"/>
          </w:tcPr>
          <w:p w14:paraId="4FDEF279" w14:textId="77777777" w:rsidR="00D07EF0" w:rsidRPr="00D07EF0" w:rsidRDefault="00D07EF0" w:rsidP="00D07EF0">
            <w:pPr>
              <w:spacing w:after="0" w:line="240" w:lineRule="auto"/>
              <w:jc w:val="center"/>
              <w:rPr>
                <w:rFonts w:eastAsia="Calibri" w:cs="Arial"/>
                <w:color w:val="000000"/>
              </w:rPr>
            </w:pPr>
            <w:r w:rsidRPr="00D07EF0">
              <w:rPr>
                <w:rFonts w:eastAsia="Calibri" w:cs="Arial"/>
                <w:color w:val="000000"/>
              </w:rPr>
              <w:t>40</w:t>
            </w:r>
          </w:p>
        </w:tc>
        <w:tc>
          <w:tcPr>
            <w:tcW w:w="0" w:type="auto"/>
            <w:vAlign w:val="bottom"/>
          </w:tcPr>
          <w:p w14:paraId="3708DF47" w14:textId="77777777" w:rsidR="00D07EF0" w:rsidRPr="00D07EF0" w:rsidRDefault="00D07EF0" w:rsidP="00D07EF0">
            <w:pPr>
              <w:spacing w:after="0" w:line="240" w:lineRule="auto"/>
              <w:jc w:val="center"/>
              <w:rPr>
                <w:rFonts w:eastAsia="Calibri" w:cs="Arial"/>
                <w:color w:val="000000"/>
              </w:rPr>
            </w:pPr>
            <w:r w:rsidRPr="00D07EF0">
              <w:rPr>
                <w:rFonts w:eastAsia="Calibri" w:cs="Arial"/>
                <w:color w:val="000000"/>
              </w:rPr>
              <w:t>45,455 (35,466/9,989)</w:t>
            </w:r>
          </w:p>
        </w:tc>
        <w:tc>
          <w:tcPr>
            <w:tcW w:w="0" w:type="auto"/>
            <w:vAlign w:val="bottom"/>
          </w:tcPr>
          <w:p w14:paraId="6A6A8008" w14:textId="77777777" w:rsidR="00D07EF0" w:rsidRPr="00D07EF0" w:rsidRDefault="00D07EF0" w:rsidP="00D07EF0">
            <w:pPr>
              <w:spacing w:after="0" w:line="240" w:lineRule="auto"/>
              <w:jc w:val="center"/>
              <w:rPr>
                <w:rFonts w:eastAsia="Calibri" w:cs="Arial"/>
                <w:color w:val="000000"/>
              </w:rPr>
            </w:pPr>
            <w:r w:rsidRPr="00D07EF0">
              <w:rPr>
                <w:rFonts w:eastAsia="Calibri" w:cs="Arial"/>
                <w:color w:val="000000"/>
              </w:rPr>
              <w:t>29.75</w:t>
            </w:r>
          </w:p>
        </w:tc>
      </w:tr>
      <w:tr w:rsidR="00D07EF0" w:rsidRPr="00D07EF0" w14:paraId="6555EBBA" w14:textId="77777777" w:rsidTr="00D07EF0">
        <w:trPr>
          <w:trHeight w:val="144"/>
        </w:trPr>
        <w:tc>
          <w:tcPr>
            <w:tcW w:w="0" w:type="auto"/>
            <w:vAlign w:val="bottom"/>
          </w:tcPr>
          <w:p w14:paraId="3515D6F2" w14:textId="77777777" w:rsidR="00D07EF0" w:rsidRPr="00D07EF0" w:rsidRDefault="00D07EF0" w:rsidP="00D07EF0">
            <w:pPr>
              <w:spacing w:after="0" w:line="240" w:lineRule="auto"/>
              <w:jc w:val="center"/>
              <w:rPr>
                <w:rFonts w:eastAsia="Calibri" w:cs="Arial"/>
                <w:color w:val="000000"/>
              </w:rPr>
            </w:pPr>
            <w:r w:rsidRPr="00D07EF0">
              <w:rPr>
                <w:rFonts w:eastAsia="Calibri" w:cs="Arial"/>
                <w:color w:val="000000"/>
              </w:rPr>
              <w:t>41</w:t>
            </w:r>
          </w:p>
        </w:tc>
        <w:tc>
          <w:tcPr>
            <w:tcW w:w="0" w:type="auto"/>
            <w:vAlign w:val="bottom"/>
          </w:tcPr>
          <w:p w14:paraId="21E3CD25" w14:textId="77777777" w:rsidR="00D07EF0" w:rsidRPr="00D07EF0" w:rsidRDefault="00D07EF0" w:rsidP="00D07EF0">
            <w:pPr>
              <w:spacing w:after="0" w:line="240" w:lineRule="auto"/>
              <w:jc w:val="center"/>
              <w:rPr>
                <w:rFonts w:eastAsia="Calibri" w:cs="Arial"/>
                <w:color w:val="000000"/>
              </w:rPr>
            </w:pPr>
            <w:r w:rsidRPr="00D07EF0">
              <w:rPr>
                <w:rFonts w:eastAsia="Calibri" w:cs="Arial"/>
                <w:color w:val="000000"/>
              </w:rPr>
              <w:t>26,998 (19,347/7,651)</w:t>
            </w:r>
          </w:p>
        </w:tc>
        <w:tc>
          <w:tcPr>
            <w:tcW w:w="0" w:type="auto"/>
            <w:vAlign w:val="bottom"/>
          </w:tcPr>
          <w:p w14:paraId="3B41C601" w14:textId="77777777" w:rsidR="00D07EF0" w:rsidRPr="00D07EF0" w:rsidRDefault="00D07EF0" w:rsidP="00D07EF0">
            <w:pPr>
              <w:spacing w:after="0" w:line="240" w:lineRule="auto"/>
              <w:jc w:val="center"/>
              <w:rPr>
                <w:rFonts w:eastAsia="Calibri" w:cs="Arial"/>
                <w:color w:val="000000"/>
              </w:rPr>
            </w:pPr>
            <w:r w:rsidRPr="00D07EF0">
              <w:rPr>
                <w:rFonts w:eastAsia="Calibri" w:cs="Arial"/>
                <w:color w:val="000000"/>
              </w:rPr>
              <w:t>17.67</w:t>
            </w:r>
          </w:p>
        </w:tc>
      </w:tr>
      <w:tr w:rsidR="00D07EF0" w:rsidRPr="00D07EF0" w14:paraId="5416EFF9" w14:textId="77777777" w:rsidTr="00D07EF0">
        <w:trPr>
          <w:trHeight w:val="144"/>
        </w:trPr>
        <w:tc>
          <w:tcPr>
            <w:tcW w:w="0" w:type="auto"/>
            <w:vAlign w:val="bottom"/>
          </w:tcPr>
          <w:p w14:paraId="2C4136D5" w14:textId="77777777" w:rsidR="00D07EF0" w:rsidRPr="00D07EF0" w:rsidRDefault="00D07EF0" w:rsidP="00D07EF0">
            <w:pPr>
              <w:spacing w:after="0" w:line="240" w:lineRule="auto"/>
              <w:jc w:val="center"/>
              <w:rPr>
                <w:rFonts w:eastAsia="Calibri" w:cs="Arial"/>
                <w:color w:val="000000"/>
              </w:rPr>
            </w:pPr>
            <w:r w:rsidRPr="00D07EF0">
              <w:rPr>
                <w:rFonts w:eastAsia="Calibri" w:cs="Arial"/>
                <w:color w:val="000000"/>
              </w:rPr>
              <w:t>42</w:t>
            </w:r>
          </w:p>
        </w:tc>
        <w:tc>
          <w:tcPr>
            <w:tcW w:w="0" w:type="auto"/>
            <w:vAlign w:val="bottom"/>
          </w:tcPr>
          <w:p w14:paraId="5CE1514F" w14:textId="77777777" w:rsidR="00D07EF0" w:rsidRPr="00D07EF0" w:rsidRDefault="00D07EF0" w:rsidP="00D07EF0">
            <w:pPr>
              <w:spacing w:after="0" w:line="240" w:lineRule="auto"/>
              <w:jc w:val="center"/>
              <w:rPr>
                <w:rFonts w:eastAsia="Calibri" w:cs="Arial"/>
                <w:color w:val="000000"/>
              </w:rPr>
            </w:pPr>
            <w:r w:rsidRPr="00D07EF0">
              <w:rPr>
                <w:rFonts w:eastAsia="Calibri" w:cs="Arial"/>
                <w:color w:val="000000"/>
              </w:rPr>
              <w:t>8,581 (6,089/2,492)</w:t>
            </w:r>
          </w:p>
        </w:tc>
        <w:tc>
          <w:tcPr>
            <w:tcW w:w="0" w:type="auto"/>
            <w:vAlign w:val="bottom"/>
          </w:tcPr>
          <w:p w14:paraId="4AF92BED" w14:textId="77777777" w:rsidR="00D07EF0" w:rsidRPr="00D07EF0" w:rsidRDefault="00D07EF0" w:rsidP="00D07EF0">
            <w:pPr>
              <w:spacing w:after="0" w:line="240" w:lineRule="auto"/>
              <w:jc w:val="center"/>
              <w:rPr>
                <w:rFonts w:eastAsia="Calibri" w:cs="Arial"/>
                <w:color w:val="000000"/>
              </w:rPr>
            </w:pPr>
            <w:r w:rsidRPr="00D07EF0">
              <w:rPr>
                <w:rFonts w:eastAsia="Calibri" w:cs="Arial"/>
                <w:color w:val="000000"/>
              </w:rPr>
              <w:t>5.62</w:t>
            </w:r>
          </w:p>
        </w:tc>
      </w:tr>
      <w:tr w:rsidR="00D07EF0" w:rsidRPr="00D07EF0" w14:paraId="2221A28B" w14:textId="77777777" w:rsidTr="00D07EF0">
        <w:trPr>
          <w:trHeight w:val="144"/>
        </w:trPr>
        <w:tc>
          <w:tcPr>
            <w:tcW w:w="0" w:type="auto"/>
            <w:vAlign w:val="bottom"/>
          </w:tcPr>
          <w:p w14:paraId="39FB8AF5" w14:textId="77777777" w:rsidR="00D07EF0" w:rsidRPr="00D07EF0" w:rsidRDefault="00D07EF0" w:rsidP="00D07EF0">
            <w:pPr>
              <w:spacing w:after="0" w:line="240" w:lineRule="auto"/>
              <w:jc w:val="center"/>
              <w:rPr>
                <w:rFonts w:eastAsia="Calibri" w:cs="Arial"/>
                <w:b/>
                <w:color w:val="000000"/>
              </w:rPr>
            </w:pPr>
          </w:p>
        </w:tc>
        <w:tc>
          <w:tcPr>
            <w:tcW w:w="0" w:type="auto"/>
            <w:vAlign w:val="bottom"/>
          </w:tcPr>
          <w:p w14:paraId="020EA7D5" w14:textId="77777777" w:rsidR="00D07EF0" w:rsidRPr="00D07EF0" w:rsidRDefault="00D07EF0" w:rsidP="00D07EF0">
            <w:pPr>
              <w:spacing w:after="0" w:line="240" w:lineRule="auto"/>
              <w:jc w:val="center"/>
              <w:rPr>
                <w:rFonts w:eastAsia="Calibri" w:cs="Arial"/>
                <w:b/>
                <w:color w:val="000000"/>
              </w:rPr>
            </w:pPr>
          </w:p>
        </w:tc>
        <w:tc>
          <w:tcPr>
            <w:tcW w:w="0" w:type="auto"/>
            <w:vAlign w:val="bottom"/>
          </w:tcPr>
          <w:p w14:paraId="07494D28" w14:textId="77777777" w:rsidR="00D07EF0" w:rsidRPr="00D07EF0" w:rsidRDefault="00D07EF0" w:rsidP="00D07EF0">
            <w:pPr>
              <w:spacing w:after="0" w:line="240" w:lineRule="auto"/>
              <w:jc w:val="center"/>
              <w:rPr>
                <w:rFonts w:eastAsia="Calibri" w:cs="Arial"/>
                <w:b/>
                <w:color w:val="000000"/>
              </w:rPr>
            </w:pPr>
          </w:p>
        </w:tc>
      </w:tr>
      <w:tr w:rsidR="00D07EF0" w:rsidRPr="00D07EF0" w14:paraId="222BD3CD" w14:textId="77777777" w:rsidTr="00D07EF0">
        <w:trPr>
          <w:trHeight w:val="144"/>
        </w:trPr>
        <w:tc>
          <w:tcPr>
            <w:tcW w:w="0" w:type="auto"/>
            <w:vAlign w:val="bottom"/>
          </w:tcPr>
          <w:p w14:paraId="0F010B3C" w14:textId="77777777" w:rsidR="00D07EF0" w:rsidRPr="00D07EF0" w:rsidRDefault="00D07EF0" w:rsidP="00D07EF0">
            <w:pPr>
              <w:spacing w:after="0" w:line="240" w:lineRule="auto"/>
              <w:jc w:val="center"/>
              <w:rPr>
                <w:rFonts w:eastAsia="Calibri" w:cs="Arial"/>
                <w:b/>
                <w:color w:val="000000"/>
              </w:rPr>
            </w:pPr>
            <w:r w:rsidRPr="00D07EF0">
              <w:rPr>
                <w:rFonts w:eastAsia="Calibri" w:cs="Arial"/>
                <w:b/>
                <w:color w:val="000000"/>
              </w:rPr>
              <w:t>Weight Gain (lbs.)</w:t>
            </w:r>
          </w:p>
        </w:tc>
        <w:tc>
          <w:tcPr>
            <w:tcW w:w="0" w:type="auto"/>
            <w:vAlign w:val="bottom"/>
          </w:tcPr>
          <w:p w14:paraId="3618C63A" w14:textId="77777777" w:rsidR="00D07EF0" w:rsidRPr="00D07EF0" w:rsidRDefault="00D07EF0" w:rsidP="00D07EF0">
            <w:pPr>
              <w:spacing w:after="0" w:line="240" w:lineRule="auto"/>
              <w:jc w:val="center"/>
              <w:rPr>
                <w:rFonts w:eastAsia="Calibri" w:cs="Arial"/>
                <w:b/>
                <w:color w:val="000000"/>
              </w:rPr>
            </w:pPr>
          </w:p>
        </w:tc>
        <w:tc>
          <w:tcPr>
            <w:tcW w:w="0" w:type="auto"/>
            <w:vAlign w:val="bottom"/>
          </w:tcPr>
          <w:p w14:paraId="6F797935" w14:textId="77777777" w:rsidR="00D07EF0" w:rsidRPr="00D07EF0" w:rsidRDefault="00D07EF0" w:rsidP="00D07EF0">
            <w:pPr>
              <w:spacing w:after="0" w:line="240" w:lineRule="auto"/>
              <w:jc w:val="center"/>
              <w:rPr>
                <w:rFonts w:eastAsia="Calibri" w:cs="Arial"/>
                <w:b/>
                <w:color w:val="000000"/>
              </w:rPr>
            </w:pPr>
          </w:p>
        </w:tc>
      </w:tr>
      <w:tr w:rsidR="00D07EF0" w:rsidRPr="00D07EF0" w14:paraId="3E930C56" w14:textId="77777777" w:rsidTr="00D07EF0">
        <w:trPr>
          <w:trHeight w:val="144"/>
        </w:trPr>
        <w:tc>
          <w:tcPr>
            <w:tcW w:w="0" w:type="auto"/>
            <w:vAlign w:val="bottom"/>
          </w:tcPr>
          <w:p w14:paraId="06692862" w14:textId="77777777" w:rsidR="00D07EF0" w:rsidRPr="00D07EF0" w:rsidRDefault="00D07EF0" w:rsidP="00D07EF0">
            <w:pPr>
              <w:spacing w:after="0" w:line="240" w:lineRule="auto"/>
              <w:jc w:val="center"/>
              <w:rPr>
                <w:rFonts w:eastAsia="Calibri" w:cs="Arial"/>
                <w:color w:val="000000"/>
              </w:rPr>
            </w:pPr>
            <w:r w:rsidRPr="00D07EF0">
              <w:rPr>
                <w:rFonts w:eastAsia="Calibri" w:cs="Arial"/>
                <w:color w:val="000000"/>
              </w:rPr>
              <w:t>&lt;11</w:t>
            </w:r>
          </w:p>
        </w:tc>
        <w:tc>
          <w:tcPr>
            <w:tcW w:w="0" w:type="auto"/>
            <w:vAlign w:val="bottom"/>
          </w:tcPr>
          <w:p w14:paraId="0B3EE0F7" w14:textId="77777777" w:rsidR="00D07EF0" w:rsidRPr="00D07EF0" w:rsidRDefault="00D07EF0" w:rsidP="00D07EF0">
            <w:pPr>
              <w:spacing w:after="0" w:line="240" w:lineRule="auto"/>
              <w:jc w:val="center"/>
              <w:rPr>
                <w:rFonts w:eastAsia="Calibri" w:cs="Arial"/>
                <w:color w:val="000000"/>
              </w:rPr>
            </w:pPr>
            <w:r w:rsidRPr="00D07EF0">
              <w:rPr>
                <w:rFonts w:eastAsia="Calibri" w:cs="Arial"/>
                <w:color w:val="000000"/>
              </w:rPr>
              <w:t>11,530 (8,587/2,943)</w:t>
            </w:r>
          </w:p>
        </w:tc>
        <w:tc>
          <w:tcPr>
            <w:tcW w:w="0" w:type="auto"/>
            <w:vAlign w:val="bottom"/>
          </w:tcPr>
          <w:p w14:paraId="06492166" w14:textId="77777777" w:rsidR="00D07EF0" w:rsidRPr="00D07EF0" w:rsidRDefault="00D07EF0" w:rsidP="00D07EF0">
            <w:pPr>
              <w:spacing w:after="0" w:line="240" w:lineRule="auto"/>
              <w:jc w:val="center"/>
              <w:rPr>
                <w:rFonts w:eastAsia="Calibri" w:cs="Arial"/>
                <w:color w:val="000000"/>
              </w:rPr>
            </w:pPr>
            <w:r w:rsidRPr="00D07EF0">
              <w:rPr>
                <w:rFonts w:eastAsia="Calibri" w:cs="Arial"/>
                <w:color w:val="000000"/>
              </w:rPr>
              <w:t>7.55</w:t>
            </w:r>
          </w:p>
        </w:tc>
      </w:tr>
      <w:tr w:rsidR="00D07EF0" w:rsidRPr="00D07EF0" w14:paraId="0D6AE86D" w14:textId="77777777" w:rsidTr="00D07EF0">
        <w:trPr>
          <w:trHeight w:val="144"/>
        </w:trPr>
        <w:tc>
          <w:tcPr>
            <w:tcW w:w="0" w:type="auto"/>
            <w:vAlign w:val="bottom"/>
          </w:tcPr>
          <w:p w14:paraId="2A4D279E" w14:textId="77777777" w:rsidR="00D07EF0" w:rsidRPr="00D07EF0" w:rsidRDefault="00D07EF0" w:rsidP="00D07EF0">
            <w:pPr>
              <w:spacing w:after="0" w:line="240" w:lineRule="auto"/>
              <w:jc w:val="center"/>
              <w:rPr>
                <w:rFonts w:eastAsia="Calibri" w:cs="Arial"/>
                <w:color w:val="000000"/>
              </w:rPr>
            </w:pPr>
            <w:r w:rsidRPr="00D07EF0">
              <w:rPr>
                <w:rFonts w:eastAsia="Calibri" w:cs="Arial"/>
                <w:color w:val="000000"/>
              </w:rPr>
              <w:t>11-29</w:t>
            </w:r>
          </w:p>
        </w:tc>
        <w:tc>
          <w:tcPr>
            <w:tcW w:w="0" w:type="auto"/>
            <w:vAlign w:val="bottom"/>
          </w:tcPr>
          <w:p w14:paraId="6CF5B336" w14:textId="77777777" w:rsidR="00D07EF0" w:rsidRPr="00D07EF0" w:rsidRDefault="00D07EF0" w:rsidP="00D07EF0">
            <w:pPr>
              <w:spacing w:after="0" w:line="240" w:lineRule="auto"/>
              <w:jc w:val="center"/>
              <w:rPr>
                <w:rFonts w:eastAsia="Calibri" w:cs="Arial"/>
                <w:color w:val="000000"/>
              </w:rPr>
            </w:pPr>
            <w:r w:rsidRPr="00D07EF0">
              <w:rPr>
                <w:rFonts w:eastAsia="Calibri" w:cs="Arial"/>
                <w:color w:val="000000"/>
              </w:rPr>
              <w:t>64,596 (49,602/14,994)</w:t>
            </w:r>
          </w:p>
        </w:tc>
        <w:tc>
          <w:tcPr>
            <w:tcW w:w="0" w:type="auto"/>
            <w:vAlign w:val="bottom"/>
          </w:tcPr>
          <w:p w14:paraId="28E8FE27" w14:textId="77777777" w:rsidR="00D07EF0" w:rsidRPr="00D07EF0" w:rsidRDefault="00D07EF0" w:rsidP="00D07EF0">
            <w:pPr>
              <w:spacing w:after="0" w:line="240" w:lineRule="auto"/>
              <w:jc w:val="center"/>
              <w:rPr>
                <w:rFonts w:eastAsia="Calibri" w:cs="Arial"/>
                <w:color w:val="000000"/>
              </w:rPr>
            </w:pPr>
            <w:r w:rsidRPr="00D07EF0">
              <w:rPr>
                <w:rFonts w:eastAsia="Calibri" w:cs="Arial"/>
                <w:color w:val="000000"/>
              </w:rPr>
              <w:t>42.27</w:t>
            </w:r>
          </w:p>
        </w:tc>
      </w:tr>
      <w:tr w:rsidR="00D07EF0" w:rsidRPr="00D07EF0" w14:paraId="6D029994" w14:textId="77777777" w:rsidTr="00D07EF0">
        <w:trPr>
          <w:trHeight w:val="144"/>
        </w:trPr>
        <w:tc>
          <w:tcPr>
            <w:tcW w:w="0" w:type="auto"/>
            <w:vAlign w:val="bottom"/>
          </w:tcPr>
          <w:p w14:paraId="5963514C" w14:textId="77777777" w:rsidR="00D07EF0" w:rsidRPr="00D07EF0" w:rsidRDefault="00D07EF0" w:rsidP="00D07EF0">
            <w:pPr>
              <w:spacing w:after="0" w:line="240" w:lineRule="auto"/>
              <w:jc w:val="center"/>
              <w:rPr>
                <w:rFonts w:eastAsia="Calibri" w:cs="Arial"/>
                <w:color w:val="000000"/>
              </w:rPr>
            </w:pPr>
            <w:r w:rsidRPr="00D07EF0">
              <w:rPr>
                <w:rFonts w:eastAsia="Calibri" w:cs="Arial"/>
                <w:color w:val="000000"/>
              </w:rPr>
              <w:t>30-48</w:t>
            </w:r>
          </w:p>
        </w:tc>
        <w:tc>
          <w:tcPr>
            <w:tcW w:w="0" w:type="auto"/>
            <w:vAlign w:val="bottom"/>
          </w:tcPr>
          <w:p w14:paraId="5232B72F" w14:textId="77777777" w:rsidR="00D07EF0" w:rsidRPr="00D07EF0" w:rsidRDefault="00D07EF0" w:rsidP="00D07EF0">
            <w:pPr>
              <w:spacing w:after="0" w:line="240" w:lineRule="auto"/>
              <w:jc w:val="center"/>
              <w:rPr>
                <w:rFonts w:eastAsia="Calibri" w:cs="Arial"/>
                <w:color w:val="000000"/>
              </w:rPr>
            </w:pPr>
            <w:r w:rsidRPr="00D07EF0">
              <w:rPr>
                <w:rFonts w:eastAsia="Calibri" w:cs="Arial"/>
                <w:color w:val="000000"/>
              </w:rPr>
              <w:t>64,709 (49,230/15,479)</w:t>
            </w:r>
          </w:p>
        </w:tc>
        <w:tc>
          <w:tcPr>
            <w:tcW w:w="0" w:type="auto"/>
            <w:vAlign w:val="bottom"/>
          </w:tcPr>
          <w:p w14:paraId="7EAA7976" w14:textId="77777777" w:rsidR="00D07EF0" w:rsidRPr="00D07EF0" w:rsidRDefault="00D07EF0" w:rsidP="00D07EF0">
            <w:pPr>
              <w:spacing w:after="0" w:line="240" w:lineRule="auto"/>
              <w:jc w:val="center"/>
              <w:rPr>
                <w:rFonts w:eastAsia="Calibri" w:cs="Arial"/>
                <w:color w:val="000000"/>
              </w:rPr>
            </w:pPr>
            <w:r w:rsidRPr="00D07EF0">
              <w:rPr>
                <w:rFonts w:eastAsia="Calibri" w:cs="Arial"/>
                <w:color w:val="000000"/>
              </w:rPr>
              <w:t>42.35</w:t>
            </w:r>
          </w:p>
        </w:tc>
      </w:tr>
      <w:tr w:rsidR="00D07EF0" w:rsidRPr="00D07EF0" w14:paraId="3C5C71D4" w14:textId="77777777" w:rsidTr="00D07EF0">
        <w:trPr>
          <w:trHeight w:val="144"/>
        </w:trPr>
        <w:tc>
          <w:tcPr>
            <w:tcW w:w="0" w:type="auto"/>
            <w:vAlign w:val="bottom"/>
          </w:tcPr>
          <w:p w14:paraId="17CAAA65" w14:textId="77777777" w:rsidR="00D07EF0" w:rsidRPr="00D07EF0" w:rsidRDefault="00D07EF0" w:rsidP="00D07EF0">
            <w:pPr>
              <w:spacing w:after="0" w:line="240" w:lineRule="auto"/>
              <w:jc w:val="center"/>
              <w:rPr>
                <w:rFonts w:eastAsia="Calibri" w:cs="Arial"/>
                <w:color w:val="000000"/>
              </w:rPr>
            </w:pPr>
            <w:r w:rsidRPr="00D07EF0">
              <w:rPr>
                <w:rFonts w:eastAsia="Calibri" w:cs="Arial"/>
                <w:color w:val="000000"/>
              </w:rPr>
              <w:t>&gt;48</w:t>
            </w:r>
          </w:p>
        </w:tc>
        <w:tc>
          <w:tcPr>
            <w:tcW w:w="0" w:type="auto"/>
            <w:vAlign w:val="bottom"/>
          </w:tcPr>
          <w:p w14:paraId="54F7A042" w14:textId="77777777" w:rsidR="00D07EF0" w:rsidRPr="00D07EF0" w:rsidRDefault="00D07EF0" w:rsidP="00D07EF0">
            <w:pPr>
              <w:spacing w:after="0" w:line="240" w:lineRule="auto"/>
              <w:jc w:val="center"/>
              <w:rPr>
                <w:rFonts w:eastAsia="Calibri" w:cs="Arial"/>
                <w:color w:val="000000"/>
              </w:rPr>
            </w:pPr>
            <w:r w:rsidRPr="00D07EF0">
              <w:rPr>
                <w:rFonts w:eastAsia="Calibri" w:cs="Arial"/>
                <w:color w:val="000000"/>
              </w:rPr>
              <w:t>11,965 (8,435/3,530)</w:t>
            </w:r>
          </w:p>
        </w:tc>
        <w:tc>
          <w:tcPr>
            <w:tcW w:w="0" w:type="auto"/>
            <w:vAlign w:val="bottom"/>
          </w:tcPr>
          <w:p w14:paraId="3ACBED54" w14:textId="77777777" w:rsidR="00D07EF0" w:rsidRPr="00D07EF0" w:rsidRDefault="00D07EF0" w:rsidP="00D07EF0">
            <w:pPr>
              <w:spacing w:after="0" w:line="240" w:lineRule="auto"/>
              <w:jc w:val="center"/>
              <w:rPr>
                <w:rFonts w:eastAsia="Calibri" w:cs="Arial"/>
                <w:color w:val="000000"/>
              </w:rPr>
            </w:pPr>
            <w:r w:rsidRPr="00D07EF0">
              <w:rPr>
                <w:rFonts w:eastAsia="Calibri" w:cs="Arial"/>
                <w:color w:val="000000"/>
              </w:rPr>
              <w:t>7.83</w:t>
            </w:r>
          </w:p>
        </w:tc>
      </w:tr>
    </w:tbl>
    <w:p w14:paraId="1902DE9A" w14:textId="2D5EB0C8" w:rsidR="0021054A" w:rsidRDefault="002B5016" w:rsidP="00E37E1B">
      <w:pPr>
        <w:autoSpaceDE w:val="0"/>
        <w:autoSpaceDN w:val="0"/>
        <w:adjustRightInd w:val="0"/>
        <w:spacing w:after="0" w:line="240" w:lineRule="auto"/>
        <w:rPr>
          <w:rFonts w:cstheme="minorHAnsi"/>
          <w:bCs/>
        </w:rPr>
      </w:pPr>
      <w:r>
        <w:rPr>
          <w:rFonts w:cstheme="minorHAnsi"/>
          <w:b/>
          <w:bCs/>
        </w:rPr>
        <w:lastRenderedPageBreak/>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14:paraId="35B6D9E9" w14:textId="77777777" w:rsidR="00F23245" w:rsidRDefault="00F23245" w:rsidP="00E37E1B">
      <w:pPr>
        <w:autoSpaceDE w:val="0"/>
        <w:autoSpaceDN w:val="0"/>
        <w:adjustRightInd w:val="0"/>
        <w:spacing w:after="0" w:line="240" w:lineRule="auto"/>
        <w:rPr>
          <w:rFonts w:cstheme="minorHAnsi"/>
          <w:bCs/>
        </w:rPr>
      </w:pPr>
    </w:p>
    <w:p w14:paraId="42D28C25" w14:textId="6708C9DB" w:rsidR="00F23245" w:rsidRPr="00F23245" w:rsidRDefault="00F23245" w:rsidP="00E37E1B">
      <w:pPr>
        <w:autoSpaceDE w:val="0"/>
        <w:autoSpaceDN w:val="0"/>
        <w:adjustRightInd w:val="0"/>
        <w:spacing w:after="0" w:line="240" w:lineRule="auto"/>
        <w:rPr>
          <w:rFonts w:cstheme="minorHAnsi"/>
          <w:bCs/>
          <w:color w:val="0000FF"/>
        </w:rPr>
      </w:pPr>
      <w:r w:rsidRPr="00F23245">
        <w:rPr>
          <w:rFonts w:cstheme="minorHAnsi"/>
          <w:bCs/>
          <w:color w:val="0000FF"/>
        </w:rPr>
        <w:t>No differences</w:t>
      </w:r>
    </w:p>
    <w:p w14:paraId="28DF458F" w14:textId="77777777" w:rsidR="00E37E1B" w:rsidRDefault="00E37E1B" w:rsidP="00E37E1B">
      <w:pPr>
        <w:autoSpaceDE w:val="0"/>
        <w:autoSpaceDN w:val="0"/>
        <w:adjustRightInd w:val="0"/>
        <w:spacing w:after="0" w:line="240" w:lineRule="auto"/>
        <w:rPr>
          <w:rFonts w:cstheme="minorHAnsi"/>
          <w:bCs/>
        </w:rPr>
      </w:pPr>
    </w:p>
    <w:p w14:paraId="24B0BBE7" w14:textId="3A0F6ADA" w:rsidR="0021054A" w:rsidRDefault="0021054A" w:rsidP="00E37E1B">
      <w:pPr>
        <w:autoSpaceDE w:val="0"/>
        <w:autoSpaceDN w:val="0"/>
        <w:adjustRightInd w:val="0"/>
        <w:spacing w:after="0" w:line="240" w:lineRule="auto"/>
        <w:rPr>
          <w:rFonts w:cstheme="minorHAnsi"/>
          <w:bCs/>
        </w:rPr>
      </w:pPr>
      <w:r>
        <w:rPr>
          <w:rFonts w:cstheme="minorHAnsi"/>
          <w:bCs/>
        </w:rPr>
        <w:t xml:space="preserve">1.8 What were the patient-level sociodemographic (SDS) variables that were available and analyzed in the data or sample used? </w:t>
      </w:r>
      <w:proofErr w:type="gramStart"/>
      <w:r>
        <w:rPr>
          <w:rFonts w:cstheme="minorHAnsi"/>
          <w:bCs/>
        </w:rPr>
        <w:t>For example, patient-reported data (e.g., income, education, language), proxy variables when SDS data are not collected from each patient (e.g. census tract), or patient community characteristics (e.g. percent vacant housing, crime rate).</w:t>
      </w:r>
      <w:proofErr w:type="gramEnd"/>
      <w:r>
        <w:rPr>
          <w:rFonts w:cstheme="minorHAnsi"/>
          <w:bCs/>
        </w:rPr>
        <w:t xml:space="preserve"> </w:t>
      </w:r>
    </w:p>
    <w:p w14:paraId="1D1065D4" w14:textId="77777777" w:rsidR="003D1660" w:rsidRDefault="003D1660" w:rsidP="00E37E1B">
      <w:pPr>
        <w:autoSpaceDE w:val="0"/>
        <w:autoSpaceDN w:val="0"/>
        <w:adjustRightInd w:val="0"/>
        <w:spacing w:after="0" w:line="240" w:lineRule="auto"/>
        <w:rPr>
          <w:rFonts w:cstheme="minorHAnsi"/>
          <w:bCs/>
        </w:rPr>
      </w:pPr>
    </w:p>
    <w:p w14:paraId="191F2EE4" w14:textId="525F589C" w:rsidR="003D1660" w:rsidRPr="003D1660" w:rsidRDefault="003D1660" w:rsidP="00E37E1B">
      <w:pPr>
        <w:autoSpaceDE w:val="0"/>
        <w:autoSpaceDN w:val="0"/>
        <w:adjustRightInd w:val="0"/>
        <w:spacing w:after="0" w:line="240" w:lineRule="auto"/>
        <w:rPr>
          <w:rFonts w:cstheme="minorHAnsi"/>
          <w:bCs/>
          <w:color w:val="0000FF"/>
        </w:rPr>
      </w:pPr>
      <w:r w:rsidRPr="003D1660">
        <w:rPr>
          <w:rFonts w:cstheme="minorHAnsi"/>
          <w:bCs/>
          <w:color w:val="0000FF"/>
        </w:rPr>
        <w:t>Sociodemographic variable</w:t>
      </w:r>
      <w:r w:rsidR="008A489D">
        <w:rPr>
          <w:rFonts w:cstheme="minorHAnsi"/>
          <w:bCs/>
          <w:color w:val="0000FF"/>
        </w:rPr>
        <w:t>s</w:t>
      </w:r>
      <w:r w:rsidRPr="003D1660">
        <w:rPr>
          <w:rFonts w:cstheme="minorHAnsi"/>
          <w:bCs/>
          <w:color w:val="0000FF"/>
        </w:rPr>
        <w:t xml:space="preserve"> were not collected or analyzed.</w:t>
      </w:r>
    </w:p>
    <w:p w14:paraId="187C4E73" w14:textId="77777777"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14:paraId="73DA60E6" w14:textId="77777777"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14:paraId="1BC45091" w14:textId="77777777"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14:paraId="55538BA3" w14:textId="77777777" w:rsidR="008C54A9" w:rsidRPr="00A25024" w:rsidRDefault="008C54A9" w:rsidP="00DB3627">
      <w:pPr>
        <w:autoSpaceDE w:val="0"/>
        <w:autoSpaceDN w:val="0"/>
        <w:adjustRightInd w:val="0"/>
        <w:spacing w:after="0" w:line="240" w:lineRule="auto"/>
        <w:rPr>
          <w:rFonts w:cstheme="minorHAnsi"/>
          <w:b/>
          <w:bCs/>
        </w:rPr>
      </w:pPr>
    </w:p>
    <w:p w14:paraId="0120D891" w14:textId="34E684FD" w:rsidR="001969C5"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proofErr w:type="gramStart"/>
      <w:r w:rsidR="000968F8" w:rsidRPr="00A25024">
        <w:rPr>
          <w:rFonts w:cstheme="minorHAnsi"/>
          <w:b/>
          <w:bCs/>
        </w:rPr>
        <w:t>What</w:t>
      </w:r>
      <w:proofErr w:type="gramEnd"/>
      <w:r w:rsidR="000968F8" w:rsidRPr="00A25024">
        <w:rPr>
          <w:rFonts w:cstheme="minorHAnsi"/>
          <w:b/>
          <w:bCs/>
        </w:rPr>
        <w:t xml:space="preserve"> level of reliability testing was conducted</w:t>
      </w:r>
      <w:r w:rsidR="000574AB" w:rsidRPr="00A25024">
        <w:rPr>
          <w:rFonts w:cstheme="minorHAnsi"/>
          <w:bCs/>
        </w:rPr>
        <w:t>?</w:t>
      </w:r>
      <w:r w:rsidR="00D50704" w:rsidRPr="00A25024">
        <w:rPr>
          <w:rFonts w:cstheme="minorHAnsi"/>
          <w:bCs/>
        </w:rPr>
        <w:t xml:space="preserve"> (</w:t>
      </w:r>
      <w:proofErr w:type="gramStart"/>
      <w:r w:rsidR="00E310B9" w:rsidRPr="00A25024">
        <w:rPr>
          <w:rFonts w:cstheme="minorHAnsi"/>
          <w:bCs/>
          <w:i/>
        </w:rPr>
        <w:t>may</w:t>
      </w:r>
      <w:proofErr w:type="gramEnd"/>
      <w:r w:rsidR="00E310B9" w:rsidRPr="00A25024">
        <w:rPr>
          <w:rFonts w:cstheme="minorHAnsi"/>
          <w:bCs/>
          <w:i/>
        </w:rPr>
        <w:t xml:space="preserve">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1"/>
            <w14:checkedState w14:val="2612" w14:font="MS Gothic"/>
            <w14:uncheckedState w14:val="2610" w14:font="MS Gothic"/>
          </w14:checkbox>
        </w:sdtPr>
        <w:sdtEndPr/>
        <w:sdtContent>
          <w:r w:rsidR="008A0DCF">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proofErr w:type="gramStart"/>
      <w:r w:rsidR="001F7A20">
        <w:rPr>
          <w:rFonts w:cstheme="minorHAnsi"/>
          <w:bCs/>
        </w:rPr>
        <w:t>)</w:t>
      </w:r>
      <w:proofErr w:type="gramEnd"/>
      <w:r w:rsidR="001F7A20" w:rsidRPr="00A25024">
        <w:rPr>
          <w:rFonts w:cstheme="minorHAnsi"/>
          <w:bCs/>
        </w:rPr>
        <w:br/>
      </w:r>
      <w:sdt>
        <w:sdtPr>
          <w:rPr>
            <w:rFonts w:cstheme="minorHAnsi"/>
            <w:bCs/>
            <w:color w:val="0000FF"/>
          </w:rPr>
          <w:id w:val="1807820231"/>
          <w14:checkbox>
            <w14:checked w14:val="1"/>
            <w14:checkedState w14:val="2612" w14:font="MS Gothic"/>
            <w14:uncheckedState w14:val="2610" w14:font="MS Gothic"/>
          </w14:checkbox>
        </w:sdtPr>
        <w:sdtEndPr/>
        <w:sdtContent>
          <w:r w:rsidR="00FE45D1">
            <w:rPr>
              <w:rFonts w:ascii="MS Gothic" w:eastAsia="MS Gothic" w:hAnsi="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14:paraId="17A2C43C" w14:textId="77777777" w:rsidR="001C1BB3" w:rsidRDefault="001C1BB3" w:rsidP="008C54A9">
      <w:pPr>
        <w:autoSpaceDE w:val="0"/>
        <w:autoSpaceDN w:val="0"/>
        <w:adjustRightInd w:val="0"/>
        <w:spacing w:after="0" w:line="240" w:lineRule="auto"/>
        <w:rPr>
          <w:rFonts w:cstheme="minorHAnsi"/>
          <w:bCs/>
        </w:rPr>
      </w:pPr>
    </w:p>
    <w:p w14:paraId="4346646F" w14:textId="6F968BC9" w:rsidR="009F029B" w:rsidRPr="0058739D" w:rsidRDefault="009F029B" w:rsidP="008C54A9">
      <w:pPr>
        <w:autoSpaceDE w:val="0"/>
        <w:autoSpaceDN w:val="0"/>
        <w:adjustRightInd w:val="0"/>
        <w:spacing w:after="0" w:line="240" w:lineRule="auto"/>
        <w:rPr>
          <w:rFonts w:cstheme="minorHAnsi"/>
          <w:bCs/>
          <w:color w:val="0000FF"/>
        </w:rPr>
      </w:pPr>
      <w:r w:rsidRPr="0058739D">
        <w:rPr>
          <w:rFonts w:cstheme="minorHAnsi"/>
          <w:bCs/>
          <w:color w:val="0000FF"/>
        </w:rPr>
        <w:t>In 2006 Northam and Knapp published a review of twenty</w:t>
      </w:r>
      <w:r w:rsidR="000D4461" w:rsidRPr="0058739D">
        <w:rPr>
          <w:rFonts w:cstheme="minorHAnsi"/>
          <w:bCs/>
          <w:color w:val="0000FF"/>
        </w:rPr>
        <w:t xml:space="preserve"> </w:t>
      </w:r>
      <w:r w:rsidRPr="0058739D">
        <w:rPr>
          <w:rFonts w:cstheme="minorHAnsi"/>
          <w:bCs/>
          <w:color w:val="0000FF"/>
        </w:rPr>
        <w:t>four primary research studies of U.S. birth certificates that involved validity or reliability assessment.  The</w:t>
      </w:r>
      <w:r w:rsidR="000D4461" w:rsidRPr="0058739D">
        <w:rPr>
          <w:rFonts w:cstheme="minorHAnsi"/>
          <w:bCs/>
          <w:color w:val="0000FF"/>
        </w:rPr>
        <w:t>y</w:t>
      </w:r>
      <w:r w:rsidRPr="0058739D">
        <w:rPr>
          <w:rFonts w:cstheme="minorHAnsi"/>
          <w:bCs/>
          <w:color w:val="0000FF"/>
        </w:rPr>
        <w:t xml:space="preserve"> reported that: “Reliability is admittedly difficult to evaluate for birth certificate data. The dichotomous data are not amenable to traditional internal consistency evaluation because birth certificates provide data about individual variables rather than dimensions of a single construct, and they use a single item for each variable. Because birth certificate data reflect a cross-sectional assessment of each birth and are concerned with variables such as birthweight, obstetric care, and the presence of infant abnormalities that are reported at one time, they are also not amenable to an investigation of temporal stability. Thus, both internal consistency and stability assessments are not feasible methods of evaluating the reliability of birth certificate data.”</w:t>
      </w:r>
    </w:p>
    <w:p w14:paraId="3AE7F154" w14:textId="77777777" w:rsidR="009F029B" w:rsidRPr="0058739D" w:rsidRDefault="009F029B" w:rsidP="008C54A9">
      <w:pPr>
        <w:autoSpaceDE w:val="0"/>
        <w:autoSpaceDN w:val="0"/>
        <w:adjustRightInd w:val="0"/>
        <w:spacing w:after="0" w:line="240" w:lineRule="auto"/>
        <w:rPr>
          <w:rFonts w:cstheme="minorHAnsi"/>
          <w:bCs/>
          <w:color w:val="0000FF"/>
        </w:rPr>
      </w:pPr>
    </w:p>
    <w:p w14:paraId="6420D8D0" w14:textId="271E3FBD" w:rsidR="008C54A9" w:rsidRDefault="008A0DCF" w:rsidP="008C54A9">
      <w:pPr>
        <w:autoSpaceDE w:val="0"/>
        <w:autoSpaceDN w:val="0"/>
        <w:adjustRightInd w:val="0"/>
        <w:spacing w:after="0" w:line="240" w:lineRule="auto"/>
        <w:rPr>
          <w:rFonts w:cstheme="minorHAnsi"/>
          <w:bCs/>
          <w:color w:val="0000FF"/>
        </w:rPr>
      </w:pPr>
      <w:r w:rsidRPr="0058739D">
        <w:rPr>
          <w:rFonts w:cstheme="minorHAnsi"/>
          <w:bCs/>
          <w:color w:val="0000FF"/>
        </w:rPr>
        <w:t>See section 2b2 for validity testing of data elements</w:t>
      </w:r>
    </w:p>
    <w:p w14:paraId="5545E7AB" w14:textId="77777777" w:rsidR="00FE45D1" w:rsidRDefault="00FE45D1" w:rsidP="008C54A9">
      <w:pPr>
        <w:autoSpaceDE w:val="0"/>
        <w:autoSpaceDN w:val="0"/>
        <w:adjustRightInd w:val="0"/>
        <w:spacing w:after="0" w:line="240" w:lineRule="auto"/>
        <w:rPr>
          <w:rFonts w:cstheme="minorHAnsi"/>
          <w:bCs/>
          <w:color w:val="0000FF"/>
        </w:rPr>
      </w:pPr>
    </w:p>
    <w:p w14:paraId="22886D62" w14:textId="14033151" w:rsidR="001458A6" w:rsidRDefault="001458A6" w:rsidP="001458A6">
      <w:pPr>
        <w:autoSpaceDE w:val="0"/>
        <w:autoSpaceDN w:val="0"/>
        <w:adjustRightInd w:val="0"/>
        <w:spacing w:after="0" w:line="240" w:lineRule="auto"/>
        <w:rPr>
          <w:rFonts w:cstheme="minorHAnsi"/>
          <w:bCs/>
          <w:color w:val="0000FF"/>
        </w:rPr>
      </w:pPr>
      <w:r>
        <w:rPr>
          <w:rFonts w:cstheme="minorHAnsi"/>
          <w:bCs/>
          <w:color w:val="0000FF"/>
        </w:rPr>
        <w:t>A</w:t>
      </w:r>
      <w:r w:rsidRPr="001458A6">
        <w:rPr>
          <w:rFonts w:cstheme="minorHAnsi"/>
          <w:bCs/>
          <w:color w:val="0000FF"/>
        </w:rPr>
        <w:t xml:space="preserve"> signal to noise analysis for the hospital</w:t>
      </w:r>
      <w:r>
        <w:rPr>
          <w:rFonts w:cstheme="minorHAnsi"/>
          <w:bCs/>
          <w:color w:val="0000FF"/>
        </w:rPr>
        <w:t xml:space="preserve"> performance measure score was conducted</w:t>
      </w:r>
      <w:r w:rsidRPr="001458A6">
        <w:rPr>
          <w:rFonts w:cstheme="minorHAnsi"/>
          <w:bCs/>
          <w:color w:val="0000FF"/>
        </w:rPr>
        <w:t xml:space="preserve"> to provide reliability testing for the performance </w:t>
      </w:r>
      <w:r w:rsidR="00754509">
        <w:rPr>
          <w:rFonts w:cstheme="minorHAnsi"/>
          <w:bCs/>
          <w:color w:val="0000FF"/>
        </w:rPr>
        <w:t xml:space="preserve">measure </w:t>
      </w:r>
      <w:r w:rsidRPr="001458A6">
        <w:rPr>
          <w:rFonts w:cstheme="minorHAnsi"/>
          <w:bCs/>
          <w:color w:val="0000FF"/>
        </w:rPr>
        <w:t xml:space="preserve">score. MS group is the signal (2.532). MS error is the noise (27.910). </w:t>
      </w:r>
      <w:r>
        <w:rPr>
          <w:rFonts w:cstheme="minorHAnsi"/>
          <w:bCs/>
          <w:color w:val="0000FF"/>
        </w:rPr>
        <w:t xml:space="preserve">This will </w:t>
      </w:r>
      <w:r w:rsidRPr="001458A6">
        <w:rPr>
          <w:rFonts w:cstheme="minorHAnsi"/>
          <w:bCs/>
          <w:color w:val="0000FF"/>
        </w:rPr>
        <w:t>test if the between-group variance (signal) is comparable to the within-group variance (noise).</w:t>
      </w:r>
      <w:r>
        <w:rPr>
          <w:rFonts w:cstheme="minorHAnsi"/>
          <w:bCs/>
          <w:color w:val="0000FF"/>
        </w:rPr>
        <w:t xml:space="preserve">  </w:t>
      </w:r>
      <w:r w:rsidR="00754509">
        <w:rPr>
          <w:rFonts w:cstheme="minorHAnsi"/>
          <w:bCs/>
          <w:color w:val="0000FF"/>
        </w:rPr>
        <w:t>Signal-to-noise ratio wa</w:t>
      </w:r>
      <w:r w:rsidRPr="001458A6">
        <w:rPr>
          <w:rFonts w:cstheme="minorHAnsi"/>
          <w:bCs/>
          <w:color w:val="0000FF"/>
        </w:rPr>
        <w:t>s calculate</w:t>
      </w:r>
      <w:r>
        <w:rPr>
          <w:rFonts w:cstheme="minorHAnsi"/>
          <w:bCs/>
          <w:color w:val="0000FF"/>
        </w:rPr>
        <w:t>d</w:t>
      </w:r>
      <w:r w:rsidRPr="001458A6">
        <w:rPr>
          <w:rFonts w:cstheme="minorHAnsi"/>
          <w:bCs/>
          <w:color w:val="0000FF"/>
        </w:rPr>
        <w:t xml:space="preserve"> as follows:</w:t>
      </w:r>
      <w:r>
        <w:rPr>
          <w:rFonts w:cstheme="minorHAnsi"/>
          <w:bCs/>
          <w:color w:val="0000FF"/>
        </w:rPr>
        <w:t xml:space="preserve">  </w:t>
      </w:r>
      <w:r w:rsidRPr="001458A6">
        <w:rPr>
          <w:rFonts w:cstheme="minorHAnsi"/>
          <w:bCs/>
          <w:color w:val="0000FF"/>
        </w:rPr>
        <w:t>2.532/27.910 = 0.09072</w:t>
      </w:r>
    </w:p>
    <w:p w14:paraId="66D90537" w14:textId="77777777" w:rsidR="001458A6" w:rsidRDefault="001458A6" w:rsidP="008C54A9">
      <w:pPr>
        <w:autoSpaceDE w:val="0"/>
        <w:autoSpaceDN w:val="0"/>
        <w:adjustRightInd w:val="0"/>
        <w:spacing w:after="0" w:line="240" w:lineRule="auto"/>
        <w:rPr>
          <w:rFonts w:cstheme="minorHAnsi"/>
          <w:bCs/>
          <w:color w:val="0000FF"/>
        </w:rPr>
      </w:pPr>
    </w:p>
    <w:p w14:paraId="5E685D3B" w14:textId="0F4B6FC2" w:rsidR="00FE45D1" w:rsidRDefault="001458A6" w:rsidP="00FE45D1">
      <w:pPr>
        <w:autoSpaceDE w:val="0"/>
        <w:autoSpaceDN w:val="0"/>
        <w:adjustRightInd w:val="0"/>
        <w:spacing w:after="0" w:line="240" w:lineRule="auto"/>
        <w:rPr>
          <w:rFonts w:cstheme="minorHAnsi"/>
          <w:bCs/>
          <w:color w:val="0000FF"/>
        </w:rPr>
      </w:pPr>
      <w:r w:rsidRPr="001458A6">
        <w:rPr>
          <w:rFonts w:cstheme="minorHAnsi"/>
          <w:bCs/>
          <w:color w:val="0000FF"/>
        </w:rPr>
        <w:t xml:space="preserve">A signal to noise analysis for the </w:t>
      </w:r>
      <w:r>
        <w:rPr>
          <w:rFonts w:cstheme="minorHAnsi"/>
          <w:bCs/>
          <w:color w:val="0000FF"/>
        </w:rPr>
        <w:t>provider</w:t>
      </w:r>
      <w:r w:rsidRPr="001458A6">
        <w:rPr>
          <w:rFonts w:cstheme="minorHAnsi"/>
          <w:bCs/>
          <w:color w:val="0000FF"/>
        </w:rPr>
        <w:t xml:space="preserve"> performance measure score was conducted to provide reliability testing for the performance </w:t>
      </w:r>
      <w:r w:rsidR="00754509">
        <w:rPr>
          <w:rFonts w:cstheme="minorHAnsi"/>
          <w:bCs/>
          <w:color w:val="0000FF"/>
        </w:rPr>
        <w:t xml:space="preserve">measure </w:t>
      </w:r>
      <w:r w:rsidRPr="001458A6">
        <w:rPr>
          <w:rFonts w:cstheme="minorHAnsi"/>
          <w:bCs/>
          <w:color w:val="0000FF"/>
        </w:rPr>
        <w:t>score. MS group is the signal (</w:t>
      </w:r>
      <w:r>
        <w:rPr>
          <w:rFonts w:cstheme="minorHAnsi"/>
          <w:bCs/>
          <w:color w:val="0000FF"/>
        </w:rPr>
        <w:t>777.361</w:t>
      </w:r>
      <w:r w:rsidRPr="001458A6">
        <w:rPr>
          <w:rFonts w:cstheme="minorHAnsi"/>
          <w:bCs/>
          <w:color w:val="0000FF"/>
        </w:rPr>
        <w:t>). MS error is the noise (</w:t>
      </w:r>
      <w:r>
        <w:rPr>
          <w:rFonts w:cstheme="minorHAnsi"/>
          <w:bCs/>
          <w:color w:val="0000FF"/>
        </w:rPr>
        <w:t>709.237</w:t>
      </w:r>
      <w:r w:rsidRPr="001458A6">
        <w:rPr>
          <w:rFonts w:cstheme="minorHAnsi"/>
          <w:bCs/>
          <w:color w:val="0000FF"/>
        </w:rPr>
        <w:t>). This will test if the between-group variance (signal) is comparable to the within-group variance (</w:t>
      </w:r>
      <w:r w:rsidR="00754509">
        <w:rPr>
          <w:rFonts w:cstheme="minorHAnsi"/>
          <w:bCs/>
          <w:color w:val="0000FF"/>
        </w:rPr>
        <w:t>noise).  Signal-to-noise ratio wa</w:t>
      </w:r>
      <w:r w:rsidRPr="001458A6">
        <w:rPr>
          <w:rFonts w:cstheme="minorHAnsi"/>
          <w:bCs/>
          <w:color w:val="0000FF"/>
        </w:rPr>
        <w:t>s calculate</w:t>
      </w:r>
      <w:r>
        <w:rPr>
          <w:rFonts w:cstheme="minorHAnsi"/>
          <w:bCs/>
          <w:color w:val="0000FF"/>
        </w:rPr>
        <w:t>d</w:t>
      </w:r>
      <w:r w:rsidRPr="001458A6">
        <w:rPr>
          <w:rFonts w:cstheme="minorHAnsi"/>
          <w:bCs/>
          <w:color w:val="0000FF"/>
        </w:rPr>
        <w:t xml:space="preserve"> as follows:  777.361/709.237= 1.096053</w:t>
      </w:r>
    </w:p>
    <w:p w14:paraId="0D588833" w14:textId="77777777" w:rsidR="008A0DCF" w:rsidRDefault="008A0DCF" w:rsidP="008C54A9">
      <w:pPr>
        <w:autoSpaceDE w:val="0"/>
        <w:autoSpaceDN w:val="0"/>
        <w:adjustRightInd w:val="0"/>
        <w:spacing w:after="0" w:line="240" w:lineRule="auto"/>
        <w:rPr>
          <w:rFonts w:cstheme="minorHAnsi"/>
          <w:b/>
          <w:bCs/>
        </w:rPr>
      </w:pPr>
    </w:p>
    <w:p w14:paraId="1B765564" w14:textId="77777777" w:rsidR="001458A6" w:rsidRDefault="00092566" w:rsidP="008C54A9">
      <w:pPr>
        <w:autoSpaceDE w:val="0"/>
        <w:autoSpaceDN w:val="0"/>
        <w:adjustRightInd w:val="0"/>
        <w:spacing w:after="0" w:line="240" w:lineRule="auto"/>
        <w:rPr>
          <w:rFonts w:cstheme="minorHAnsi"/>
          <w:bCs/>
        </w:rPr>
      </w:pPr>
      <w:r>
        <w:rPr>
          <w:rFonts w:cstheme="minorHAnsi"/>
          <w:b/>
          <w:bCs/>
        </w:rPr>
        <w:t>2a2.</w:t>
      </w:r>
      <w:r w:rsidR="008C54A9" w:rsidRPr="00A25024">
        <w:rPr>
          <w:rFonts w:cstheme="minorHAnsi"/>
          <w:b/>
          <w:bCs/>
        </w:rPr>
        <w:t xml:space="preserve">3. </w:t>
      </w:r>
      <w:proofErr w:type="gramStart"/>
      <w:r w:rsidR="008C54A9" w:rsidRPr="00A25024">
        <w:rPr>
          <w:rFonts w:cstheme="minorHAnsi"/>
          <w:b/>
          <w:bCs/>
        </w:rPr>
        <w:t>For</w:t>
      </w:r>
      <w:proofErr w:type="gramEnd"/>
      <w:r w:rsidR="008C54A9" w:rsidRPr="00A25024">
        <w:rPr>
          <w:rFonts w:cstheme="minorHAnsi"/>
          <w:b/>
          <w:bCs/>
        </w:rPr>
        <w:t xml:space="preserve">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p>
    <w:p w14:paraId="6748873B" w14:textId="77777777" w:rsidR="001458A6" w:rsidRDefault="001458A6" w:rsidP="008C54A9">
      <w:pPr>
        <w:autoSpaceDE w:val="0"/>
        <w:autoSpaceDN w:val="0"/>
        <w:adjustRightInd w:val="0"/>
        <w:spacing w:after="0" w:line="240" w:lineRule="auto"/>
        <w:rPr>
          <w:rFonts w:cstheme="minorHAnsi"/>
          <w:bCs/>
        </w:rPr>
      </w:pPr>
    </w:p>
    <w:p w14:paraId="53E82CBA" w14:textId="5C0B1488" w:rsidR="001458A6" w:rsidRPr="001458A6" w:rsidRDefault="00F075D5" w:rsidP="001458A6">
      <w:pPr>
        <w:autoSpaceDE w:val="0"/>
        <w:autoSpaceDN w:val="0"/>
        <w:adjustRightInd w:val="0"/>
        <w:spacing w:after="0" w:line="240" w:lineRule="auto"/>
        <w:rPr>
          <w:rFonts w:cstheme="minorHAnsi"/>
          <w:bCs/>
          <w:color w:val="0000FF"/>
        </w:rPr>
      </w:pPr>
      <w:r>
        <w:rPr>
          <w:rFonts w:cstheme="minorHAnsi"/>
          <w:bCs/>
          <w:color w:val="0000FF"/>
        </w:rPr>
        <w:t>Hospital Performance Measure Score</w:t>
      </w:r>
      <w:r w:rsidR="00754509">
        <w:rPr>
          <w:rFonts w:cstheme="minorHAnsi"/>
          <w:bCs/>
          <w:color w:val="0000FF"/>
        </w:rPr>
        <w:t>:</w:t>
      </w:r>
    </w:p>
    <w:p w14:paraId="0D08B02B" w14:textId="77777777" w:rsidR="001458A6" w:rsidRPr="001458A6" w:rsidRDefault="001458A6" w:rsidP="001458A6">
      <w:pPr>
        <w:autoSpaceDE w:val="0"/>
        <w:autoSpaceDN w:val="0"/>
        <w:adjustRightInd w:val="0"/>
        <w:spacing w:after="0" w:line="240" w:lineRule="auto"/>
        <w:rPr>
          <w:rFonts w:cstheme="minorHAnsi"/>
          <w:bCs/>
          <w:color w:val="0000FF"/>
        </w:rPr>
      </w:pPr>
    </w:p>
    <w:p w14:paraId="215B17DF" w14:textId="77777777" w:rsidR="001458A6" w:rsidRPr="001458A6" w:rsidRDefault="001458A6" w:rsidP="001458A6">
      <w:pPr>
        <w:autoSpaceDE w:val="0"/>
        <w:autoSpaceDN w:val="0"/>
        <w:adjustRightInd w:val="0"/>
        <w:spacing w:after="0" w:line="240" w:lineRule="auto"/>
        <w:rPr>
          <w:rFonts w:cstheme="minorHAnsi"/>
          <w:bCs/>
          <w:i/>
          <w:color w:val="0000FF"/>
        </w:rPr>
      </w:pPr>
      <w:r w:rsidRPr="001458A6">
        <w:rPr>
          <w:rFonts w:cstheme="minorHAnsi"/>
          <w:bCs/>
          <w:i/>
          <w:color w:val="0000FF"/>
        </w:rPr>
        <w:t>ANOVA</w:t>
      </w:r>
    </w:p>
    <w:tbl>
      <w:tblPr>
        <w:tblW w:w="7650" w:type="dxa"/>
        <w:tblInd w:w="20" w:type="dxa"/>
        <w:tblBorders>
          <w:top w:val="single" w:sz="2" w:space="0" w:color="000000"/>
          <w:bottom w:val="single" w:sz="2" w:space="0" w:color="000000"/>
        </w:tblBorders>
        <w:tblLayout w:type="fixed"/>
        <w:tblCellMar>
          <w:left w:w="0" w:type="dxa"/>
          <w:right w:w="0" w:type="dxa"/>
        </w:tblCellMar>
        <w:tblLook w:val="04A0" w:firstRow="1" w:lastRow="0" w:firstColumn="1" w:lastColumn="0" w:noHBand="0" w:noVBand="1"/>
      </w:tblPr>
      <w:tblGrid>
        <w:gridCol w:w="1698"/>
        <w:gridCol w:w="1469"/>
        <w:gridCol w:w="1025"/>
        <w:gridCol w:w="1408"/>
        <w:gridCol w:w="1025"/>
        <w:gridCol w:w="1025"/>
      </w:tblGrid>
      <w:tr w:rsidR="001458A6" w:rsidRPr="001458A6" w14:paraId="2ADF2F0A" w14:textId="77777777" w:rsidTr="00F075D5">
        <w:trPr>
          <w:cantSplit/>
        </w:trPr>
        <w:tc>
          <w:tcPr>
            <w:tcW w:w="1698" w:type="dxa"/>
            <w:tcBorders>
              <w:top w:val="single" w:sz="2" w:space="0" w:color="000000"/>
              <w:left w:val="nil"/>
              <w:bottom w:val="single" w:sz="2" w:space="0" w:color="000000"/>
              <w:right w:val="nil"/>
            </w:tcBorders>
            <w:shd w:val="clear" w:color="auto" w:fill="FFFFFF"/>
            <w:vAlign w:val="bottom"/>
          </w:tcPr>
          <w:p w14:paraId="6FBFE074" w14:textId="77777777" w:rsidR="001458A6" w:rsidRPr="001458A6" w:rsidRDefault="001458A6" w:rsidP="001458A6">
            <w:pPr>
              <w:autoSpaceDE w:val="0"/>
              <w:autoSpaceDN w:val="0"/>
              <w:adjustRightInd w:val="0"/>
              <w:spacing w:after="0" w:line="240" w:lineRule="auto"/>
              <w:rPr>
                <w:rFonts w:cstheme="minorHAnsi"/>
                <w:bCs/>
                <w:color w:val="0000FF"/>
              </w:rPr>
            </w:pPr>
          </w:p>
        </w:tc>
        <w:tc>
          <w:tcPr>
            <w:tcW w:w="1469" w:type="dxa"/>
            <w:tcBorders>
              <w:top w:val="single" w:sz="2" w:space="0" w:color="000000"/>
              <w:left w:val="nil"/>
              <w:bottom w:val="single" w:sz="2" w:space="0" w:color="000000"/>
              <w:right w:val="nil"/>
            </w:tcBorders>
            <w:shd w:val="clear" w:color="auto" w:fill="FFFFFF"/>
            <w:vAlign w:val="bottom"/>
            <w:hideMark/>
          </w:tcPr>
          <w:p w14:paraId="2F12C498" w14:textId="77777777" w:rsidR="001458A6" w:rsidRPr="001458A6" w:rsidRDefault="001458A6" w:rsidP="001458A6">
            <w:pPr>
              <w:autoSpaceDE w:val="0"/>
              <w:autoSpaceDN w:val="0"/>
              <w:adjustRightInd w:val="0"/>
              <w:spacing w:after="0" w:line="240" w:lineRule="auto"/>
              <w:rPr>
                <w:rFonts w:cstheme="minorHAnsi"/>
                <w:bCs/>
                <w:color w:val="0000FF"/>
              </w:rPr>
            </w:pPr>
            <w:r w:rsidRPr="001458A6">
              <w:rPr>
                <w:rFonts w:cstheme="minorHAnsi"/>
                <w:bCs/>
                <w:color w:val="0000FF"/>
              </w:rPr>
              <w:t>Sum of Squares</w:t>
            </w:r>
          </w:p>
        </w:tc>
        <w:tc>
          <w:tcPr>
            <w:tcW w:w="1025" w:type="dxa"/>
            <w:tcBorders>
              <w:top w:val="single" w:sz="2" w:space="0" w:color="000000"/>
              <w:left w:val="nil"/>
              <w:bottom w:val="single" w:sz="2" w:space="0" w:color="000000"/>
              <w:right w:val="nil"/>
            </w:tcBorders>
            <w:shd w:val="clear" w:color="auto" w:fill="FFFFFF"/>
            <w:vAlign w:val="bottom"/>
            <w:hideMark/>
          </w:tcPr>
          <w:p w14:paraId="7E0CB7D5" w14:textId="77777777" w:rsidR="001458A6" w:rsidRPr="001458A6" w:rsidRDefault="001458A6" w:rsidP="001458A6">
            <w:pPr>
              <w:autoSpaceDE w:val="0"/>
              <w:autoSpaceDN w:val="0"/>
              <w:adjustRightInd w:val="0"/>
              <w:spacing w:after="0" w:line="240" w:lineRule="auto"/>
              <w:rPr>
                <w:rFonts w:cstheme="minorHAnsi"/>
                <w:bCs/>
                <w:color w:val="0000FF"/>
              </w:rPr>
            </w:pPr>
            <w:proofErr w:type="spellStart"/>
            <w:r w:rsidRPr="001458A6">
              <w:rPr>
                <w:rFonts w:cstheme="minorHAnsi"/>
                <w:bCs/>
                <w:color w:val="0000FF"/>
              </w:rPr>
              <w:t>df</w:t>
            </w:r>
            <w:proofErr w:type="spellEnd"/>
          </w:p>
        </w:tc>
        <w:tc>
          <w:tcPr>
            <w:tcW w:w="1408" w:type="dxa"/>
            <w:tcBorders>
              <w:top w:val="single" w:sz="2" w:space="0" w:color="000000"/>
              <w:left w:val="nil"/>
              <w:bottom w:val="single" w:sz="2" w:space="0" w:color="000000"/>
              <w:right w:val="nil"/>
            </w:tcBorders>
            <w:shd w:val="clear" w:color="auto" w:fill="FFFFFF"/>
            <w:vAlign w:val="bottom"/>
            <w:hideMark/>
          </w:tcPr>
          <w:p w14:paraId="48F5648F" w14:textId="77777777" w:rsidR="001458A6" w:rsidRPr="001458A6" w:rsidRDefault="001458A6" w:rsidP="001458A6">
            <w:pPr>
              <w:autoSpaceDE w:val="0"/>
              <w:autoSpaceDN w:val="0"/>
              <w:adjustRightInd w:val="0"/>
              <w:spacing w:after="0" w:line="240" w:lineRule="auto"/>
              <w:rPr>
                <w:rFonts w:cstheme="minorHAnsi"/>
                <w:bCs/>
                <w:color w:val="0000FF"/>
              </w:rPr>
            </w:pPr>
            <w:r w:rsidRPr="001458A6">
              <w:rPr>
                <w:rFonts w:cstheme="minorHAnsi"/>
                <w:bCs/>
                <w:color w:val="0000FF"/>
              </w:rPr>
              <w:t>Mean Square</w:t>
            </w:r>
          </w:p>
        </w:tc>
        <w:tc>
          <w:tcPr>
            <w:tcW w:w="1025" w:type="dxa"/>
            <w:tcBorders>
              <w:top w:val="single" w:sz="2" w:space="0" w:color="000000"/>
              <w:left w:val="nil"/>
              <w:bottom w:val="single" w:sz="2" w:space="0" w:color="000000"/>
              <w:right w:val="nil"/>
            </w:tcBorders>
            <w:shd w:val="clear" w:color="auto" w:fill="FFFFFF"/>
            <w:vAlign w:val="bottom"/>
            <w:hideMark/>
          </w:tcPr>
          <w:p w14:paraId="091F974C" w14:textId="77777777" w:rsidR="001458A6" w:rsidRPr="001458A6" w:rsidRDefault="001458A6" w:rsidP="001458A6">
            <w:pPr>
              <w:autoSpaceDE w:val="0"/>
              <w:autoSpaceDN w:val="0"/>
              <w:adjustRightInd w:val="0"/>
              <w:spacing w:after="0" w:line="240" w:lineRule="auto"/>
              <w:rPr>
                <w:rFonts w:cstheme="minorHAnsi"/>
                <w:bCs/>
                <w:color w:val="0000FF"/>
              </w:rPr>
            </w:pPr>
            <w:r w:rsidRPr="001458A6">
              <w:rPr>
                <w:rFonts w:cstheme="minorHAnsi"/>
                <w:bCs/>
                <w:color w:val="0000FF"/>
              </w:rPr>
              <w:t>F</w:t>
            </w:r>
          </w:p>
        </w:tc>
        <w:tc>
          <w:tcPr>
            <w:tcW w:w="1025" w:type="dxa"/>
            <w:tcBorders>
              <w:top w:val="single" w:sz="2" w:space="0" w:color="000000"/>
              <w:left w:val="nil"/>
              <w:bottom w:val="single" w:sz="2" w:space="0" w:color="000000"/>
              <w:right w:val="nil"/>
            </w:tcBorders>
            <w:shd w:val="clear" w:color="auto" w:fill="FFFFFF"/>
            <w:vAlign w:val="bottom"/>
            <w:hideMark/>
          </w:tcPr>
          <w:p w14:paraId="1BFBEDD1" w14:textId="77777777" w:rsidR="001458A6" w:rsidRPr="001458A6" w:rsidRDefault="001458A6" w:rsidP="001458A6">
            <w:pPr>
              <w:autoSpaceDE w:val="0"/>
              <w:autoSpaceDN w:val="0"/>
              <w:adjustRightInd w:val="0"/>
              <w:spacing w:after="0" w:line="240" w:lineRule="auto"/>
              <w:rPr>
                <w:rFonts w:cstheme="minorHAnsi"/>
                <w:bCs/>
                <w:color w:val="0000FF"/>
              </w:rPr>
            </w:pPr>
            <w:r w:rsidRPr="001458A6">
              <w:rPr>
                <w:rFonts w:cstheme="minorHAnsi"/>
                <w:bCs/>
                <w:color w:val="0000FF"/>
              </w:rPr>
              <w:t>Sig.</w:t>
            </w:r>
          </w:p>
        </w:tc>
      </w:tr>
      <w:tr w:rsidR="001458A6" w:rsidRPr="001458A6" w14:paraId="02B769CA" w14:textId="77777777" w:rsidTr="00F075D5">
        <w:trPr>
          <w:cantSplit/>
        </w:trPr>
        <w:tc>
          <w:tcPr>
            <w:tcW w:w="1698" w:type="dxa"/>
            <w:tcBorders>
              <w:top w:val="single" w:sz="2" w:space="0" w:color="000000"/>
              <w:left w:val="nil"/>
              <w:bottom w:val="nil"/>
              <w:right w:val="nil"/>
            </w:tcBorders>
            <w:shd w:val="clear" w:color="auto" w:fill="FFFFFF"/>
            <w:hideMark/>
          </w:tcPr>
          <w:p w14:paraId="4F1C4A61" w14:textId="77777777" w:rsidR="001458A6" w:rsidRPr="001458A6" w:rsidRDefault="001458A6" w:rsidP="001458A6">
            <w:pPr>
              <w:autoSpaceDE w:val="0"/>
              <w:autoSpaceDN w:val="0"/>
              <w:adjustRightInd w:val="0"/>
              <w:spacing w:after="0" w:line="240" w:lineRule="auto"/>
              <w:rPr>
                <w:rFonts w:cstheme="minorHAnsi"/>
                <w:bCs/>
                <w:color w:val="0000FF"/>
              </w:rPr>
            </w:pPr>
            <w:r w:rsidRPr="001458A6">
              <w:rPr>
                <w:rFonts w:cstheme="minorHAnsi"/>
                <w:bCs/>
                <w:color w:val="0000FF"/>
              </w:rPr>
              <w:t>Between Groups</w:t>
            </w:r>
          </w:p>
        </w:tc>
        <w:tc>
          <w:tcPr>
            <w:tcW w:w="1469" w:type="dxa"/>
            <w:tcBorders>
              <w:top w:val="single" w:sz="2" w:space="0" w:color="000000"/>
              <w:left w:val="nil"/>
              <w:bottom w:val="nil"/>
              <w:right w:val="nil"/>
            </w:tcBorders>
            <w:shd w:val="clear" w:color="auto" w:fill="FFFFFF"/>
            <w:vAlign w:val="center"/>
            <w:hideMark/>
          </w:tcPr>
          <w:p w14:paraId="0B5E4A7A" w14:textId="77777777" w:rsidR="001458A6" w:rsidRPr="001458A6" w:rsidRDefault="001458A6" w:rsidP="001458A6">
            <w:pPr>
              <w:autoSpaceDE w:val="0"/>
              <w:autoSpaceDN w:val="0"/>
              <w:adjustRightInd w:val="0"/>
              <w:spacing w:after="0" w:line="240" w:lineRule="auto"/>
              <w:rPr>
                <w:rFonts w:cstheme="minorHAnsi"/>
                <w:bCs/>
                <w:color w:val="0000FF"/>
              </w:rPr>
            </w:pPr>
            <w:r w:rsidRPr="001458A6">
              <w:rPr>
                <w:rFonts w:cstheme="minorHAnsi"/>
                <w:bCs/>
                <w:color w:val="0000FF"/>
              </w:rPr>
              <w:t>5.063</w:t>
            </w:r>
          </w:p>
        </w:tc>
        <w:tc>
          <w:tcPr>
            <w:tcW w:w="1025" w:type="dxa"/>
            <w:tcBorders>
              <w:top w:val="single" w:sz="2" w:space="0" w:color="000000"/>
              <w:left w:val="nil"/>
              <w:bottom w:val="nil"/>
              <w:right w:val="nil"/>
            </w:tcBorders>
            <w:shd w:val="clear" w:color="auto" w:fill="FFFFFF"/>
            <w:vAlign w:val="center"/>
            <w:hideMark/>
          </w:tcPr>
          <w:p w14:paraId="3B5BD8A0" w14:textId="77777777" w:rsidR="001458A6" w:rsidRPr="001458A6" w:rsidRDefault="001458A6" w:rsidP="001458A6">
            <w:pPr>
              <w:autoSpaceDE w:val="0"/>
              <w:autoSpaceDN w:val="0"/>
              <w:adjustRightInd w:val="0"/>
              <w:spacing w:after="0" w:line="240" w:lineRule="auto"/>
              <w:rPr>
                <w:rFonts w:cstheme="minorHAnsi"/>
                <w:bCs/>
                <w:color w:val="0000FF"/>
              </w:rPr>
            </w:pPr>
            <w:r w:rsidRPr="001458A6">
              <w:rPr>
                <w:rFonts w:cstheme="minorHAnsi"/>
                <w:bCs/>
                <w:color w:val="0000FF"/>
              </w:rPr>
              <w:t>2</w:t>
            </w:r>
          </w:p>
        </w:tc>
        <w:tc>
          <w:tcPr>
            <w:tcW w:w="1408" w:type="dxa"/>
            <w:tcBorders>
              <w:top w:val="single" w:sz="2" w:space="0" w:color="000000"/>
              <w:left w:val="nil"/>
              <w:bottom w:val="nil"/>
              <w:right w:val="nil"/>
            </w:tcBorders>
            <w:shd w:val="clear" w:color="auto" w:fill="FFFFFF"/>
            <w:vAlign w:val="center"/>
            <w:hideMark/>
          </w:tcPr>
          <w:p w14:paraId="4D9255B4" w14:textId="77777777" w:rsidR="001458A6" w:rsidRPr="001458A6" w:rsidRDefault="001458A6" w:rsidP="001458A6">
            <w:pPr>
              <w:autoSpaceDE w:val="0"/>
              <w:autoSpaceDN w:val="0"/>
              <w:adjustRightInd w:val="0"/>
              <w:spacing w:after="0" w:line="240" w:lineRule="auto"/>
              <w:rPr>
                <w:rFonts w:cstheme="minorHAnsi"/>
                <w:bCs/>
                <w:color w:val="0000FF"/>
              </w:rPr>
            </w:pPr>
            <w:r w:rsidRPr="001458A6">
              <w:rPr>
                <w:rFonts w:cstheme="minorHAnsi"/>
                <w:bCs/>
                <w:color w:val="0000FF"/>
              </w:rPr>
              <w:t>2.532</w:t>
            </w:r>
          </w:p>
        </w:tc>
        <w:tc>
          <w:tcPr>
            <w:tcW w:w="1025" w:type="dxa"/>
            <w:tcBorders>
              <w:top w:val="single" w:sz="2" w:space="0" w:color="000000"/>
              <w:left w:val="nil"/>
              <w:bottom w:val="nil"/>
              <w:right w:val="nil"/>
            </w:tcBorders>
            <w:shd w:val="clear" w:color="auto" w:fill="FFFFFF"/>
            <w:vAlign w:val="center"/>
            <w:hideMark/>
          </w:tcPr>
          <w:p w14:paraId="01EEC398" w14:textId="77777777" w:rsidR="001458A6" w:rsidRPr="001458A6" w:rsidRDefault="001458A6" w:rsidP="001458A6">
            <w:pPr>
              <w:autoSpaceDE w:val="0"/>
              <w:autoSpaceDN w:val="0"/>
              <w:adjustRightInd w:val="0"/>
              <w:spacing w:after="0" w:line="240" w:lineRule="auto"/>
              <w:rPr>
                <w:rFonts w:cstheme="minorHAnsi"/>
                <w:bCs/>
                <w:color w:val="0000FF"/>
              </w:rPr>
            </w:pPr>
            <w:r w:rsidRPr="001458A6">
              <w:rPr>
                <w:rFonts w:cstheme="minorHAnsi"/>
                <w:bCs/>
                <w:color w:val="0000FF"/>
              </w:rPr>
              <w:t>.091</w:t>
            </w:r>
          </w:p>
        </w:tc>
        <w:tc>
          <w:tcPr>
            <w:tcW w:w="1025" w:type="dxa"/>
            <w:tcBorders>
              <w:top w:val="single" w:sz="2" w:space="0" w:color="000000"/>
              <w:left w:val="nil"/>
              <w:bottom w:val="nil"/>
              <w:right w:val="nil"/>
            </w:tcBorders>
            <w:shd w:val="clear" w:color="auto" w:fill="FFFFFF"/>
            <w:vAlign w:val="center"/>
            <w:hideMark/>
          </w:tcPr>
          <w:p w14:paraId="3FD25298" w14:textId="77777777" w:rsidR="001458A6" w:rsidRPr="001458A6" w:rsidRDefault="001458A6" w:rsidP="001458A6">
            <w:pPr>
              <w:autoSpaceDE w:val="0"/>
              <w:autoSpaceDN w:val="0"/>
              <w:adjustRightInd w:val="0"/>
              <w:spacing w:after="0" w:line="240" w:lineRule="auto"/>
              <w:rPr>
                <w:rFonts w:cstheme="minorHAnsi"/>
                <w:bCs/>
                <w:color w:val="0000FF"/>
              </w:rPr>
            </w:pPr>
            <w:r w:rsidRPr="001458A6">
              <w:rPr>
                <w:rFonts w:cstheme="minorHAnsi"/>
                <w:bCs/>
                <w:color w:val="0000FF"/>
              </w:rPr>
              <w:t>.913</w:t>
            </w:r>
          </w:p>
        </w:tc>
      </w:tr>
      <w:tr w:rsidR="001458A6" w:rsidRPr="001458A6" w14:paraId="2C42B084" w14:textId="77777777" w:rsidTr="00F075D5">
        <w:trPr>
          <w:cantSplit/>
        </w:trPr>
        <w:tc>
          <w:tcPr>
            <w:tcW w:w="1698" w:type="dxa"/>
            <w:tcBorders>
              <w:top w:val="nil"/>
              <w:left w:val="nil"/>
              <w:bottom w:val="nil"/>
              <w:right w:val="nil"/>
            </w:tcBorders>
            <w:shd w:val="clear" w:color="auto" w:fill="FFFFFF"/>
            <w:hideMark/>
          </w:tcPr>
          <w:p w14:paraId="51622952" w14:textId="77777777" w:rsidR="001458A6" w:rsidRPr="001458A6" w:rsidRDefault="001458A6" w:rsidP="001458A6">
            <w:pPr>
              <w:autoSpaceDE w:val="0"/>
              <w:autoSpaceDN w:val="0"/>
              <w:adjustRightInd w:val="0"/>
              <w:spacing w:after="0" w:line="240" w:lineRule="auto"/>
              <w:rPr>
                <w:rFonts w:cstheme="minorHAnsi"/>
                <w:bCs/>
                <w:color w:val="0000FF"/>
              </w:rPr>
            </w:pPr>
            <w:r w:rsidRPr="001458A6">
              <w:rPr>
                <w:rFonts w:cstheme="minorHAnsi"/>
                <w:bCs/>
                <w:color w:val="0000FF"/>
              </w:rPr>
              <w:t>Within Groups</w:t>
            </w:r>
          </w:p>
        </w:tc>
        <w:tc>
          <w:tcPr>
            <w:tcW w:w="1469" w:type="dxa"/>
            <w:tcBorders>
              <w:top w:val="nil"/>
              <w:left w:val="nil"/>
              <w:bottom w:val="nil"/>
              <w:right w:val="nil"/>
            </w:tcBorders>
            <w:shd w:val="clear" w:color="auto" w:fill="FFFFFF"/>
            <w:vAlign w:val="center"/>
            <w:hideMark/>
          </w:tcPr>
          <w:p w14:paraId="3DD81ECF" w14:textId="77777777" w:rsidR="001458A6" w:rsidRPr="001458A6" w:rsidRDefault="001458A6" w:rsidP="001458A6">
            <w:pPr>
              <w:autoSpaceDE w:val="0"/>
              <w:autoSpaceDN w:val="0"/>
              <w:adjustRightInd w:val="0"/>
              <w:spacing w:after="0" w:line="240" w:lineRule="auto"/>
              <w:rPr>
                <w:rFonts w:cstheme="minorHAnsi"/>
                <w:bCs/>
                <w:color w:val="0000FF"/>
              </w:rPr>
            </w:pPr>
            <w:r w:rsidRPr="001458A6">
              <w:rPr>
                <w:rFonts w:cstheme="minorHAnsi"/>
                <w:bCs/>
                <w:color w:val="0000FF"/>
              </w:rPr>
              <w:t>8456.786</w:t>
            </w:r>
          </w:p>
        </w:tc>
        <w:tc>
          <w:tcPr>
            <w:tcW w:w="1025" w:type="dxa"/>
            <w:tcBorders>
              <w:top w:val="nil"/>
              <w:left w:val="nil"/>
              <w:bottom w:val="nil"/>
              <w:right w:val="nil"/>
            </w:tcBorders>
            <w:shd w:val="clear" w:color="auto" w:fill="FFFFFF"/>
            <w:vAlign w:val="center"/>
            <w:hideMark/>
          </w:tcPr>
          <w:p w14:paraId="2722CAE2" w14:textId="77777777" w:rsidR="001458A6" w:rsidRPr="001458A6" w:rsidRDefault="001458A6" w:rsidP="001458A6">
            <w:pPr>
              <w:autoSpaceDE w:val="0"/>
              <w:autoSpaceDN w:val="0"/>
              <w:adjustRightInd w:val="0"/>
              <w:spacing w:after="0" w:line="240" w:lineRule="auto"/>
              <w:rPr>
                <w:rFonts w:cstheme="minorHAnsi"/>
                <w:bCs/>
                <w:color w:val="0000FF"/>
              </w:rPr>
            </w:pPr>
            <w:r w:rsidRPr="001458A6">
              <w:rPr>
                <w:rFonts w:cstheme="minorHAnsi"/>
                <w:bCs/>
                <w:color w:val="0000FF"/>
              </w:rPr>
              <w:t>303</w:t>
            </w:r>
          </w:p>
        </w:tc>
        <w:tc>
          <w:tcPr>
            <w:tcW w:w="1408" w:type="dxa"/>
            <w:tcBorders>
              <w:top w:val="nil"/>
              <w:left w:val="nil"/>
              <w:bottom w:val="nil"/>
              <w:right w:val="nil"/>
            </w:tcBorders>
            <w:shd w:val="clear" w:color="auto" w:fill="FFFFFF"/>
            <w:vAlign w:val="center"/>
            <w:hideMark/>
          </w:tcPr>
          <w:p w14:paraId="7CCE1837" w14:textId="77777777" w:rsidR="001458A6" w:rsidRPr="001458A6" w:rsidRDefault="001458A6" w:rsidP="001458A6">
            <w:pPr>
              <w:autoSpaceDE w:val="0"/>
              <w:autoSpaceDN w:val="0"/>
              <w:adjustRightInd w:val="0"/>
              <w:spacing w:after="0" w:line="240" w:lineRule="auto"/>
              <w:rPr>
                <w:rFonts w:cstheme="minorHAnsi"/>
                <w:bCs/>
                <w:color w:val="0000FF"/>
              </w:rPr>
            </w:pPr>
            <w:r w:rsidRPr="001458A6">
              <w:rPr>
                <w:rFonts w:cstheme="minorHAnsi"/>
                <w:bCs/>
                <w:color w:val="0000FF"/>
              </w:rPr>
              <w:t>27.910</w:t>
            </w:r>
          </w:p>
        </w:tc>
        <w:tc>
          <w:tcPr>
            <w:tcW w:w="1025" w:type="dxa"/>
            <w:tcBorders>
              <w:top w:val="nil"/>
              <w:left w:val="nil"/>
              <w:bottom w:val="nil"/>
              <w:right w:val="nil"/>
            </w:tcBorders>
            <w:shd w:val="clear" w:color="auto" w:fill="FFFFFF"/>
            <w:vAlign w:val="center"/>
          </w:tcPr>
          <w:p w14:paraId="0983E733" w14:textId="77777777" w:rsidR="001458A6" w:rsidRPr="001458A6" w:rsidRDefault="001458A6" w:rsidP="001458A6">
            <w:pPr>
              <w:autoSpaceDE w:val="0"/>
              <w:autoSpaceDN w:val="0"/>
              <w:adjustRightInd w:val="0"/>
              <w:spacing w:after="0" w:line="240" w:lineRule="auto"/>
              <w:rPr>
                <w:rFonts w:cstheme="minorHAnsi"/>
                <w:bCs/>
                <w:color w:val="0000FF"/>
              </w:rPr>
            </w:pPr>
          </w:p>
        </w:tc>
        <w:tc>
          <w:tcPr>
            <w:tcW w:w="1025" w:type="dxa"/>
            <w:tcBorders>
              <w:top w:val="nil"/>
              <w:left w:val="nil"/>
              <w:bottom w:val="nil"/>
              <w:right w:val="nil"/>
            </w:tcBorders>
            <w:shd w:val="clear" w:color="auto" w:fill="FFFFFF"/>
            <w:vAlign w:val="center"/>
          </w:tcPr>
          <w:p w14:paraId="244954B0" w14:textId="77777777" w:rsidR="001458A6" w:rsidRPr="001458A6" w:rsidRDefault="001458A6" w:rsidP="001458A6">
            <w:pPr>
              <w:autoSpaceDE w:val="0"/>
              <w:autoSpaceDN w:val="0"/>
              <w:adjustRightInd w:val="0"/>
              <w:spacing w:after="0" w:line="240" w:lineRule="auto"/>
              <w:rPr>
                <w:rFonts w:cstheme="minorHAnsi"/>
                <w:bCs/>
                <w:color w:val="0000FF"/>
              </w:rPr>
            </w:pPr>
          </w:p>
        </w:tc>
      </w:tr>
      <w:tr w:rsidR="001458A6" w:rsidRPr="001458A6" w14:paraId="70A39857" w14:textId="77777777" w:rsidTr="00F075D5">
        <w:trPr>
          <w:cantSplit/>
        </w:trPr>
        <w:tc>
          <w:tcPr>
            <w:tcW w:w="1698" w:type="dxa"/>
            <w:tcBorders>
              <w:top w:val="nil"/>
              <w:left w:val="nil"/>
              <w:bottom w:val="nil"/>
              <w:right w:val="nil"/>
            </w:tcBorders>
            <w:shd w:val="clear" w:color="auto" w:fill="FFFFFF"/>
            <w:hideMark/>
          </w:tcPr>
          <w:p w14:paraId="157A83DC" w14:textId="77777777" w:rsidR="001458A6" w:rsidRPr="001458A6" w:rsidRDefault="001458A6" w:rsidP="001458A6">
            <w:pPr>
              <w:autoSpaceDE w:val="0"/>
              <w:autoSpaceDN w:val="0"/>
              <w:adjustRightInd w:val="0"/>
              <w:spacing w:after="0" w:line="240" w:lineRule="auto"/>
              <w:rPr>
                <w:rFonts w:cstheme="minorHAnsi"/>
                <w:bCs/>
                <w:color w:val="0000FF"/>
              </w:rPr>
            </w:pPr>
            <w:r w:rsidRPr="001458A6">
              <w:rPr>
                <w:rFonts w:cstheme="minorHAnsi"/>
                <w:bCs/>
                <w:color w:val="0000FF"/>
              </w:rPr>
              <w:t>Total</w:t>
            </w:r>
          </w:p>
        </w:tc>
        <w:tc>
          <w:tcPr>
            <w:tcW w:w="1469" w:type="dxa"/>
            <w:tcBorders>
              <w:top w:val="nil"/>
              <w:left w:val="nil"/>
              <w:bottom w:val="nil"/>
              <w:right w:val="nil"/>
            </w:tcBorders>
            <w:shd w:val="clear" w:color="auto" w:fill="FFFFFF"/>
            <w:vAlign w:val="center"/>
            <w:hideMark/>
          </w:tcPr>
          <w:p w14:paraId="1821427A" w14:textId="77777777" w:rsidR="001458A6" w:rsidRPr="001458A6" w:rsidRDefault="001458A6" w:rsidP="001458A6">
            <w:pPr>
              <w:autoSpaceDE w:val="0"/>
              <w:autoSpaceDN w:val="0"/>
              <w:adjustRightInd w:val="0"/>
              <w:spacing w:after="0" w:line="240" w:lineRule="auto"/>
              <w:rPr>
                <w:rFonts w:cstheme="minorHAnsi"/>
                <w:bCs/>
                <w:color w:val="0000FF"/>
              </w:rPr>
            </w:pPr>
            <w:r w:rsidRPr="001458A6">
              <w:rPr>
                <w:rFonts w:cstheme="minorHAnsi"/>
                <w:bCs/>
                <w:color w:val="0000FF"/>
              </w:rPr>
              <w:t>8461.849</w:t>
            </w:r>
          </w:p>
        </w:tc>
        <w:tc>
          <w:tcPr>
            <w:tcW w:w="1025" w:type="dxa"/>
            <w:tcBorders>
              <w:top w:val="nil"/>
              <w:left w:val="nil"/>
              <w:bottom w:val="nil"/>
              <w:right w:val="nil"/>
            </w:tcBorders>
            <w:shd w:val="clear" w:color="auto" w:fill="FFFFFF"/>
            <w:vAlign w:val="center"/>
            <w:hideMark/>
          </w:tcPr>
          <w:p w14:paraId="4EFFF499" w14:textId="77777777" w:rsidR="001458A6" w:rsidRPr="001458A6" w:rsidRDefault="001458A6" w:rsidP="001458A6">
            <w:pPr>
              <w:autoSpaceDE w:val="0"/>
              <w:autoSpaceDN w:val="0"/>
              <w:adjustRightInd w:val="0"/>
              <w:spacing w:after="0" w:line="240" w:lineRule="auto"/>
              <w:rPr>
                <w:rFonts w:cstheme="minorHAnsi"/>
                <w:bCs/>
                <w:color w:val="0000FF"/>
              </w:rPr>
            </w:pPr>
            <w:r w:rsidRPr="001458A6">
              <w:rPr>
                <w:rFonts w:cstheme="minorHAnsi"/>
                <w:bCs/>
                <w:color w:val="0000FF"/>
              </w:rPr>
              <w:t>305</w:t>
            </w:r>
          </w:p>
        </w:tc>
        <w:tc>
          <w:tcPr>
            <w:tcW w:w="1408" w:type="dxa"/>
            <w:tcBorders>
              <w:top w:val="nil"/>
              <w:left w:val="nil"/>
              <w:bottom w:val="nil"/>
              <w:right w:val="nil"/>
            </w:tcBorders>
            <w:shd w:val="clear" w:color="auto" w:fill="FFFFFF"/>
            <w:vAlign w:val="center"/>
          </w:tcPr>
          <w:p w14:paraId="4C5766DA" w14:textId="77777777" w:rsidR="001458A6" w:rsidRPr="001458A6" w:rsidRDefault="001458A6" w:rsidP="001458A6">
            <w:pPr>
              <w:autoSpaceDE w:val="0"/>
              <w:autoSpaceDN w:val="0"/>
              <w:adjustRightInd w:val="0"/>
              <w:spacing w:after="0" w:line="240" w:lineRule="auto"/>
              <w:rPr>
                <w:rFonts w:cstheme="minorHAnsi"/>
                <w:bCs/>
                <w:color w:val="0000FF"/>
              </w:rPr>
            </w:pPr>
          </w:p>
        </w:tc>
        <w:tc>
          <w:tcPr>
            <w:tcW w:w="1025" w:type="dxa"/>
            <w:tcBorders>
              <w:top w:val="nil"/>
              <w:left w:val="nil"/>
              <w:bottom w:val="nil"/>
              <w:right w:val="nil"/>
            </w:tcBorders>
            <w:shd w:val="clear" w:color="auto" w:fill="FFFFFF"/>
            <w:vAlign w:val="center"/>
          </w:tcPr>
          <w:p w14:paraId="501187CB" w14:textId="77777777" w:rsidR="001458A6" w:rsidRPr="001458A6" w:rsidRDefault="001458A6" w:rsidP="001458A6">
            <w:pPr>
              <w:autoSpaceDE w:val="0"/>
              <w:autoSpaceDN w:val="0"/>
              <w:adjustRightInd w:val="0"/>
              <w:spacing w:after="0" w:line="240" w:lineRule="auto"/>
              <w:rPr>
                <w:rFonts w:cstheme="minorHAnsi"/>
                <w:bCs/>
                <w:color w:val="0000FF"/>
              </w:rPr>
            </w:pPr>
          </w:p>
        </w:tc>
        <w:tc>
          <w:tcPr>
            <w:tcW w:w="1025" w:type="dxa"/>
            <w:tcBorders>
              <w:top w:val="nil"/>
              <w:left w:val="nil"/>
              <w:bottom w:val="nil"/>
              <w:right w:val="nil"/>
            </w:tcBorders>
            <w:shd w:val="clear" w:color="auto" w:fill="FFFFFF"/>
            <w:vAlign w:val="center"/>
          </w:tcPr>
          <w:p w14:paraId="4B936557" w14:textId="77777777" w:rsidR="001458A6" w:rsidRPr="001458A6" w:rsidRDefault="001458A6" w:rsidP="001458A6">
            <w:pPr>
              <w:autoSpaceDE w:val="0"/>
              <w:autoSpaceDN w:val="0"/>
              <w:adjustRightInd w:val="0"/>
              <w:spacing w:after="0" w:line="240" w:lineRule="auto"/>
              <w:rPr>
                <w:rFonts w:cstheme="minorHAnsi"/>
                <w:bCs/>
                <w:color w:val="0000FF"/>
              </w:rPr>
            </w:pPr>
          </w:p>
        </w:tc>
      </w:tr>
    </w:tbl>
    <w:p w14:paraId="6478D24D" w14:textId="77777777" w:rsidR="001458A6" w:rsidRPr="001458A6" w:rsidRDefault="001458A6" w:rsidP="008C54A9">
      <w:pPr>
        <w:autoSpaceDE w:val="0"/>
        <w:autoSpaceDN w:val="0"/>
        <w:adjustRightInd w:val="0"/>
        <w:spacing w:after="0" w:line="240" w:lineRule="auto"/>
        <w:rPr>
          <w:rFonts w:cstheme="minorHAnsi"/>
          <w:bCs/>
          <w:color w:val="0000FF"/>
        </w:rPr>
      </w:pPr>
    </w:p>
    <w:p w14:paraId="6B7F6E3F" w14:textId="301F81F2" w:rsidR="00F075D5" w:rsidRDefault="00F075D5" w:rsidP="00F075D5">
      <w:pPr>
        <w:autoSpaceDE w:val="0"/>
        <w:autoSpaceDN w:val="0"/>
        <w:adjustRightInd w:val="0"/>
        <w:spacing w:after="0" w:line="240" w:lineRule="auto"/>
        <w:rPr>
          <w:rFonts w:cstheme="minorHAnsi"/>
          <w:bCs/>
          <w:color w:val="0000FF"/>
        </w:rPr>
      </w:pPr>
      <w:r>
        <w:rPr>
          <w:rFonts w:cstheme="minorHAnsi"/>
          <w:bCs/>
          <w:color w:val="0000FF"/>
        </w:rPr>
        <w:t>Provider</w:t>
      </w:r>
      <w:r w:rsidRPr="00F075D5">
        <w:rPr>
          <w:rFonts w:cstheme="minorHAnsi"/>
          <w:bCs/>
          <w:color w:val="0000FF"/>
        </w:rPr>
        <w:t xml:space="preserve"> Performance Measure Score</w:t>
      </w:r>
      <w:r w:rsidR="00754509">
        <w:rPr>
          <w:rFonts w:cstheme="minorHAnsi"/>
          <w:bCs/>
          <w:color w:val="0000FF"/>
        </w:rPr>
        <w:t>:</w:t>
      </w:r>
      <w:bookmarkStart w:id="11" w:name="_GoBack"/>
      <w:bookmarkEnd w:id="11"/>
    </w:p>
    <w:p w14:paraId="39F700C1" w14:textId="77777777" w:rsidR="00F075D5" w:rsidRPr="00F075D5" w:rsidRDefault="00F075D5" w:rsidP="00F075D5">
      <w:pPr>
        <w:autoSpaceDE w:val="0"/>
        <w:autoSpaceDN w:val="0"/>
        <w:adjustRightInd w:val="0"/>
        <w:spacing w:after="0" w:line="240" w:lineRule="auto"/>
        <w:rPr>
          <w:rFonts w:cstheme="minorHAnsi"/>
          <w:bCs/>
          <w:color w:val="0000FF"/>
        </w:rPr>
      </w:pPr>
    </w:p>
    <w:p w14:paraId="1307DF49" w14:textId="77777777" w:rsidR="00F075D5" w:rsidRPr="00F075D5" w:rsidRDefault="00F075D5" w:rsidP="00F075D5">
      <w:pPr>
        <w:autoSpaceDE w:val="0"/>
        <w:autoSpaceDN w:val="0"/>
        <w:adjustRightInd w:val="0"/>
        <w:spacing w:after="0" w:line="240" w:lineRule="auto"/>
        <w:rPr>
          <w:rFonts w:cstheme="minorHAnsi"/>
          <w:bCs/>
          <w:i/>
          <w:color w:val="0000FF"/>
        </w:rPr>
      </w:pPr>
      <w:r w:rsidRPr="00F075D5">
        <w:rPr>
          <w:rFonts w:cstheme="minorHAnsi"/>
          <w:bCs/>
          <w:i/>
          <w:color w:val="0000FF"/>
        </w:rPr>
        <w:t>ANOVA</w:t>
      </w:r>
    </w:p>
    <w:tbl>
      <w:tblPr>
        <w:tblW w:w="7648" w:type="dxa"/>
        <w:tblInd w:w="20" w:type="dxa"/>
        <w:tblBorders>
          <w:top w:val="single" w:sz="2" w:space="0" w:color="000000"/>
          <w:bottom w:val="single" w:sz="2" w:space="0" w:color="000000"/>
        </w:tblBorders>
        <w:tblLayout w:type="fixed"/>
        <w:tblCellMar>
          <w:left w:w="0" w:type="dxa"/>
          <w:right w:w="0" w:type="dxa"/>
        </w:tblCellMar>
        <w:tblLook w:val="0000" w:firstRow="0" w:lastRow="0" w:firstColumn="0" w:lastColumn="0" w:noHBand="0" w:noVBand="0"/>
      </w:tblPr>
      <w:tblGrid>
        <w:gridCol w:w="1697"/>
        <w:gridCol w:w="1468"/>
        <w:gridCol w:w="1025"/>
        <w:gridCol w:w="1408"/>
        <w:gridCol w:w="1025"/>
        <w:gridCol w:w="1025"/>
      </w:tblGrid>
      <w:tr w:rsidR="00F075D5" w:rsidRPr="00F075D5" w14:paraId="768EBB0B" w14:textId="77777777" w:rsidTr="002834BB">
        <w:trPr>
          <w:cantSplit/>
        </w:trPr>
        <w:tc>
          <w:tcPr>
            <w:tcW w:w="1697" w:type="dxa"/>
            <w:tcBorders>
              <w:top w:val="single" w:sz="2" w:space="0" w:color="000000"/>
              <w:bottom w:val="single" w:sz="2" w:space="0" w:color="000000"/>
            </w:tcBorders>
            <w:shd w:val="clear" w:color="auto" w:fill="FFFFFF"/>
            <w:vAlign w:val="bottom"/>
          </w:tcPr>
          <w:p w14:paraId="300DC02C" w14:textId="77777777" w:rsidR="00F075D5" w:rsidRPr="00F075D5" w:rsidRDefault="00F075D5" w:rsidP="00F075D5">
            <w:pPr>
              <w:autoSpaceDE w:val="0"/>
              <w:autoSpaceDN w:val="0"/>
              <w:adjustRightInd w:val="0"/>
              <w:spacing w:after="0" w:line="240" w:lineRule="auto"/>
              <w:rPr>
                <w:rFonts w:cstheme="minorHAnsi"/>
                <w:bCs/>
                <w:color w:val="0000FF"/>
              </w:rPr>
            </w:pPr>
          </w:p>
        </w:tc>
        <w:tc>
          <w:tcPr>
            <w:tcW w:w="1468" w:type="dxa"/>
            <w:tcBorders>
              <w:top w:val="single" w:sz="2" w:space="0" w:color="000000"/>
              <w:bottom w:val="single" w:sz="2" w:space="0" w:color="000000"/>
            </w:tcBorders>
            <w:shd w:val="clear" w:color="auto" w:fill="FFFFFF"/>
            <w:vAlign w:val="bottom"/>
          </w:tcPr>
          <w:p w14:paraId="1A922ADC" w14:textId="77777777" w:rsidR="00F075D5" w:rsidRPr="00F075D5" w:rsidRDefault="00F075D5" w:rsidP="00F075D5">
            <w:pPr>
              <w:autoSpaceDE w:val="0"/>
              <w:autoSpaceDN w:val="0"/>
              <w:adjustRightInd w:val="0"/>
              <w:spacing w:after="0" w:line="240" w:lineRule="auto"/>
              <w:rPr>
                <w:rFonts w:cstheme="minorHAnsi"/>
                <w:bCs/>
                <w:color w:val="0000FF"/>
              </w:rPr>
            </w:pPr>
            <w:r w:rsidRPr="00F075D5">
              <w:rPr>
                <w:rFonts w:cstheme="minorHAnsi"/>
                <w:bCs/>
                <w:color w:val="0000FF"/>
              </w:rPr>
              <w:t>Sum of Squares</w:t>
            </w:r>
          </w:p>
        </w:tc>
        <w:tc>
          <w:tcPr>
            <w:tcW w:w="1025" w:type="dxa"/>
            <w:tcBorders>
              <w:top w:val="single" w:sz="2" w:space="0" w:color="000000"/>
              <w:bottom w:val="single" w:sz="2" w:space="0" w:color="000000"/>
            </w:tcBorders>
            <w:shd w:val="clear" w:color="auto" w:fill="FFFFFF"/>
            <w:vAlign w:val="bottom"/>
          </w:tcPr>
          <w:p w14:paraId="7482E959" w14:textId="77777777" w:rsidR="00F075D5" w:rsidRPr="00F075D5" w:rsidRDefault="00F075D5" w:rsidP="00F075D5">
            <w:pPr>
              <w:autoSpaceDE w:val="0"/>
              <w:autoSpaceDN w:val="0"/>
              <w:adjustRightInd w:val="0"/>
              <w:spacing w:after="0" w:line="240" w:lineRule="auto"/>
              <w:rPr>
                <w:rFonts w:cstheme="minorHAnsi"/>
                <w:bCs/>
                <w:color w:val="0000FF"/>
              </w:rPr>
            </w:pPr>
            <w:proofErr w:type="spellStart"/>
            <w:r w:rsidRPr="00F075D5">
              <w:rPr>
                <w:rFonts w:cstheme="minorHAnsi"/>
                <w:bCs/>
                <w:color w:val="0000FF"/>
              </w:rPr>
              <w:t>df</w:t>
            </w:r>
            <w:proofErr w:type="spellEnd"/>
          </w:p>
        </w:tc>
        <w:tc>
          <w:tcPr>
            <w:tcW w:w="1408" w:type="dxa"/>
            <w:tcBorders>
              <w:top w:val="single" w:sz="2" w:space="0" w:color="000000"/>
              <w:bottom w:val="single" w:sz="2" w:space="0" w:color="000000"/>
            </w:tcBorders>
            <w:shd w:val="clear" w:color="auto" w:fill="FFFFFF"/>
            <w:vAlign w:val="bottom"/>
          </w:tcPr>
          <w:p w14:paraId="5D3EFAB5" w14:textId="77777777" w:rsidR="00F075D5" w:rsidRPr="00F075D5" w:rsidRDefault="00F075D5" w:rsidP="00F075D5">
            <w:pPr>
              <w:autoSpaceDE w:val="0"/>
              <w:autoSpaceDN w:val="0"/>
              <w:adjustRightInd w:val="0"/>
              <w:spacing w:after="0" w:line="240" w:lineRule="auto"/>
              <w:rPr>
                <w:rFonts w:cstheme="minorHAnsi"/>
                <w:bCs/>
                <w:color w:val="0000FF"/>
              </w:rPr>
            </w:pPr>
            <w:r w:rsidRPr="00F075D5">
              <w:rPr>
                <w:rFonts w:cstheme="minorHAnsi"/>
                <w:bCs/>
                <w:color w:val="0000FF"/>
              </w:rPr>
              <w:t>Mean Square</w:t>
            </w:r>
          </w:p>
        </w:tc>
        <w:tc>
          <w:tcPr>
            <w:tcW w:w="1025" w:type="dxa"/>
            <w:tcBorders>
              <w:top w:val="single" w:sz="2" w:space="0" w:color="000000"/>
              <w:bottom w:val="single" w:sz="2" w:space="0" w:color="000000"/>
            </w:tcBorders>
            <w:shd w:val="clear" w:color="auto" w:fill="FFFFFF"/>
            <w:vAlign w:val="bottom"/>
          </w:tcPr>
          <w:p w14:paraId="5424E9DD" w14:textId="77777777" w:rsidR="00F075D5" w:rsidRPr="00F075D5" w:rsidRDefault="00F075D5" w:rsidP="00F075D5">
            <w:pPr>
              <w:autoSpaceDE w:val="0"/>
              <w:autoSpaceDN w:val="0"/>
              <w:adjustRightInd w:val="0"/>
              <w:spacing w:after="0" w:line="240" w:lineRule="auto"/>
              <w:rPr>
                <w:rFonts w:cstheme="minorHAnsi"/>
                <w:bCs/>
                <w:color w:val="0000FF"/>
              </w:rPr>
            </w:pPr>
            <w:r w:rsidRPr="00F075D5">
              <w:rPr>
                <w:rFonts w:cstheme="minorHAnsi"/>
                <w:bCs/>
                <w:color w:val="0000FF"/>
              </w:rPr>
              <w:t>F</w:t>
            </w:r>
          </w:p>
        </w:tc>
        <w:tc>
          <w:tcPr>
            <w:tcW w:w="1025" w:type="dxa"/>
            <w:tcBorders>
              <w:top w:val="single" w:sz="2" w:space="0" w:color="000000"/>
              <w:bottom w:val="single" w:sz="2" w:space="0" w:color="000000"/>
            </w:tcBorders>
            <w:shd w:val="clear" w:color="auto" w:fill="FFFFFF"/>
            <w:vAlign w:val="bottom"/>
          </w:tcPr>
          <w:p w14:paraId="272CA3A5" w14:textId="77777777" w:rsidR="00F075D5" w:rsidRPr="00F075D5" w:rsidRDefault="00F075D5" w:rsidP="00F075D5">
            <w:pPr>
              <w:autoSpaceDE w:val="0"/>
              <w:autoSpaceDN w:val="0"/>
              <w:adjustRightInd w:val="0"/>
              <w:spacing w:after="0" w:line="240" w:lineRule="auto"/>
              <w:rPr>
                <w:rFonts w:cstheme="minorHAnsi"/>
                <w:bCs/>
                <w:color w:val="0000FF"/>
              </w:rPr>
            </w:pPr>
            <w:r w:rsidRPr="00F075D5">
              <w:rPr>
                <w:rFonts w:cstheme="minorHAnsi"/>
                <w:bCs/>
                <w:color w:val="0000FF"/>
              </w:rPr>
              <w:t>Sig.</w:t>
            </w:r>
          </w:p>
        </w:tc>
      </w:tr>
      <w:tr w:rsidR="00F075D5" w:rsidRPr="00F075D5" w14:paraId="7D5EADF5" w14:textId="77777777" w:rsidTr="002834BB">
        <w:trPr>
          <w:cantSplit/>
        </w:trPr>
        <w:tc>
          <w:tcPr>
            <w:tcW w:w="1697" w:type="dxa"/>
            <w:tcBorders>
              <w:top w:val="single" w:sz="2" w:space="0" w:color="000000"/>
            </w:tcBorders>
            <w:shd w:val="clear" w:color="auto" w:fill="FFFFFF"/>
          </w:tcPr>
          <w:p w14:paraId="5CAA877C" w14:textId="77777777" w:rsidR="00F075D5" w:rsidRPr="00F075D5" w:rsidRDefault="00F075D5" w:rsidP="00F075D5">
            <w:pPr>
              <w:autoSpaceDE w:val="0"/>
              <w:autoSpaceDN w:val="0"/>
              <w:adjustRightInd w:val="0"/>
              <w:spacing w:after="0" w:line="240" w:lineRule="auto"/>
              <w:rPr>
                <w:rFonts w:cstheme="minorHAnsi"/>
                <w:bCs/>
                <w:color w:val="0000FF"/>
              </w:rPr>
            </w:pPr>
            <w:r w:rsidRPr="00F075D5">
              <w:rPr>
                <w:rFonts w:cstheme="minorHAnsi"/>
                <w:bCs/>
                <w:color w:val="0000FF"/>
              </w:rPr>
              <w:t>Between Groups</w:t>
            </w:r>
          </w:p>
        </w:tc>
        <w:tc>
          <w:tcPr>
            <w:tcW w:w="1468" w:type="dxa"/>
            <w:tcBorders>
              <w:top w:val="single" w:sz="2" w:space="0" w:color="000000"/>
            </w:tcBorders>
            <w:shd w:val="clear" w:color="auto" w:fill="FFFFFF"/>
            <w:vAlign w:val="center"/>
          </w:tcPr>
          <w:p w14:paraId="151C8EDE" w14:textId="77777777" w:rsidR="00F075D5" w:rsidRPr="00F075D5" w:rsidRDefault="00F075D5" w:rsidP="00F075D5">
            <w:pPr>
              <w:autoSpaceDE w:val="0"/>
              <w:autoSpaceDN w:val="0"/>
              <w:adjustRightInd w:val="0"/>
              <w:spacing w:after="0" w:line="240" w:lineRule="auto"/>
              <w:rPr>
                <w:rFonts w:cstheme="minorHAnsi"/>
                <w:bCs/>
                <w:color w:val="0000FF"/>
              </w:rPr>
            </w:pPr>
            <w:r w:rsidRPr="00F075D5">
              <w:rPr>
                <w:rFonts w:cstheme="minorHAnsi"/>
                <w:bCs/>
                <w:color w:val="0000FF"/>
              </w:rPr>
              <w:t>1554.722</w:t>
            </w:r>
          </w:p>
        </w:tc>
        <w:tc>
          <w:tcPr>
            <w:tcW w:w="1025" w:type="dxa"/>
            <w:tcBorders>
              <w:top w:val="single" w:sz="2" w:space="0" w:color="000000"/>
            </w:tcBorders>
            <w:shd w:val="clear" w:color="auto" w:fill="FFFFFF"/>
            <w:vAlign w:val="center"/>
          </w:tcPr>
          <w:p w14:paraId="03A1A6EE" w14:textId="77777777" w:rsidR="00F075D5" w:rsidRPr="00F075D5" w:rsidRDefault="00F075D5" w:rsidP="00F075D5">
            <w:pPr>
              <w:autoSpaceDE w:val="0"/>
              <w:autoSpaceDN w:val="0"/>
              <w:adjustRightInd w:val="0"/>
              <w:spacing w:after="0" w:line="240" w:lineRule="auto"/>
              <w:rPr>
                <w:rFonts w:cstheme="minorHAnsi"/>
                <w:bCs/>
                <w:color w:val="0000FF"/>
              </w:rPr>
            </w:pPr>
            <w:r w:rsidRPr="00F075D5">
              <w:rPr>
                <w:rFonts w:cstheme="minorHAnsi"/>
                <w:bCs/>
                <w:color w:val="0000FF"/>
              </w:rPr>
              <w:t>2</w:t>
            </w:r>
          </w:p>
        </w:tc>
        <w:tc>
          <w:tcPr>
            <w:tcW w:w="1408" w:type="dxa"/>
            <w:tcBorders>
              <w:top w:val="single" w:sz="2" w:space="0" w:color="000000"/>
            </w:tcBorders>
            <w:shd w:val="clear" w:color="auto" w:fill="FFFFFF"/>
            <w:vAlign w:val="center"/>
          </w:tcPr>
          <w:p w14:paraId="6B8DA87D" w14:textId="77777777" w:rsidR="00F075D5" w:rsidRPr="00F075D5" w:rsidRDefault="00F075D5" w:rsidP="00F075D5">
            <w:pPr>
              <w:autoSpaceDE w:val="0"/>
              <w:autoSpaceDN w:val="0"/>
              <w:adjustRightInd w:val="0"/>
              <w:spacing w:after="0" w:line="240" w:lineRule="auto"/>
              <w:rPr>
                <w:rFonts w:cstheme="minorHAnsi"/>
                <w:bCs/>
                <w:color w:val="0000FF"/>
              </w:rPr>
            </w:pPr>
            <w:r w:rsidRPr="00F075D5">
              <w:rPr>
                <w:rFonts w:cstheme="minorHAnsi"/>
                <w:bCs/>
                <w:color w:val="0000FF"/>
              </w:rPr>
              <w:t>777.361</w:t>
            </w:r>
          </w:p>
        </w:tc>
        <w:tc>
          <w:tcPr>
            <w:tcW w:w="1025" w:type="dxa"/>
            <w:tcBorders>
              <w:top w:val="single" w:sz="2" w:space="0" w:color="000000"/>
            </w:tcBorders>
            <w:shd w:val="clear" w:color="auto" w:fill="FFFFFF"/>
            <w:vAlign w:val="center"/>
          </w:tcPr>
          <w:p w14:paraId="3485ADCF" w14:textId="77777777" w:rsidR="00F075D5" w:rsidRPr="00F075D5" w:rsidRDefault="00F075D5" w:rsidP="00F075D5">
            <w:pPr>
              <w:autoSpaceDE w:val="0"/>
              <w:autoSpaceDN w:val="0"/>
              <w:adjustRightInd w:val="0"/>
              <w:spacing w:after="0" w:line="240" w:lineRule="auto"/>
              <w:rPr>
                <w:rFonts w:cstheme="minorHAnsi"/>
                <w:bCs/>
                <w:color w:val="0000FF"/>
              </w:rPr>
            </w:pPr>
            <w:r w:rsidRPr="00F075D5">
              <w:rPr>
                <w:rFonts w:cstheme="minorHAnsi"/>
                <w:bCs/>
                <w:color w:val="0000FF"/>
              </w:rPr>
              <w:t>1.096</w:t>
            </w:r>
          </w:p>
        </w:tc>
        <w:tc>
          <w:tcPr>
            <w:tcW w:w="1025" w:type="dxa"/>
            <w:tcBorders>
              <w:top w:val="single" w:sz="2" w:space="0" w:color="000000"/>
            </w:tcBorders>
            <w:shd w:val="clear" w:color="auto" w:fill="FFFFFF"/>
            <w:vAlign w:val="center"/>
          </w:tcPr>
          <w:p w14:paraId="0769B558" w14:textId="77777777" w:rsidR="00F075D5" w:rsidRPr="00F075D5" w:rsidRDefault="00F075D5" w:rsidP="00F075D5">
            <w:pPr>
              <w:autoSpaceDE w:val="0"/>
              <w:autoSpaceDN w:val="0"/>
              <w:adjustRightInd w:val="0"/>
              <w:spacing w:after="0" w:line="240" w:lineRule="auto"/>
              <w:rPr>
                <w:rFonts w:cstheme="minorHAnsi"/>
                <w:bCs/>
                <w:color w:val="0000FF"/>
              </w:rPr>
            </w:pPr>
            <w:r w:rsidRPr="00F075D5">
              <w:rPr>
                <w:rFonts w:cstheme="minorHAnsi"/>
                <w:bCs/>
                <w:color w:val="0000FF"/>
              </w:rPr>
              <w:t>.334</w:t>
            </w:r>
          </w:p>
        </w:tc>
      </w:tr>
      <w:tr w:rsidR="00F075D5" w:rsidRPr="00F075D5" w14:paraId="579FE4E6" w14:textId="77777777" w:rsidTr="002834BB">
        <w:trPr>
          <w:cantSplit/>
        </w:trPr>
        <w:tc>
          <w:tcPr>
            <w:tcW w:w="1697" w:type="dxa"/>
            <w:shd w:val="clear" w:color="auto" w:fill="FFFFFF"/>
          </w:tcPr>
          <w:p w14:paraId="34448AAA" w14:textId="77777777" w:rsidR="00F075D5" w:rsidRPr="00F075D5" w:rsidRDefault="00F075D5" w:rsidP="00F075D5">
            <w:pPr>
              <w:autoSpaceDE w:val="0"/>
              <w:autoSpaceDN w:val="0"/>
              <w:adjustRightInd w:val="0"/>
              <w:spacing w:after="0" w:line="240" w:lineRule="auto"/>
              <w:rPr>
                <w:rFonts w:cstheme="minorHAnsi"/>
                <w:bCs/>
                <w:color w:val="0000FF"/>
              </w:rPr>
            </w:pPr>
            <w:r w:rsidRPr="00F075D5">
              <w:rPr>
                <w:rFonts w:cstheme="minorHAnsi"/>
                <w:bCs/>
                <w:color w:val="0000FF"/>
              </w:rPr>
              <w:t>Within Groups</w:t>
            </w:r>
          </w:p>
        </w:tc>
        <w:tc>
          <w:tcPr>
            <w:tcW w:w="1468" w:type="dxa"/>
            <w:shd w:val="clear" w:color="auto" w:fill="FFFFFF"/>
            <w:vAlign w:val="center"/>
          </w:tcPr>
          <w:p w14:paraId="44885C92" w14:textId="77777777" w:rsidR="00F075D5" w:rsidRPr="00F075D5" w:rsidRDefault="00F075D5" w:rsidP="00F075D5">
            <w:pPr>
              <w:autoSpaceDE w:val="0"/>
              <w:autoSpaceDN w:val="0"/>
              <w:adjustRightInd w:val="0"/>
              <w:spacing w:after="0" w:line="240" w:lineRule="auto"/>
              <w:rPr>
                <w:rFonts w:cstheme="minorHAnsi"/>
                <w:bCs/>
                <w:color w:val="0000FF"/>
              </w:rPr>
            </w:pPr>
            <w:r w:rsidRPr="00F075D5">
              <w:rPr>
                <w:rFonts w:cstheme="minorHAnsi"/>
                <w:bCs/>
                <w:color w:val="0000FF"/>
              </w:rPr>
              <w:t>4118540.381</w:t>
            </w:r>
          </w:p>
        </w:tc>
        <w:tc>
          <w:tcPr>
            <w:tcW w:w="1025" w:type="dxa"/>
            <w:shd w:val="clear" w:color="auto" w:fill="FFFFFF"/>
            <w:vAlign w:val="center"/>
          </w:tcPr>
          <w:p w14:paraId="3E542B73" w14:textId="77777777" w:rsidR="00F075D5" w:rsidRPr="00F075D5" w:rsidRDefault="00F075D5" w:rsidP="00F075D5">
            <w:pPr>
              <w:autoSpaceDE w:val="0"/>
              <w:autoSpaceDN w:val="0"/>
              <w:adjustRightInd w:val="0"/>
              <w:spacing w:after="0" w:line="240" w:lineRule="auto"/>
              <w:rPr>
                <w:rFonts w:cstheme="minorHAnsi"/>
                <w:bCs/>
                <w:color w:val="0000FF"/>
              </w:rPr>
            </w:pPr>
            <w:r w:rsidRPr="00F075D5">
              <w:rPr>
                <w:rFonts w:cstheme="minorHAnsi"/>
                <w:bCs/>
                <w:color w:val="0000FF"/>
              </w:rPr>
              <w:t>5807</w:t>
            </w:r>
          </w:p>
        </w:tc>
        <w:tc>
          <w:tcPr>
            <w:tcW w:w="1408" w:type="dxa"/>
            <w:shd w:val="clear" w:color="auto" w:fill="FFFFFF"/>
            <w:vAlign w:val="center"/>
          </w:tcPr>
          <w:p w14:paraId="3E13AF86" w14:textId="77777777" w:rsidR="00F075D5" w:rsidRPr="00F075D5" w:rsidRDefault="00F075D5" w:rsidP="00F075D5">
            <w:pPr>
              <w:autoSpaceDE w:val="0"/>
              <w:autoSpaceDN w:val="0"/>
              <w:adjustRightInd w:val="0"/>
              <w:spacing w:after="0" w:line="240" w:lineRule="auto"/>
              <w:rPr>
                <w:rFonts w:cstheme="minorHAnsi"/>
                <w:bCs/>
                <w:color w:val="0000FF"/>
              </w:rPr>
            </w:pPr>
            <w:r w:rsidRPr="00F075D5">
              <w:rPr>
                <w:rFonts w:cstheme="minorHAnsi"/>
                <w:bCs/>
                <w:color w:val="0000FF"/>
              </w:rPr>
              <w:t>709.237</w:t>
            </w:r>
          </w:p>
        </w:tc>
        <w:tc>
          <w:tcPr>
            <w:tcW w:w="1025" w:type="dxa"/>
            <w:shd w:val="clear" w:color="auto" w:fill="FFFFFF"/>
            <w:vAlign w:val="center"/>
          </w:tcPr>
          <w:p w14:paraId="14416BDE" w14:textId="77777777" w:rsidR="00F075D5" w:rsidRPr="00F075D5" w:rsidRDefault="00F075D5" w:rsidP="00F075D5">
            <w:pPr>
              <w:autoSpaceDE w:val="0"/>
              <w:autoSpaceDN w:val="0"/>
              <w:adjustRightInd w:val="0"/>
              <w:spacing w:after="0" w:line="240" w:lineRule="auto"/>
              <w:rPr>
                <w:rFonts w:cstheme="minorHAnsi"/>
                <w:bCs/>
                <w:color w:val="0000FF"/>
              </w:rPr>
            </w:pPr>
          </w:p>
        </w:tc>
        <w:tc>
          <w:tcPr>
            <w:tcW w:w="1025" w:type="dxa"/>
            <w:shd w:val="clear" w:color="auto" w:fill="FFFFFF"/>
            <w:vAlign w:val="center"/>
          </w:tcPr>
          <w:p w14:paraId="2CD3E25D" w14:textId="77777777" w:rsidR="00F075D5" w:rsidRPr="00F075D5" w:rsidRDefault="00F075D5" w:rsidP="00F075D5">
            <w:pPr>
              <w:autoSpaceDE w:val="0"/>
              <w:autoSpaceDN w:val="0"/>
              <w:adjustRightInd w:val="0"/>
              <w:spacing w:after="0" w:line="240" w:lineRule="auto"/>
              <w:rPr>
                <w:rFonts w:cstheme="minorHAnsi"/>
                <w:bCs/>
                <w:color w:val="0000FF"/>
              </w:rPr>
            </w:pPr>
          </w:p>
        </w:tc>
      </w:tr>
      <w:tr w:rsidR="00F075D5" w:rsidRPr="00F075D5" w14:paraId="50A3056D" w14:textId="77777777" w:rsidTr="002834BB">
        <w:trPr>
          <w:cantSplit/>
        </w:trPr>
        <w:tc>
          <w:tcPr>
            <w:tcW w:w="1697" w:type="dxa"/>
            <w:shd w:val="clear" w:color="auto" w:fill="FFFFFF"/>
          </w:tcPr>
          <w:p w14:paraId="2C1D209A" w14:textId="77777777" w:rsidR="00F075D5" w:rsidRPr="00F075D5" w:rsidRDefault="00F075D5" w:rsidP="00F075D5">
            <w:pPr>
              <w:autoSpaceDE w:val="0"/>
              <w:autoSpaceDN w:val="0"/>
              <w:adjustRightInd w:val="0"/>
              <w:spacing w:after="0" w:line="240" w:lineRule="auto"/>
              <w:rPr>
                <w:rFonts w:cstheme="minorHAnsi"/>
                <w:bCs/>
                <w:color w:val="0000FF"/>
              </w:rPr>
            </w:pPr>
            <w:r w:rsidRPr="00F075D5">
              <w:rPr>
                <w:rFonts w:cstheme="minorHAnsi"/>
                <w:bCs/>
                <w:color w:val="0000FF"/>
              </w:rPr>
              <w:t>Total</w:t>
            </w:r>
          </w:p>
        </w:tc>
        <w:tc>
          <w:tcPr>
            <w:tcW w:w="1468" w:type="dxa"/>
            <w:shd w:val="clear" w:color="auto" w:fill="FFFFFF"/>
            <w:vAlign w:val="center"/>
          </w:tcPr>
          <w:p w14:paraId="74786DA3" w14:textId="77777777" w:rsidR="00F075D5" w:rsidRPr="00F075D5" w:rsidRDefault="00F075D5" w:rsidP="00F075D5">
            <w:pPr>
              <w:autoSpaceDE w:val="0"/>
              <w:autoSpaceDN w:val="0"/>
              <w:adjustRightInd w:val="0"/>
              <w:spacing w:after="0" w:line="240" w:lineRule="auto"/>
              <w:rPr>
                <w:rFonts w:cstheme="minorHAnsi"/>
                <w:bCs/>
                <w:color w:val="0000FF"/>
              </w:rPr>
            </w:pPr>
            <w:r w:rsidRPr="00F075D5">
              <w:rPr>
                <w:rFonts w:cstheme="minorHAnsi"/>
                <w:bCs/>
                <w:color w:val="0000FF"/>
              </w:rPr>
              <w:t>4120095.102</w:t>
            </w:r>
          </w:p>
        </w:tc>
        <w:tc>
          <w:tcPr>
            <w:tcW w:w="1025" w:type="dxa"/>
            <w:shd w:val="clear" w:color="auto" w:fill="FFFFFF"/>
            <w:vAlign w:val="center"/>
          </w:tcPr>
          <w:p w14:paraId="4B13012C" w14:textId="77777777" w:rsidR="00F075D5" w:rsidRPr="00F075D5" w:rsidRDefault="00F075D5" w:rsidP="00F075D5">
            <w:pPr>
              <w:autoSpaceDE w:val="0"/>
              <w:autoSpaceDN w:val="0"/>
              <w:adjustRightInd w:val="0"/>
              <w:spacing w:after="0" w:line="240" w:lineRule="auto"/>
              <w:rPr>
                <w:rFonts w:cstheme="minorHAnsi"/>
                <w:bCs/>
                <w:color w:val="0000FF"/>
              </w:rPr>
            </w:pPr>
            <w:r w:rsidRPr="00F075D5">
              <w:rPr>
                <w:rFonts w:cstheme="minorHAnsi"/>
                <w:bCs/>
                <w:color w:val="0000FF"/>
              </w:rPr>
              <w:t>5809</w:t>
            </w:r>
          </w:p>
        </w:tc>
        <w:tc>
          <w:tcPr>
            <w:tcW w:w="1408" w:type="dxa"/>
            <w:shd w:val="clear" w:color="auto" w:fill="FFFFFF"/>
            <w:vAlign w:val="center"/>
          </w:tcPr>
          <w:p w14:paraId="3320D1AC" w14:textId="77777777" w:rsidR="00F075D5" w:rsidRPr="00F075D5" w:rsidRDefault="00F075D5" w:rsidP="00F075D5">
            <w:pPr>
              <w:autoSpaceDE w:val="0"/>
              <w:autoSpaceDN w:val="0"/>
              <w:adjustRightInd w:val="0"/>
              <w:spacing w:after="0" w:line="240" w:lineRule="auto"/>
              <w:rPr>
                <w:rFonts w:cstheme="minorHAnsi"/>
                <w:bCs/>
                <w:color w:val="0000FF"/>
              </w:rPr>
            </w:pPr>
          </w:p>
        </w:tc>
        <w:tc>
          <w:tcPr>
            <w:tcW w:w="1025" w:type="dxa"/>
            <w:shd w:val="clear" w:color="auto" w:fill="FFFFFF"/>
            <w:vAlign w:val="center"/>
          </w:tcPr>
          <w:p w14:paraId="0D18816A" w14:textId="77777777" w:rsidR="00F075D5" w:rsidRPr="00F075D5" w:rsidRDefault="00F075D5" w:rsidP="00F075D5">
            <w:pPr>
              <w:autoSpaceDE w:val="0"/>
              <w:autoSpaceDN w:val="0"/>
              <w:adjustRightInd w:val="0"/>
              <w:spacing w:after="0" w:line="240" w:lineRule="auto"/>
              <w:rPr>
                <w:rFonts w:cstheme="minorHAnsi"/>
                <w:bCs/>
                <w:color w:val="0000FF"/>
              </w:rPr>
            </w:pPr>
          </w:p>
        </w:tc>
        <w:tc>
          <w:tcPr>
            <w:tcW w:w="1025" w:type="dxa"/>
            <w:shd w:val="clear" w:color="auto" w:fill="FFFFFF"/>
            <w:vAlign w:val="center"/>
          </w:tcPr>
          <w:p w14:paraId="00296F64" w14:textId="77777777" w:rsidR="00F075D5" w:rsidRPr="00F075D5" w:rsidRDefault="00F075D5" w:rsidP="00F075D5">
            <w:pPr>
              <w:autoSpaceDE w:val="0"/>
              <w:autoSpaceDN w:val="0"/>
              <w:adjustRightInd w:val="0"/>
              <w:spacing w:after="0" w:line="240" w:lineRule="auto"/>
              <w:rPr>
                <w:rFonts w:cstheme="minorHAnsi"/>
                <w:bCs/>
                <w:color w:val="0000FF"/>
              </w:rPr>
            </w:pPr>
          </w:p>
        </w:tc>
      </w:tr>
    </w:tbl>
    <w:p w14:paraId="3946CCA9" w14:textId="6F6FA592" w:rsidR="00F075D5" w:rsidRPr="00F075D5" w:rsidRDefault="0048008A" w:rsidP="008C54A9">
      <w:pPr>
        <w:autoSpaceDE w:val="0"/>
        <w:autoSpaceDN w:val="0"/>
        <w:adjustRightInd w:val="0"/>
        <w:spacing w:after="0" w:line="240" w:lineRule="auto"/>
        <w:rPr>
          <w:rFonts w:cstheme="minorHAnsi"/>
          <w:b/>
          <w:bCs/>
        </w:rPr>
      </w:pPr>
      <w:r w:rsidRPr="00F075D5">
        <w:rPr>
          <w:rFonts w:cstheme="minorHAnsi"/>
          <w:bCs/>
          <w:color w:val="0000FF"/>
        </w:rPr>
        <w:br/>
      </w:r>
    </w:p>
    <w:p w14:paraId="79C1E4ED" w14:textId="77777777" w:rsidR="00F075D5" w:rsidRDefault="00092566" w:rsidP="00DB3627">
      <w:pPr>
        <w:autoSpaceDE w:val="0"/>
        <w:autoSpaceDN w:val="0"/>
        <w:adjustRightInd w:val="0"/>
        <w:spacing w:after="0" w:line="240" w:lineRule="auto"/>
        <w:rPr>
          <w:rFonts w:cstheme="minorHAnsi"/>
          <w:bCs/>
        </w:rPr>
      </w:pPr>
      <w:r>
        <w:rPr>
          <w:rFonts w:cstheme="minorHAnsi"/>
          <w:b/>
          <w:bCs/>
        </w:rPr>
        <w:t xml:space="preserve">2a2.4 </w:t>
      </w:r>
      <w:proofErr w:type="gramStart"/>
      <w:r w:rsidR="007422FD" w:rsidRPr="00A25024">
        <w:rPr>
          <w:rFonts w:cstheme="minorHAnsi"/>
          <w:b/>
          <w:bCs/>
        </w:rPr>
        <w:t>What</w:t>
      </w:r>
      <w:proofErr w:type="gramEnd"/>
      <w:r w:rsidR="007422FD" w:rsidRPr="00A25024">
        <w:rPr>
          <w:rFonts w:cstheme="minorHAnsi"/>
          <w:b/>
          <w:bCs/>
        </w:rPr>
        <w:t xml:space="preserve">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r w:rsidR="007422FD" w:rsidRPr="00A25024">
        <w:rPr>
          <w:rFonts w:cstheme="minorHAnsi"/>
          <w:bCs/>
        </w:rPr>
        <w:br/>
      </w:r>
    </w:p>
    <w:p w14:paraId="0B13E5CF" w14:textId="36CFCE1F" w:rsidR="00F075D5" w:rsidRPr="00F075D5" w:rsidRDefault="00F075D5" w:rsidP="00DB3627">
      <w:pPr>
        <w:autoSpaceDE w:val="0"/>
        <w:autoSpaceDN w:val="0"/>
        <w:adjustRightInd w:val="0"/>
        <w:spacing w:after="0" w:line="240" w:lineRule="auto"/>
        <w:rPr>
          <w:rFonts w:cstheme="minorHAnsi"/>
          <w:bCs/>
          <w:color w:val="0000FF"/>
        </w:rPr>
      </w:pPr>
      <w:r w:rsidRPr="00F075D5">
        <w:rPr>
          <w:rFonts w:cstheme="minorHAnsi"/>
          <w:bCs/>
          <w:color w:val="0000FF"/>
        </w:rPr>
        <w:t>A ratio higher than 1:1 (greater than 0 dB) indicates more signal than noise. Thus, the between-group variance (signal) is comparable to the within-group variance.</w:t>
      </w:r>
      <w:r>
        <w:rPr>
          <w:rFonts w:cstheme="minorHAnsi"/>
          <w:bCs/>
          <w:color w:val="0000FF"/>
        </w:rPr>
        <w:t xml:space="preserve"> </w:t>
      </w:r>
      <w:r w:rsidRPr="00F075D5">
        <w:rPr>
          <w:rFonts w:cstheme="minorHAnsi"/>
          <w:bCs/>
          <w:color w:val="0000FF"/>
        </w:rPr>
        <w:t xml:space="preserve"> The Cronbach’s alpha was .87 that was greater than .70 (</w:t>
      </w:r>
      <w:proofErr w:type="spellStart"/>
      <w:r w:rsidRPr="00F075D5">
        <w:rPr>
          <w:rFonts w:cstheme="minorHAnsi"/>
          <w:bCs/>
          <w:color w:val="0000FF"/>
        </w:rPr>
        <w:t>Nyunnally</w:t>
      </w:r>
      <w:proofErr w:type="spellEnd"/>
      <w:r w:rsidRPr="00F075D5">
        <w:rPr>
          <w:rFonts w:cstheme="minorHAnsi"/>
          <w:bCs/>
          <w:color w:val="0000FF"/>
        </w:rPr>
        <w:t>, 1978)</w:t>
      </w:r>
      <w:r>
        <w:rPr>
          <w:rFonts w:cstheme="minorHAnsi"/>
          <w:bCs/>
          <w:color w:val="0000FF"/>
        </w:rPr>
        <w:t xml:space="preserve"> indicating h</w:t>
      </w:r>
      <w:r w:rsidRPr="00F075D5">
        <w:rPr>
          <w:rFonts w:cstheme="minorHAnsi"/>
          <w:bCs/>
          <w:color w:val="0000FF"/>
        </w:rPr>
        <w:t>igh reliability.</w:t>
      </w:r>
    </w:p>
    <w:p w14:paraId="1563FCA2" w14:textId="77777777" w:rsidR="00F075D5" w:rsidRDefault="00F075D5" w:rsidP="00DB3627">
      <w:pPr>
        <w:autoSpaceDE w:val="0"/>
        <w:autoSpaceDN w:val="0"/>
        <w:adjustRightInd w:val="0"/>
        <w:spacing w:after="0" w:line="240" w:lineRule="auto"/>
        <w:rPr>
          <w:rFonts w:cstheme="minorHAnsi"/>
          <w:bCs/>
        </w:rPr>
      </w:pPr>
    </w:p>
    <w:p w14:paraId="3B6D3A7C" w14:textId="1E786052"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14:paraId="68696F20" w14:textId="77777777"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Pr="00A25024">
        <w:rPr>
          <w:rFonts w:cstheme="minorHAnsi"/>
          <w:b/>
          <w:noProof/>
        </w:rPr>
        <w:t xml:space="preserve">2. </w:t>
      </w:r>
      <w:r w:rsidRPr="00A25024">
        <w:rPr>
          <w:rFonts w:cstheme="minorHAnsi"/>
          <w:b/>
          <w:bCs/>
        </w:rPr>
        <w:t xml:space="preserve">VALIDITY TESTING </w:t>
      </w:r>
    </w:p>
    <w:p w14:paraId="2FD914CA" w14:textId="46EA06D6" w:rsidR="00696262" w:rsidRPr="000414E8"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1. </w:t>
      </w:r>
      <w:proofErr w:type="gramStart"/>
      <w:r w:rsidR="000968F8" w:rsidRPr="00A25024">
        <w:rPr>
          <w:rFonts w:cstheme="minorHAnsi"/>
          <w:b/>
          <w:bCs/>
        </w:rPr>
        <w:t>What</w:t>
      </w:r>
      <w:proofErr w:type="gramEnd"/>
      <w:r w:rsidR="000968F8" w:rsidRPr="00A25024">
        <w:rPr>
          <w:rFonts w:cstheme="minorHAnsi"/>
          <w:b/>
          <w:bCs/>
        </w:rPr>
        <w:t xml:space="preserve"> level of validity testing was conducted</w:t>
      </w:r>
      <w:r w:rsidR="000968F8" w:rsidRPr="00A25024">
        <w:rPr>
          <w:rFonts w:cstheme="minorHAnsi"/>
          <w:bCs/>
        </w:rPr>
        <w:t>?</w:t>
      </w:r>
      <w:r w:rsidR="00D50704" w:rsidRPr="00A25024">
        <w:rPr>
          <w:rFonts w:cstheme="minorHAnsi"/>
          <w:bCs/>
        </w:rPr>
        <w:t xml:space="preserve"> (</w:t>
      </w:r>
      <w:proofErr w:type="gramStart"/>
      <w:r w:rsidR="00696262" w:rsidRPr="00A25024">
        <w:rPr>
          <w:rFonts w:cstheme="minorHAnsi"/>
          <w:bCs/>
          <w:i/>
        </w:rPr>
        <w:t>may</w:t>
      </w:r>
      <w:proofErr w:type="gramEnd"/>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1"/>
            <w14:checkedState w14:val="2612" w14:font="MS Gothic"/>
            <w14:uncheckedState w14:val="2610" w14:font="MS Gothic"/>
          </w14:checkbox>
        </w:sdtPr>
        <w:sdtEndPr/>
        <w:sdtContent>
          <w:r w:rsidR="008A0DCF">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14:paraId="35FF4E05" w14:textId="73893E8E" w:rsidR="00696262" w:rsidRPr="00A25024" w:rsidRDefault="00075837"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1"/>
            <w14:checkedState w14:val="2612" w14:font="MS Gothic"/>
            <w14:uncheckedState w14:val="2610" w14:font="MS Gothic"/>
          </w14:checkbox>
        </w:sdtPr>
        <w:sdtEndPr/>
        <w:sdtContent>
          <w:r w:rsidR="003F7F82">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14:paraId="1E60D7FB" w14:textId="4C4A4567" w:rsidR="000574AB" w:rsidRPr="00A25024" w:rsidRDefault="00075837"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1"/>
            <w14:checkedState w14:val="2612" w14:font="MS Gothic"/>
            <w14:uncheckedState w14:val="2610" w14:font="MS Gothic"/>
          </w14:checkbox>
        </w:sdtPr>
        <w:sdtEndPr/>
        <w:sdtContent>
          <w:r w:rsidR="00B50FCF">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0"/>
            <w14:checkedState w14:val="2612" w14:font="MS Gothic"/>
            <w14:uncheckedState w14:val="2610" w14:font="MS Gothic"/>
          </w14:checkbox>
        </w:sdtPr>
        <w:sdtEndPr/>
        <w:sdtContent>
          <w:r w:rsidR="00321C92">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p>
    <w:p w14:paraId="044A7A93" w14:textId="77777777" w:rsidR="00CA06D8" w:rsidRPr="00A25024" w:rsidRDefault="00CA06D8" w:rsidP="00DB3627">
      <w:pPr>
        <w:autoSpaceDE w:val="0"/>
        <w:autoSpaceDN w:val="0"/>
        <w:adjustRightInd w:val="0"/>
        <w:spacing w:after="0" w:line="240" w:lineRule="auto"/>
        <w:rPr>
          <w:rFonts w:cstheme="minorHAnsi"/>
        </w:rPr>
      </w:pPr>
    </w:p>
    <w:p w14:paraId="384D0A55" w14:textId="77777777" w:rsidR="00D50704" w:rsidRPr="00A25024" w:rsidRDefault="00D50704" w:rsidP="00DB3627">
      <w:pPr>
        <w:autoSpaceDE w:val="0"/>
        <w:autoSpaceDN w:val="0"/>
        <w:adjustRightInd w:val="0"/>
        <w:spacing w:after="0" w:line="240" w:lineRule="auto"/>
        <w:rPr>
          <w:rFonts w:cstheme="minorHAnsi"/>
          <w:bCs/>
        </w:rPr>
      </w:pPr>
    </w:p>
    <w:p w14:paraId="7E9229CE" w14:textId="77777777" w:rsidR="00833325"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r w:rsidR="00833325" w:rsidRPr="00A25024">
        <w:rPr>
          <w:rFonts w:cstheme="minorHAnsi"/>
          <w:bCs/>
        </w:rPr>
        <w:br/>
      </w:r>
    </w:p>
    <w:p w14:paraId="66CB2370" w14:textId="2C91D5FC" w:rsidR="00E32194" w:rsidRPr="0058739D" w:rsidRDefault="009F029B" w:rsidP="009F029B">
      <w:pPr>
        <w:autoSpaceDE w:val="0"/>
        <w:autoSpaceDN w:val="0"/>
        <w:adjustRightInd w:val="0"/>
        <w:spacing w:after="0" w:line="240" w:lineRule="auto"/>
        <w:rPr>
          <w:rFonts w:cstheme="minorHAnsi"/>
          <w:bCs/>
          <w:color w:val="0000FF"/>
        </w:rPr>
      </w:pPr>
      <w:r w:rsidRPr="0058739D">
        <w:rPr>
          <w:rFonts w:cstheme="minorHAnsi"/>
          <w:bCs/>
          <w:color w:val="0000FF"/>
        </w:rPr>
        <w:t xml:space="preserve">Northam and Knapp reported that “The 1st U.S. Standard Certificate of Live Birth was developed in 1900 ( Gould, 1999 ), and birth certificates have included data on maternal and infant variables for all live </w:t>
      </w:r>
      <w:r w:rsidRPr="0058739D">
        <w:rPr>
          <w:rFonts w:cstheme="minorHAnsi"/>
          <w:bCs/>
          <w:color w:val="0000FF"/>
        </w:rPr>
        <w:lastRenderedPageBreak/>
        <w:t>births in the United States and its territories since 1939 ( Lilienfeld, Parkhurst, Patton, &amp;</w:t>
      </w:r>
      <w:r w:rsidR="000D4461" w:rsidRPr="0058739D">
        <w:rPr>
          <w:rFonts w:cstheme="minorHAnsi"/>
          <w:bCs/>
          <w:color w:val="0000FF"/>
        </w:rPr>
        <w:t xml:space="preserve"> </w:t>
      </w:r>
      <w:r w:rsidRPr="0058739D">
        <w:rPr>
          <w:rFonts w:cstheme="minorHAnsi"/>
          <w:bCs/>
          <w:color w:val="0000FF"/>
        </w:rPr>
        <w:t xml:space="preserve">Schlesinger, 1951 ).”  </w:t>
      </w:r>
      <w:r w:rsidR="000D4461" w:rsidRPr="0058739D">
        <w:rPr>
          <w:rFonts w:cstheme="minorHAnsi"/>
          <w:bCs/>
          <w:color w:val="0000FF"/>
        </w:rPr>
        <w:t>Despite the long history regarding the use of the birth certificate, validity testing of the data elements provided by birth certificate data remains elusive with m</w:t>
      </w:r>
      <w:r w:rsidRPr="0058739D">
        <w:rPr>
          <w:rFonts w:cstheme="minorHAnsi"/>
          <w:bCs/>
          <w:color w:val="0000FF"/>
        </w:rPr>
        <w:t xml:space="preserve">ost studies regarding the validity of birth certificate data elements </w:t>
      </w:r>
      <w:r w:rsidR="000D4461" w:rsidRPr="0058739D">
        <w:rPr>
          <w:rFonts w:cstheme="minorHAnsi"/>
          <w:bCs/>
          <w:color w:val="0000FF"/>
        </w:rPr>
        <w:t>being</w:t>
      </w:r>
      <w:r w:rsidRPr="0058739D">
        <w:rPr>
          <w:rFonts w:cstheme="minorHAnsi"/>
          <w:bCs/>
          <w:color w:val="0000FF"/>
        </w:rPr>
        <w:t xml:space="preserve"> conducted prior the 2003 revision of the U.S. birth certificate.  R</w:t>
      </w:r>
      <w:r w:rsidR="00E32194" w:rsidRPr="0058739D">
        <w:rPr>
          <w:rFonts w:cstheme="minorHAnsi"/>
          <w:bCs/>
          <w:color w:val="0000FF"/>
        </w:rPr>
        <w:t xml:space="preserve">ecently </w:t>
      </w:r>
      <w:r w:rsidR="00E07510" w:rsidRPr="0058739D">
        <w:rPr>
          <w:rFonts w:cstheme="minorHAnsi"/>
          <w:bCs/>
          <w:color w:val="0000FF"/>
        </w:rPr>
        <w:t xml:space="preserve">Martin et al. published a National Vital Statistics Report in 2013 comparing the data elements in </w:t>
      </w:r>
      <w:r w:rsidR="007F162F" w:rsidRPr="0058739D">
        <w:rPr>
          <w:rFonts w:cstheme="minorHAnsi"/>
          <w:bCs/>
          <w:color w:val="0000FF"/>
        </w:rPr>
        <w:t xml:space="preserve">600 </w:t>
      </w:r>
      <w:r w:rsidR="00E07510" w:rsidRPr="0058739D">
        <w:rPr>
          <w:rFonts w:cstheme="minorHAnsi"/>
          <w:bCs/>
          <w:color w:val="0000FF"/>
        </w:rPr>
        <w:t xml:space="preserve">birth certificate records </w:t>
      </w:r>
      <w:r w:rsidR="007F162F" w:rsidRPr="0058739D">
        <w:rPr>
          <w:rFonts w:cstheme="minorHAnsi"/>
          <w:bCs/>
          <w:color w:val="0000FF"/>
        </w:rPr>
        <w:t>in one state and 495 birth certificate records in another</w:t>
      </w:r>
      <w:r w:rsidRPr="0058739D">
        <w:rPr>
          <w:rFonts w:cstheme="minorHAnsi"/>
          <w:bCs/>
          <w:color w:val="0000FF"/>
        </w:rPr>
        <w:t xml:space="preserve"> to the information recorded in the medical record</w:t>
      </w:r>
      <w:r w:rsidR="00E07510" w:rsidRPr="0058739D">
        <w:rPr>
          <w:rFonts w:cstheme="minorHAnsi"/>
          <w:bCs/>
          <w:color w:val="0000FF"/>
        </w:rPr>
        <w:t>.</w:t>
      </w:r>
      <w:r w:rsidRPr="0058739D">
        <w:rPr>
          <w:rFonts w:cstheme="minorHAnsi"/>
          <w:bCs/>
          <w:color w:val="0000FF"/>
        </w:rPr>
        <w:t xml:space="preserve">  Each data element </w:t>
      </w:r>
      <w:r w:rsidR="0054071B" w:rsidRPr="0058739D">
        <w:rPr>
          <w:rFonts w:cstheme="minorHAnsi"/>
          <w:bCs/>
          <w:color w:val="0000FF"/>
        </w:rPr>
        <w:t xml:space="preserve">in the medical record </w:t>
      </w:r>
      <w:r w:rsidRPr="0058739D">
        <w:rPr>
          <w:rFonts w:cstheme="minorHAnsi"/>
          <w:bCs/>
          <w:color w:val="0000FF"/>
        </w:rPr>
        <w:t xml:space="preserve">was compared to the </w:t>
      </w:r>
      <w:r w:rsidR="0054071B" w:rsidRPr="0058739D">
        <w:rPr>
          <w:rFonts w:cstheme="minorHAnsi"/>
          <w:bCs/>
          <w:color w:val="0000FF"/>
        </w:rPr>
        <w:t>birth certificate data element and the percentage of exact matches was recorded.</w:t>
      </w:r>
      <w:r w:rsidR="00AE3459" w:rsidRPr="0058739D">
        <w:rPr>
          <w:rFonts w:cstheme="minorHAnsi"/>
          <w:bCs/>
          <w:color w:val="0000FF"/>
        </w:rPr>
        <w:t xml:space="preserve">  </w:t>
      </w:r>
    </w:p>
    <w:p w14:paraId="1A1B6E36" w14:textId="77777777" w:rsidR="00E32194" w:rsidRPr="0058739D" w:rsidRDefault="00E32194" w:rsidP="00DB3627">
      <w:pPr>
        <w:autoSpaceDE w:val="0"/>
        <w:autoSpaceDN w:val="0"/>
        <w:adjustRightInd w:val="0"/>
        <w:spacing w:after="0" w:line="240" w:lineRule="auto"/>
        <w:rPr>
          <w:rFonts w:cstheme="minorHAnsi"/>
          <w:bCs/>
          <w:color w:val="0000FF"/>
        </w:rPr>
      </w:pPr>
    </w:p>
    <w:p w14:paraId="79601AB8" w14:textId="2B9C4973" w:rsidR="0001671C" w:rsidRPr="0058739D" w:rsidRDefault="0001671C" w:rsidP="00DB3627">
      <w:pPr>
        <w:autoSpaceDE w:val="0"/>
        <w:autoSpaceDN w:val="0"/>
        <w:adjustRightInd w:val="0"/>
        <w:spacing w:after="0" w:line="240" w:lineRule="auto"/>
        <w:rPr>
          <w:rFonts w:cstheme="minorHAnsi"/>
          <w:bCs/>
          <w:color w:val="0000FF"/>
        </w:rPr>
      </w:pPr>
      <w:r w:rsidRPr="0058739D">
        <w:rPr>
          <w:rFonts w:cstheme="minorHAnsi"/>
          <w:bCs/>
          <w:color w:val="0000FF"/>
        </w:rPr>
        <w:t xml:space="preserve">Performance measure score validity testing </w:t>
      </w:r>
      <w:r w:rsidR="00FE45D1" w:rsidRPr="0058739D">
        <w:rPr>
          <w:rFonts w:cstheme="minorHAnsi"/>
          <w:bCs/>
          <w:color w:val="0000FF"/>
        </w:rPr>
        <w:t xml:space="preserve">was conducted </w:t>
      </w:r>
      <w:r w:rsidR="00FE45D1">
        <w:rPr>
          <w:rFonts w:cstheme="minorHAnsi"/>
          <w:bCs/>
          <w:color w:val="0000FF"/>
        </w:rPr>
        <w:t xml:space="preserve">using construct validity </w:t>
      </w:r>
      <w:r w:rsidR="00530D26">
        <w:rPr>
          <w:rFonts w:cstheme="minorHAnsi"/>
          <w:bCs/>
          <w:color w:val="0000FF"/>
        </w:rPr>
        <w:t xml:space="preserve">for the hospital performance </w:t>
      </w:r>
      <w:r w:rsidR="00754509">
        <w:rPr>
          <w:rFonts w:cstheme="minorHAnsi"/>
          <w:bCs/>
          <w:color w:val="0000FF"/>
        </w:rPr>
        <w:t xml:space="preserve">measure </w:t>
      </w:r>
      <w:r w:rsidR="00530D26">
        <w:rPr>
          <w:rFonts w:cstheme="minorHAnsi"/>
          <w:bCs/>
          <w:color w:val="0000FF"/>
        </w:rPr>
        <w:t xml:space="preserve">score and </w:t>
      </w:r>
      <w:r w:rsidRPr="0058739D">
        <w:rPr>
          <w:rFonts w:cstheme="minorHAnsi"/>
          <w:bCs/>
          <w:color w:val="0000FF"/>
        </w:rPr>
        <w:t>criterion validity</w:t>
      </w:r>
      <w:r w:rsidR="00530D26">
        <w:rPr>
          <w:rFonts w:cstheme="minorHAnsi"/>
          <w:bCs/>
          <w:color w:val="0000FF"/>
        </w:rPr>
        <w:t xml:space="preserve"> for the provider performance </w:t>
      </w:r>
      <w:r w:rsidR="00754509">
        <w:rPr>
          <w:rFonts w:cstheme="minorHAnsi"/>
          <w:bCs/>
          <w:color w:val="0000FF"/>
        </w:rPr>
        <w:t xml:space="preserve">measure </w:t>
      </w:r>
      <w:r w:rsidR="00530D26">
        <w:rPr>
          <w:rFonts w:cstheme="minorHAnsi"/>
          <w:bCs/>
          <w:color w:val="0000FF"/>
        </w:rPr>
        <w:t>score</w:t>
      </w:r>
      <w:r w:rsidRPr="0058739D">
        <w:rPr>
          <w:rFonts w:cstheme="minorHAnsi"/>
          <w:bCs/>
          <w:color w:val="0000FF"/>
        </w:rPr>
        <w:t xml:space="preserve">.  The type of criterion validity that was used was predictive validity.  </w:t>
      </w:r>
    </w:p>
    <w:p w14:paraId="76EE099D" w14:textId="77777777" w:rsidR="0001671C" w:rsidRDefault="0001671C" w:rsidP="00DB3627">
      <w:pPr>
        <w:autoSpaceDE w:val="0"/>
        <w:autoSpaceDN w:val="0"/>
        <w:adjustRightInd w:val="0"/>
        <w:spacing w:after="0" w:line="240" w:lineRule="auto"/>
        <w:rPr>
          <w:rFonts w:cstheme="minorHAnsi"/>
          <w:bCs/>
        </w:rPr>
      </w:pPr>
    </w:p>
    <w:p w14:paraId="397C8CAF" w14:textId="77777777" w:rsidR="003F7F82" w:rsidRDefault="00092566" w:rsidP="00092566">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3.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p>
    <w:p w14:paraId="37B48C77" w14:textId="77777777" w:rsidR="009E62B4" w:rsidRDefault="009E62B4" w:rsidP="00092566">
      <w:pPr>
        <w:autoSpaceDE w:val="0"/>
        <w:autoSpaceDN w:val="0"/>
        <w:adjustRightInd w:val="0"/>
        <w:spacing w:after="0" w:line="240" w:lineRule="auto"/>
        <w:rPr>
          <w:rFonts w:cstheme="minorHAnsi"/>
          <w:bCs/>
        </w:rPr>
      </w:pPr>
    </w:p>
    <w:p w14:paraId="13803ED9" w14:textId="475763D4" w:rsidR="00364155" w:rsidRPr="0058739D" w:rsidRDefault="00FE45D1" w:rsidP="00092566">
      <w:pPr>
        <w:autoSpaceDE w:val="0"/>
        <w:autoSpaceDN w:val="0"/>
        <w:adjustRightInd w:val="0"/>
        <w:spacing w:after="0" w:line="240" w:lineRule="auto"/>
        <w:rPr>
          <w:rFonts w:cstheme="minorHAnsi"/>
          <w:bCs/>
          <w:color w:val="0000FF"/>
        </w:rPr>
      </w:pPr>
      <w:r>
        <w:rPr>
          <w:rFonts w:cstheme="minorHAnsi"/>
          <w:bCs/>
          <w:color w:val="0000FF"/>
        </w:rPr>
        <w:t>Validity of the data elements was examined in t</w:t>
      </w:r>
      <w:r w:rsidR="00583E07" w:rsidRPr="0058739D">
        <w:rPr>
          <w:rFonts w:cstheme="minorHAnsi"/>
          <w:bCs/>
          <w:color w:val="0000FF"/>
        </w:rPr>
        <w:t xml:space="preserve">he National Vital Statistics Report from 2013 </w:t>
      </w:r>
      <w:r>
        <w:rPr>
          <w:rFonts w:cstheme="minorHAnsi"/>
          <w:bCs/>
          <w:color w:val="0000FF"/>
        </w:rPr>
        <w:t xml:space="preserve">which </w:t>
      </w:r>
      <w:r w:rsidR="00583E07" w:rsidRPr="0058739D">
        <w:rPr>
          <w:rFonts w:cstheme="minorHAnsi"/>
          <w:bCs/>
          <w:color w:val="0000FF"/>
        </w:rPr>
        <w:t xml:space="preserve">compared many </w:t>
      </w:r>
      <w:r w:rsidR="0054071B" w:rsidRPr="0058739D">
        <w:rPr>
          <w:rFonts w:cstheme="minorHAnsi"/>
          <w:bCs/>
          <w:color w:val="0000FF"/>
        </w:rPr>
        <w:t xml:space="preserve">but not all </w:t>
      </w:r>
      <w:r w:rsidR="00583E07" w:rsidRPr="0058739D">
        <w:rPr>
          <w:rFonts w:cstheme="minorHAnsi"/>
          <w:bCs/>
          <w:color w:val="0000FF"/>
        </w:rPr>
        <w:t xml:space="preserve">of the birth certificate data elements to </w:t>
      </w:r>
      <w:r w:rsidR="007F162F" w:rsidRPr="0058739D">
        <w:rPr>
          <w:rFonts w:cstheme="minorHAnsi"/>
          <w:bCs/>
          <w:color w:val="0000FF"/>
        </w:rPr>
        <w:t xml:space="preserve">the </w:t>
      </w:r>
      <w:r w:rsidR="00583E07" w:rsidRPr="0058739D">
        <w:rPr>
          <w:rFonts w:cstheme="minorHAnsi"/>
          <w:bCs/>
          <w:color w:val="0000FF"/>
        </w:rPr>
        <w:t>results found in the medical record and reported the findings based on the percentage of exact agreement as follows:</w:t>
      </w:r>
    </w:p>
    <w:p w14:paraId="30AE006C" w14:textId="77777777" w:rsidR="00583E07" w:rsidRPr="0058739D" w:rsidRDefault="00583E07" w:rsidP="00092566">
      <w:pPr>
        <w:autoSpaceDE w:val="0"/>
        <w:autoSpaceDN w:val="0"/>
        <w:adjustRightInd w:val="0"/>
        <w:spacing w:after="0" w:line="240" w:lineRule="auto"/>
        <w:rPr>
          <w:rFonts w:cstheme="minorHAnsi"/>
          <w:bCs/>
          <w:color w:val="0000FF"/>
        </w:rPr>
      </w:pPr>
    </w:p>
    <w:tbl>
      <w:tblPr>
        <w:tblW w:w="7600" w:type="dxa"/>
        <w:jc w:val="center"/>
        <w:tblInd w:w="93" w:type="dxa"/>
        <w:tblLook w:val="04A0" w:firstRow="1" w:lastRow="0" w:firstColumn="1" w:lastColumn="0" w:noHBand="0" w:noVBand="1"/>
      </w:tblPr>
      <w:tblGrid>
        <w:gridCol w:w="5560"/>
        <w:gridCol w:w="1026"/>
        <w:gridCol w:w="1014"/>
      </w:tblGrid>
      <w:tr w:rsidR="007F162F" w:rsidRPr="0058739D" w14:paraId="1A014E46" w14:textId="77777777" w:rsidTr="007F162F">
        <w:trPr>
          <w:trHeight w:val="300"/>
          <w:jc w:val="center"/>
        </w:trPr>
        <w:tc>
          <w:tcPr>
            <w:tcW w:w="5560" w:type="dxa"/>
            <w:tcBorders>
              <w:top w:val="single" w:sz="4" w:space="0" w:color="3333FF"/>
              <w:left w:val="single" w:sz="4" w:space="0" w:color="3333FF"/>
              <w:bottom w:val="nil"/>
              <w:right w:val="nil"/>
            </w:tcBorders>
            <w:shd w:val="clear" w:color="auto" w:fill="auto"/>
            <w:noWrap/>
            <w:vAlign w:val="bottom"/>
            <w:hideMark/>
          </w:tcPr>
          <w:p w14:paraId="5D5BC26E" w14:textId="77777777" w:rsidR="007F162F" w:rsidRPr="0058739D" w:rsidRDefault="007F162F" w:rsidP="007F162F">
            <w:pPr>
              <w:spacing w:after="0" w:line="240" w:lineRule="auto"/>
              <w:rPr>
                <w:rFonts w:ascii="Calibri" w:eastAsia="Times New Roman" w:hAnsi="Calibri" w:cs="Times New Roman"/>
                <w:color w:val="0000FF"/>
              </w:rPr>
            </w:pPr>
            <w:r w:rsidRPr="0058739D">
              <w:rPr>
                <w:rFonts w:ascii="Calibri" w:eastAsia="Times New Roman" w:hAnsi="Calibri" w:cs="Times New Roman"/>
                <w:color w:val="0000FF"/>
              </w:rPr>
              <w:t> </w:t>
            </w:r>
          </w:p>
        </w:tc>
        <w:tc>
          <w:tcPr>
            <w:tcW w:w="2040" w:type="dxa"/>
            <w:gridSpan w:val="2"/>
            <w:tcBorders>
              <w:top w:val="single" w:sz="4" w:space="0" w:color="3333FF"/>
              <w:left w:val="nil"/>
              <w:bottom w:val="nil"/>
              <w:right w:val="single" w:sz="4" w:space="0" w:color="3333FF"/>
            </w:tcBorders>
            <w:shd w:val="clear" w:color="auto" w:fill="auto"/>
            <w:noWrap/>
            <w:vAlign w:val="bottom"/>
            <w:hideMark/>
          </w:tcPr>
          <w:p w14:paraId="243ED86B" w14:textId="77777777" w:rsidR="007F162F" w:rsidRPr="0058739D" w:rsidRDefault="007F162F" w:rsidP="007F162F">
            <w:pPr>
              <w:spacing w:after="0" w:line="240" w:lineRule="auto"/>
              <w:jc w:val="center"/>
              <w:rPr>
                <w:rFonts w:ascii="Calibri" w:eastAsia="Times New Roman" w:hAnsi="Calibri" w:cs="Times New Roman"/>
                <w:color w:val="0000FF"/>
              </w:rPr>
            </w:pPr>
            <w:r w:rsidRPr="0058739D">
              <w:rPr>
                <w:rFonts w:ascii="Calibri" w:eastAsia="Times New Roman" w:hAnsi="Calibri" w:cs="Times New Roman"/>
                <w:color w:val="0000FF"/>
              </w:rPr>
              <w:t>Percent Agreement</w:t>
            </w:r>
          </w:p>
        </w:tc>
      </w:tr>
      <w:tr w:rsidR="007F162F" w:rsidRPr="0058739D" w14:paraId="5C62F007" w14:textId="77777777" w:rsidTr="007F162F">
        <w:trPr>
          <w:trHeight w:val="300"/>
          <w:jc w:val="center"/>
        </w:trPr>
        <w:tc>
          <w:tcPr>
            <w:tcW w:w="5560" w:type="dxa"/>
            <w:tcBorders>
              <w:top w:val="nil"/>
              <w:left w:val="single" w:sz="4" w:space="0" w:color="3333FF"/>
              <w:bottom w:val="nil"/>
              <w:right w:val="nil"/>
            </w:tcBorders>
            <w:shd w:val="clear" w:color="auto" w:fill="auto"/>
            <w:noWrap/>
            <w:vAlign w:val="bottom"/>
            <w:hideMark/>
          </w:tcPr>
          <w:p w14:paraId="3F249F42" w14:textId="77777777" w:rsidR="007F162F" w:rsidRPr="0058739D" w:rsidRDefault="007F162F" w:rsidP="007F162F">
            <w:pPr>
              <w:spacing w:after="0" w:line="240" w:lineRule="auto"/>
              <w:rPr>
                <w:rFonts w:ascii="Calibri" w:eastAsia="Times New Roman" w:hAnsi="Calibri" w:cs="Times New Roman"/>
                <w:color w:val="0000FF"/>
              </w:rPr>
            </w:pPr>
            <w:r w:rsidRPr="0058739D">
              <w:rPr>
                <w:rFonts w:ascii="Calibri" w:eastAsia="Times New Roman" w:hAnsi="Calibri" w:cs="Times New Roman"/>
                <w:color w:val="0000FF"/>
              </w:rPr>
              <w:t>U. S. Birth Certificate Item</w:t>
            </w:r>
          </w:p>
        </w:tc>
        <w:tc>
          <w:tcPr>
            <w:tcW w:w="1026" w:type="dxa"/>
            <w:tcBorders>
              <w:top w:val="nil"/>
              <w:left w:val="nil"/>
              <w:bottom w:val="nil"/>
              <w:right w:val="nil"/>
            </w:tcBorders>
            <w:shd w:val="clear" w:color="auto" w:fill="auto"/>
            <w:noWrap/>
            <w:vAlign w:val="bottom"/>
            <w:hideMark/>
          </w:tcPr>
          <w:p w14:paraId="7AFE79EB" w14:textId="77777777" w:rsidR="007F162F" w:rsidRPr="0058739D" w:rsidRDefault="007F162F" w:rsidP="007F162F">
            <w:pPr>
              <w:spacing w:after="0" w:line="240" w:lineRule="auto"/>
              <w:jc w:val="center"/>
              <w:rPr>
                <w:rFonts w:ascii="Calibri" w:eastAsia="Times New Roman" w:hAnsi="Calibri" w:cs="Times New Roman"/>
                <w:color w:val="0000FF"/>
              </w:rPr>
            </w:pPr>
            <w:r w:rsidRPr="0058739D">
              <w:rPr>
                <w:rFonts w:ascii="Calibri" w:eastAsia="Times New Roman" w:hAnsi="Calibri" w:cs="Times New Roman"/>
                <w:color w:val="0000FF"/>
              </w:rPr>
              <w:t>State A</w:t>
            </w:r>
          </w:p>
        </w:tc>
        <w:tc>
          <w:tcPr>
            <w:tcW w:w="1014" w:type="dxa"/>
            <w:tcBorders>
              <w:top w:val="nil"/>
              <w:left w:val="nil"/>
              <w:bottom w:val="nil"/>
              <w:right w:val="single" w:sz="4" w:space="0" w:color="3333FF"/>
            </w:tcBorders>
            <w:shd w:val="clear" w:color="auto" w:fill="auto"/>
            <w:noWrap/>
            <w:vAlign w:val="bottom"/>
            <w:hideMark/>
          </w:tcPr>
          <w:p w14:paraId="0F982F80" w14:textId="77777777" w:rsidR="007F162F" w:rsidRPr="0058739D" w:rsidRDefault="007F162F" w:rsidP="007F162F">
            <w:pPr>
              <w:spacing w:after="0" w:line="240" w:lineRule="auto"/>
              <w:jc w:val="center"/>
              <w:rPr>
                <w:rFonts w:ascii="Calibri" w:eastAsia="Times New Roman" w:hAnsi="Calibri" w:cs="Times New Roman"/>
                <w:color w:val="0000FF"/>
              </w:rPr>
            </w:pPr>
            <w:r w:rsidRPr="0058739D">
              <w:rPr>
                <w:rFonts w:ascii="Calibri" w:eastAsia="Times New Roman" w:hAnsi="Calibri" w:cs="Times New Roman"/>
                <w:color w:val="0000FF"/>
              </w:rPr>
              <w:t>State B</w:t>
            </w:r>
          </w:p>
        </w:tc>
      </w:tr>
      <w:tr w:rsidR="007F162F" w:rsidRPr="0058739D" w14:paraId="34775E72" w14:textId="77777777" w:rsidTr="007F162F">
        <w:trPr>
          <w:trHeight w:val="300"/>
          <w:jc w:val="center"/>
        </w:trPr>
        <w:tc>
          <w:tcPr>
            <w:tcW w:w="5560" w:type="dxa"/>
            <w:tcBorders>
              <w:top w:val="nil"/>
              <w:left w:val="single" w:sz="4" w:space="0" w:color="3333FF"/>
              <w:bottom w:val="nil"/>
              <w:right w:val="nil"/>
            </w:tcBorders>
            <w:shd w:val="clear" w:color="auto" w:fill="auto"/>
            <w:noWrap/>
            <w:vAlign w:val="bottom"/>
            <w:hideMark/>
          </w:tcPr>
          <w:p w14:paraId="5A9F3507" w14:textId="77777777" w:rsidR="007F162F" w:rsidRPr="0058739D" w:rsidRDefault="007F162F" w:rsidP="007F162F">
            <w:pPr>
              <w:spacing w:after="0" w:line="240" w:lineRule="auto"/>
              <w:rPr>
                <w:rFonts w:ascii="Calibri" w:eastAsia="Times New Roman" w:hAnsi="Calibri" w:cs="Times New Roman"/>
                <w:color w:val="0000FF"/>
              </w:rPr>
            </w:pPr>
            <w:r w:rsidRPr="0058739D">
              <w:rPr>
                <w:rFonts w:ascii="Calibri" w:eastAsia="Times New Roman" w:hAnsi="Calibri" w:cs="Times New Roman"/>
                <w:color w:val="0000FF"/>
              </w:rPr>
              <w:t> </w:t>
            </w:r>
          </w:p>
        </w:tc>
        <w:tc>
          <w:tcPr>
            <w:tcW w:w="1026" w:type="dxa"/>
            <w:tcBorders>
              <w:top w:val="nil"/>
              <w:left w:val="nil"/>
              <w:bottom w:val="nil"/>
              <w:right w:val="nil"/>
            </w:tcBorders>
            <w:shd w:val="clear" w:color="auto" w:fill="auto"/>
            <w:noWrap/>
            <w:vAlign w:val="bottom"/>
            <w:hideMark/>
          </w:tcPr>
          <w:p w14:paraId="28C22A62" w14:textId="77777777" w:rsidR="007F162F" w:rsidRPr="0058739D" w:rsidRDefault="007F162F" w:rsidP="007F162F">
            <w:pPr>
              <w:spacing w:after="0" w:line="240" w:lineRule="auto"/>
              <w:rPr>
                <w:rFonts w:ascii="Calibri" w:eastAsia="Times New Roman" w:hAnsi="Calibri" w:cs="Times New Roman"/>
                <w:color w:val="0000FF"/>
              </w:rPr>
            </w:pPr>
          </w:p>
        </w:tc>
        <w:tc>
          <w:tcPr>
            <w:tcW w:w="1014" w:type="dxa"/>
            <w:tcBorders>
              <w:top w:val="nil"/>
              <w:left w:val="nil"/>
              <w:bottom w:val="nil"/>
              <w:right w:val="single" w:sz="4" w:space="0" w:color="3333FF"/>
            </w:tcBorders>
            <w:shd w:val="clear" w:color="auto" w:fill="auto"/>
            <w:noWrap/>
            <w:vAlign w:val="bottom"/>
            <w:hideMark/>
          </w:tcPr>
          <w:p w14:paraId="3BE0A71A" w14:textId="77777777" w:rsidR="007F162F" w:rsidRPr="0058739D" w:rsidRDefault="007F162F" w:rsidP="007F162F">
            <w:pPr>
              <w:spacing w:after="0" w:line="240" w:lineRule="auto"/>
              <w:rPr>
                <w:rFonts w:ascii="Calibri" w:eastAsia="Times New Roman" w:hAnsi="Calibri" w:cs="Times New Roman"/>
                <w:color w:val="0000FF"/>
              </w:rPr>
            </w:pPr>
            <w:r w:rsidRPr="0058739D">
              <w:rPr>
                <w:rFonts w:ascii="Calibri" w:eastAsia="Times New Roman" w:hAnsi="Calibri" w:cs="Times New Roman"/>
                <w:color w:val="0000FF"/>
              </w:rPr>
              <w:t> </w:t>
            </w:r>
          </w:p>
        </w:tc>
      </w:tr>
      <w:tr w:rsidR="007F162F" w:rsidRPr="0058739D" w14:paraId="2FF086FF" w14:textId="77777777" w:rsidTr="007F162F">
        <w:trPr>
          <w:trHeight w:val="300"/>
          <w:jc w:val="center"/>
        </w:trPr>
        <w:tc>
          <w:tcPr>
            <w:tcW w:w="5560" w:type="dxa"/>
            <w:tcBorders>
              <w:top w:val="nil"/>
              <w:left w:val="single" w:sz="4" w:space="0" w:color="3333FF"/>
              <w:bottom w:val="nil"/>
              <w:right w:val="nil"/>
            </w:tcBorders>
            <w:shd w:val="clear" w:color="auto" w:fill="auto"/>
            <w:noWrap/>
            <w:vAlign w:val="bottom"/>
            <w:hideMark/>
          </w:tcPr>
          <w:p w14:paraId="626F18A0" w14:textId="77777777" w:rsidR="007F162F" w:rsidRPr="0058739D" w:rsidRDefault="007F162F" w:rsidP="007F162F">
            <w:pPr>
              <w:spacing w:after="0" w:line="240" w:lineRule="auto"/>
              <w:rPr>
                <w:rFonts w:ascii="Calibri" w:eastAsia="Times New Roman" w:hAnsi="Calibri" w:cs="Times New Roman"/>
                <w:color w:val="0000FF"/>
              </w:rPr>
            </w:pPr>
            <w:r w:rsidRPr="0058739D">
              <w:rPr>
                <w:rFonts w:ascii="Calibri" w:eastAsia="Times New Roman" w:hAnsi="Calibri" w:cs="Times New Roman"/>
                <w:color w:val="0000FF"/>
              </w:rPr>
              <w:t>Number of previous live births now living</w:t>
            </w:r>
          </w:p>
        </w:tc>
        <w:tc>
          <w:tcPr>
            <w:tcW w:w="1026" w:type="dxa"/>
            <w:tcBorders>
              <w:top w:val="nil"/>
              <w:left w:val="nil"/>
              <w:bottom w:val="nil"/>
              <w:right w:val="nil"/>
            </w:tcBorders>
            <w:shd w:val="clear" w:color="auto" w:fill="auto"/>
            <w:noWrap/>
            <w:vAlign w:val="bottom"/>
            <w:hideMark/>
          </w:tcPr>
          <w:p w14:paraId="5B108A77" w14:textId="77777777" w:rsidR="007F162F" w:rsidRPr="0058739D" w:rsidRDefault="007F162F" w:rsidP="007F162F">
            <w:pPr>
              <w:spacing w:after="0" w:line="240" w:lineRule="auto"/>
              <w:jc w:val="right"/>
              <w:rPr>
                <w:rFonts w:ascii="Calibri" w:eastAsia="Times New Roman" w:hAnsi="Calibri" w:cs="Times New Roman"/>
                <w:color w:val="0000FF"/>
              </w:rPr>
            </w:pPr>
            <w:r w:rsidRPr="0058739D">
              <w:rPr>
                <w:rFonts w:ascii="Calibri" w:eastAsia="Times New Roman" w:hAnsi="Calibri" w:cs="Times New Roman"/>
                <w:color w:val="0000FF"/>
              </w:rPr>
              <w:t>96.0%</w:t>
            </w:r>
          </w:p>
        </w:tc>
        <w:tc>
          <w:tcPr>
            <w:tcW w:w="1014" w:type="dxa"/>
            <w:tcBorders>
              <w:top w:val="nil"/>
              <w:left w:val="nil"/>
              <w:bottom w:val="nil"/>
              <w:right w:val="single" w:sz="4" w:space="0" w:color="3333FF"/>
            </w:tcBorders>
            <w:shd w:val="clear" w:color="auto" w:fill="auto"/>
            <w:noWrap/>
            <w:vAlign w:val="bottom"/>
            <w:hideMark/>
          </w:tcPr>
          <w:p w14:paraId="249CD6FE" w14:textId="77777777" w:rsidR="007F162F" w:rsidRPr="0058739D" w:rsidRDefault="007F162F" w:rsidP="007F162F">
            <w:pPr>
              <w:spacing w:after="0" w:line="240" w:lineRule="auto"/>
              <w:jc w:val="right"/>
              <w:rPr>
                <w:rFonts w:ascii="Calibri" w:eastAsia="Times New Roman" w:hAnsi="Calibri" w:cs="Times New Roman"/>
                <w:color w:val="0000FF"/>
              </w:rPr>
            </w:pPr>
            <w:r w:rsidRPr="0058739D">
              <w:rPr>
                <w:rFonts w:ascii="Calibri" w:eastAsia="Times New Roman" w:hAnsi="Calibri" w:cs="Times New Roman"/>
                <w:color w:val="0000FF"/>
              </w:rPr>
              <w:t>96.1%</w:t>
            </w:r>
          </w:p>
        </w:tc>
      </w:tr>
      <w:tr w:rsidR="007F162F" w:rsidRPr="0058739D" w14:paraId="6FDD6046" w14:textId="77777777" w:rsidTr="007F162F">
        <w:trPr>
          <w:trHeight w:val="300"/>
          <w:jc w:val="center"/>
        </w:trPr>
        <w:tc>
          <w:tcPr>
            <w:tcW w:w="5560" w:type="dxa"/>
            <w:tcBorders>
              <w:top w:val="nil"/>
              <w:left w:val="single" w:sz="4" w:space="0" w:color="3333FF"/>
              <w:bottom w:val="nil"/>
              <w:right w:val="nil"/>
            </w:tcBorders>
            <w:shd w:val="clear" w:color="auto" w:fill="auto"/>
            <w:noWrap/>
            <w:vAlign w:val="bottom"/>
            <w:hideMark/>
          </w:tcPr>
          <w:p w14:paraId="3977AB5F" w14:textId="77777777" w:rsidR="007F162F" w:rsidRPr="0058739D" w:rsidRDefault="007F162F" w:rsidP="007F162F">
            <w:pPr>
              <w:spacing w:after="0" w:line="240" w:lineRule="auto"/>
              <w:rPr>
                <w:rFonts w:ascii="Calibri" w:eastAsia="Times New Roman" w:hAnsi="Calibri" w:cs="Times New Roman"/>
                <w:color w:val="0000FF"/>
              </w:rPr>
            </w:pPr>
            <w:r w:rsidRPr="0058739D">
              <w:rPr>
                <w:rFonts w:ascii="Calibri" w:eastAsia="Times New Roman" w:hAnsi="Calibri" w:cs="Times New Roman"/>
                <w:color w:val="0000FF"/>
              </w:rPr>
              <w:t>Number of previous live births now dead</w:t>
            </w:r>
          </w:p>
        </w:tc>
        <w:tc>
          <w:tcPr>
            <w:tcW w:w="1026" w:type="dxa"/>
            <w:tcBorders>
              <w:top w:val="nil"/>
              <w:left w:val="nil"/>
              <w:bottom w:val="nil"/>
              <w:right w:val="nil"/>
            </w:tcBorders>
            <w:shd w:val="clear" w:color="auto" w:fill="auto"/>
            <w:noWrap/>
            <w:vAlign w:val="bottom"/>
            <w:hideMark/>
          </w:tcPr>
          <w:p w14:paraId="3EF620F8" w14:textId="77777777" w:rsidR="007F162F" w:rsidRPr="0058739D" w:rsidRDefault="007F162F" w:rsidP="007F162F">
            <w:pPr>
              <w:spacing w:after="0" w:line="240" w:lineRule="auto"/>
              <w:jc w:val="right"/>
              <w:rPr>
                <w:rFonts w:ascii="Calibri" w:eastAsia="Times New Roman" w:hAnsi="Calibri" w:cs="Times New Roman"/>
                <w:color w:val="0000FF"/>
              </w:rPr>
            </w:pPr>
            <w:r w:rsidRPr="0058739D">
              <w:rPr>
                <w:rFonts w:ascii="Calibri" w:eastAsia="Times New Roman" w:hAnsi="Calibri" w:cs="Times New Roman"/>
                <w:color w:val="0000FF"/>
              </w:rPr>
              <w:t>99.2%</w:t>
            </w:r>
          </w:p>
        </w:tc>
        <w:tc>
          <w:tcPr>
            <w:tcW w:w="1014" w:type="dxa"/>
            <w:tcBorders>
              <w:top w:val="nil"/>
              <w:left w:val="nil"/>
              <w:bottom w:val="nil"/>
              <w:right w:val="single" w:sz="4" w:space="0" w:color="3333FF"/>
            </w:tcBorders>
            <w:shd w:val="clear" w:color="auto" w:fill="auto"/>
            <w:noWrap/>
            <w:vAlign w:val="bottom"/>
            <w:hideMark/>
          </w:tcPr>
          <w:p w14:paraId="035BB28C" w14:textId="77777777" w:rsidR="007F162F" w:rsidRPr="0058739D" w:rsidRDefault="007F162F" w:rsidP="007F162F">
            <w:pPr>
              <w:spacing w:after="0" w:line="240" w:lineRule="auto"/>
              <w:jc w:val="right"/>
              <w:rPr>
                <w:rFonts w:ascii="Calibri" w:eastAsia="Times New Roman" w:hAnsi="Calibri" w:cs="Times New Roman"/>
                <w:color w:val="0000FF"/>
              </w:rPr>
            </w:pPr>
            <w:r w:rsidRPr="0058739D">
              <w:rPr>
                <w:rFonts w:ascii="Calibri" w:eastAsia="Times New Roman" w:hAnsi="Calibri" w:cs="Times New Roman"/>
                <w:color w:val="0000FF"/>
              </w:rPr>
              <w:t>97.9%</w:t>
            </w:r>
          </w:p>
        </w:tc>
      </w:tr>
      <w:tr w:rsidR="007F162F" w:rsidRPr="0058739D" w14:paraId="06ED3407" w14:textId="77777777" w:rsidTr="007F162F">
        <w:trPr>
          <w:trHeight w:val="300"/>
          <w:jc w:val="center"/>
        </w:trPr>
        <w:tc>
          <w:tcPr>
            <w:tcW w:w="5560" w:type="dxa"/>
            <w:tcBorders>
              <w:top w:val="nil"/>
              <w:left w:val="single" w:sz="4" w:space="0" w:color="3333FF"/>
              <w:bottom w:val="nil"/>
              <w:right w:val="nil"/>
            </w:tcBorders>
            <w:shd w:val="clear" w:color="auto" w:fill="auto"/>
            <w:noWrap/>
            <w:vAlign w:val="bottom"/>
            <w:hideMark/>
          </w:tcPr>
          <w:p w14:paraId="1AC35F35" w14:textId="77777777" w:rsidR="007F162F" w:rsidRPr="0058739D" w:rsidRDefault="007F162F" w:rsidP="007F162F">
            <w:pPr>
              <w:spacing w:after="0" w:line="240" w:lineRule="auto"/>
              <w:rPr>
                <w:rFonts w:ascii="Calibri" w:eastAsia="Times New Roman" w:hAnsi="Calibri" w:cs="Times New Roman"/>
                <w:color w:val="0000FF"/>
              </w:rPr>
            </w:pPr>
            <w:r w:rsidRPr="0058739D">
              <w:rPr>
                <w:rFonts w:ascii="Calibri" w:eastAsia="Times New Roman" w:hAnsi="Calibri" w:cs="Times New Roman"/>
                <w:color w:val="0000FF"/>
              </w:rPr>
              <w:t>Number of previous cesarean deliveries</w:t>
            </w:r>
          </w:p>
        </w:tc>
        <w:tc>
          <w:tcPr>
            <w:tcW w:w="1026" w:type="dxa"/>
            <w:tcBorders>
              <w:top w:val="nil"/>
              <w:left w:val="nil"/>
              <w:bottom w:val="nil"/>
              <w:right w:val="nil"/>
            </w:tcBorders>
            <w:shd w:val="clear" w:color="auto" w:fill="auto"/>
            <w:noWrap/>
            <w:vAlign w:val="bottom"/>
            <w:hideMark/>
          </w:tcPr>
          <w:p w14:paraId="54283ECF" w14:textId="77777777" w:rsidR="007F162F" w:rsidRPr="0058739D" w:rsidRDefault="007F162F" w:rsidP="007F162F">
            <w:pPr>
              <w:spacing w:after="0" w:line="240" w:lineRule="auto"/>
              <w:jc w:val="right"/>
              <w:rPr>
                <w:rFonts w:ascii="Calibri" w:eastAsia="Times New Roman" w:hAnsi="Calibri" w:cs="Times New Roman"/>
                <w:color w:val="0000FF"/>
              </w:rPr>
            </w:pPr>
            <w:r w:rsidRPr="0058739D">
              <w:rPr>
                <w:rFonts w:ascii="Calibri" w:eastAsia="Times New Roman" w:hAnsi="Calibri" w:cs="Times New Roman"/>
                <w:color w:val="0000FF"/>
              </w:rPr>
              <w:t>95.3%</w:t>
            </w:r>
          </w:p>
        </w:tc>
        <w:tc>
          <w:tcPr>
            <w:tcW w:w="1014" w:type="dxa"/>
            <w:tcBorders>
              <w:top w:val="nil"/>
              <w:left w:val="nil"/>
              <w:bottom w:val="nil"/>
              <w:right w:val="single" w:sz="4" w:space="0" w:color="3333FF"/>
            </w:tcBorders>
            <w:shd w:val="clear" w:color="auto" w:fill="auto"/>
            <w:noWrap/>
            <w:vAlign w:val="bottom"/>
            <w:hideMark/>
          </w:tcPr>
          <w:p w14:paraId="26FE5AC6" w14:textId="77777777" w:rsidR="007F162F" w:rsidRPr="0058739D" w:rsidRDefault="007F162F" w:rsidP="007F162F">
            <w:pPr>
              <w:spacing w:after="0" w:line="240" w:lineRule="auto"/>
              <w:jc w:val="right"/>
              <w:rPr>
                <w:rFonts w:ascii="Calibri" w:eastAsia="Times New Roman" w:hAnsi="Calibri" w:cs="Times New Roman"/>
                <w:color w:val="0000FF"/>
              </w:rPr>
            </w:pPr>
            <w:r w:rsidRPr="0058739D">
              <w:rPr>
                <w:rFonts w:ascii="Calibri" w:eastAsia="Times New Roman" w:hAnsi="Calibri" w:cs="Times New Roman"/>
                <w:color w:val="0000FF"/>
              </w:rPr>
              <w:t>92.5%</w:t>
            </w:r>
          </w:p>
        </w:tc>
      </w:tr>
      <w:tr w:rsidR="007F162F" w:rsidRPr="0058739D" w14:paraId="41250915" w14:textId="77777777" w:rsidTr="007F162F">
        <w:trPr>
          <w:trHeight w:val="300"/>
          <w:jc w:val="center"/>
        </w:trPr>
        <w:tc>
          <w:tcPr>
            <w:tcW w:w="5560" w:type="dxa"/>
            <w:tcBorders>
              <w:top w:val="nil"/>
              <w:left w:val="single" w:sz="4" w:space="0" w:color="3333FF"/>
              <w:bottom w:val="nil"/>
              <w:right w:val="nil"/>
            </w:tcBorders>
            <w:shd w:val="clear" w:color="auto" w:fill="auto"/>
            <w:noWrap/>
            <w:vAlign w:val="bottom"/>
            <w:hideMark/>
          </w:tcPr>
          <w:p w14:paraId="54F198B4" w14:textId="77777777" w:rsidR="007F162F" w:rsidRPr="0058739D" w:rsidRDefault="007F162F" w:rsidP="007F162F">
            <w:pPr>
              <w:spacing w:after="0" w:line="240" w:lineRule="auto"/>
              <w:rPr>
                <w:rFonts w:ascii="Calibri" w:eastAsia="Times New Roman" w:hAnsi="Calibri" w:cs="Times New Roman"/>
                <w:color w:val="0000FF"/>
              </w:rPr>
            </w:pPr>
            <w:r w:rsidRPr="0058739D">
              <w:rPr>
                <w:rFonts w:ascii="Calibri" w:eastAsia="Times New Roman" w:hAnsi="Calibri" w:cs="Times New Roman"/>
                <w:color w:val="0000FF"/>
              </w:rPr>
              <w:t>Obstetric estimate of gestation at delivery (exact weeks)</w:t>
            </w:r>
          </w:p>
        </w:tc>
        <w:tc>
          <w:tcPr>
            <w:tcW w:w="1026" w:type="dxa"/>
            <w:tcBorders>
              <w:top w:val="nil"/>
              <w:left w:val="nil"/>
              <w:bottom w:val="nil"/>
              <w:right w:val="nil"/>
            </w:tcBorders>
            <w:shd w:val="clear" w:color="auto" w:fill="auto"/>
            <w:noWrap/>
            <w:vAlign w:val="bottom"/>
            <w:hideMark/>
          </w:tcPr>
          <w:p w14:paraId="537C1904" w14:textId="77777777" w:rsidR="007F162F" w:rsidRPr="0058739D" w:rsidRDefault="007F162F" w:rsidP="007F162F">
            <w:pPr>
              <w:spacing w:after="0" w:line="240" w:lineRule="auto"/>
              <w:jc w:val="right"/>
              <w:rPr>
                <w:rFonts w:ascii="Calibri" w:eastAsia="Times New Roman" w:hAnsi="Calibri" w:cs="Times New Roman"/>
                <w:color w:val="0000FF"/>
              </w:rPr>
            </w:pPr>
            <w:r w:rsidRPr="0058739D">
              <w:rPr>
                <w:rFonts w:ascii="Calibri" w:eastAsia="Times New Roman" w:hAnsi="Calibri" w:cs="Times New Roman"/>
                <w:color w:val="0000FF"/>
              </w:rPr>
              <w:t>91.6%</w:t>
            </w:r>
          </w:p>
        </w:tc>
        <w:tc>
          <w:tcPr>
            <w:tcW w:w="1014" w:type="dxa"/>
            <w:tcBorders>
              <w:top w:val="nil"/>
              <w:left w:val="nil"/>
              <w:bottom w:val="nil"/>
              <w:right w:val="single" w:sz="4" w:space="0" w:color="3333FF"/>
            </w:tcBorders>
            <w:shd w:val="clear" w:color="auto" w:fill="auto"/>
            <w:noWrap/>
            <w:vAlign w:val="bottom"/>
            <w:hideMark/>
          </w:tcPr>
          <w:p w14:paraId="5AD8904F" w14:textId="77777777" w:rsidR="007F162F" w:rsidRPr="0058739D" w:rsidRDefault="007F162F" w:rsidP="007F162F">
            <w:pPr>
              <w:spacing w:after="0" w:line="240" w:lineRule="auto"/>
              <w:jc w:val="right"/>
              <w:rPr>
                <w:rFonts w:ascii="Calibri" w:eastAsia="Times New Roman" w:hAnsi="Calibri" w:cs="Times New Roman"/>
                <w:color w:val="0000FF"/>
              </w:rPr>
            </w:pPr>
            <w:r w:rsidRPr="0058739D">
              <w:rPr>
                <w:rFonts w:ascii="Calibri" w:eastAsia="Times New Roman" w:hAnsi="Calibri" w:cs="Times New Roman"/>
                <w:color w:val="0000FF"/>
              </w:rPr>
              <w:t>67.4%</w:t>
            </w:r>
          </w:p>
        </w:tc>
      </w:tr>
      <w:tr w:rsidR="007F162F" w:rsidRPr="0058739D" w14:paraId="6CA12D6D" w14:textId="77777777" w:rsidTr="007F162F">
        <w:trPr>
          <w:trHeight w:val="300"/>
          <w:jc w:val="center"/>
        </w:trPr>
        <w:tc>
          <w:tcPr>
            <w:tcW w:w="5560" w:type="dxa"/>
            <w:tcBorders>
              <w:top w:val="nil"/>
              <w:left w:val="single" w:sz="4" w:space="0" w:color="3333FF"/>
              <w:bottom w:val="nil"/>
              <w:right w:val="nil"/>
            </w:tcBorders>
            <w:shd w:val="clear" w:color="auto" w:fill="auto"/>
            <w:noWrap/>
            <w:vAlign w:val="bottom"/>
            <w:hideMark/>
          </w:tcPr>
          <w:p w14:paraId="44DA3110" w14:textId="77777777" w:rsidR="007F162F" w:rsidRPr="0058739D" w:rsidRDefault="007F162F" w:rsidP="007F162F">
            <w:pPr>
              <w:spacing w:after="0" w:line="240" w:lineRule="auto"/>
              <w:rPr>
                <w:rFonts w:ascii="Calibri" w:eastAsia="Times New Roman" w:hAnsi="Calibri" w:cs="Times New Roman"/>
                <w:color w:val="0000FF"/>
              </w:rPr>
            </w:pPr>
            <w:r w:rsidRPr="0058739D">
              <w:rPr>
                <w:rFonts w:ascii="Calibri" w:eastAsia="Times New Roman" w:hAnsi="Calibri" w:cs="Times New Roman"/>
                <w:color w:val="0000FF"/>
              </w:rPr>
              <w:t>Obstetric estimate of gestation (within 2 weeks)</w:t>
            </w:r>
          </w:p>
        </w:tc>
        <w:tc>
          <w:tcPr>
            <w:tcW w:w="1026" w:type="dxa"/>
            <w:tcBorders>
              <w:top w:val="nil"/>
              <w:left w:val="nil"/>
              <w:bottom w:val="nil"/>
              <w:right w:val="nil"/>
            </w:tcBorders>
            <w:shd w:val="clear" w:color="auto" w:fill="auto"/>
            <w:noWrap/>
            <w:vAlign w:val="bottom"/>
            <w:hideMark/>
          </w:tcPr>
          <w:p w14:paraId="019902C4" w14:textId="77777777" w:rsidR="007F162F" w:rsidRPr="0058739D" w:rsidRDefault="007F162F" w:rsidP="007F162F">
            <w:pPr>
              <w:spacing w:after="0" w:line="240" w:lineRule="auto"/>
              <w:jc w:val="right"/>
              <w:rPr>
                <w:rFonts w:ascii="Calibri" w:eastAsia="Times New Roman" w:hAnsi="Calibri" w:cs="Times New Roman"/>
                <w:color w:val="0000FF"/>
              </w:rPr>
            </w:pPr>
            <w:r w:rsidRPr="0058739D">
              <w:rPr>
                <w:rFonts w:ascii="Calibri" w:eastAsia="Times New Roman" w:hAnsi="Calibri" w:cs="Times New Roman"/>
                <w:color w:val="0000FF"/>
              </w:rPr>
              <w:t>99.7%</w:t>
            </w:r>
          </w:p>
        </w:tc>
        <w:tc>
          <w:tcPr>
            <w:tcW w:w="1014" w:type="dxa"/>
            <w:tcBorders>
              <w:top w:val="nil"/>
              <w:left w:val="nil"/>
              <w:bottom w:val="nil"/>
              <w:right w:val="single" w:sz="4" w:space="0" w:color="3333FF"/>
            </w:tcBorders>
            <w:shd w:val="clear" w:color="auto" w:fill="auto"/>
            <w:noWrap/>
            <w:vAlign w:val="bottom"/>
            <w:hideMark/>
          </w:tcPr>
          <w:p w14:paraId="660BC569" w14:textId="77777777" w:rsidR="007F162F" w:rsidRPr="0058739D" w:rsidRDefault="007F162F" w:rsidP="007F162F">
            <w:pPr>
              <w:spacing w:after="0" w:line="240" w:lineRule="auto"/>
              <w:jc w:val="right"/>
              <w:rPr>
                <w:rFonts w:ascii="Calibri" w:eastAsia="Times New Roman" w:hAnsi="Calibri" w:cs="Times New Roman"/>
                <w:color w:val="0000FF"/>
              </w:rPr>
            </w:pPr>
            <w:r w:rsidRPr="0058739D">
              <w:rPr>
                <w:rFonts w:ascii="Calibri" w:eastAsia="Times New Roman" w:hAnsi="Calibri" w:cs="Times New Roman"/>
                <w:color w:val="0000FF"/>
              </w:rPr>
              <w:t>98.1%</w:t>
            </w:r>
          </w:p>
        </w:tc>
      </w:tr>
      <w:tr w:rsidR="007F162F" w:rsidRPr="0058739D" w14:paraId="450218F3" w14:textId="77777777" w:rsidTr="007F162F">
        <w:trPr>
          <w:trHeight w:val="300"/>
          <w:jc w:val="center"/>
        </w:trPr>
        <w:tc>
          <w:tcPr>
            <w:tcW w:w="5560" w:type="dxa"/>
            <w:tcBorders>
              <w:top w:val="nil"/>
              <w:left w:val="single" w:sz="4" w:space="0" w:color="3333FF"/>
              <w:bottom w:val="nil"/>
              <w:right w:val="nil"/>
            </w:tcBorders>
            <w:shd w:val="clear" w:color="auto" w:fill="auto"/>
            <w:noWrap/>
            <w:vAlign w:val="bottom"/>
            <w:hideMark/>
          </w:tcPr>
          <w:p w14:paraId="7E58A38F" w14:textId="77777777" w:rsidR="007F162F" w:rsidRPr="0058739D" w:rsidRDefault="007F162F" w:rsidP="007F162F">
            <w:pPr>
              <w:spacing w:after="0" w:line="240" w:lineRule="auto"/>
              <w:rPr>
                <w:rFonts w:ascii="Calibri" w:eastAsia="Times New Roman" w:hAnsi="Calibri" w:cs="Times New Roman"/>
                <w:color w:val="0000FF"/>
              </w:rPr>
            </w:pPr>
            <w:r w:rsidRPr="0058739D">
              <w:rPr>
                <w:rFonts w:ascii="Calibri" w:eastAsia="Times New Roman" w:hAnsi="Calibri" w:cs="Times New Roman"/>
                <w:color w:val="0000FF"/>
              </w:rPr>
              <w:t>Birthweight (exact grams)</w:t>
            </w:r>
          </w:p>
        </w:tc>
        <w:tc>
          <w:tcPr>
            <w:tcW w:w="1026" w:type="dxa"/>
            <w:tcBorders>
              <w:top w:val="nil"/>
              <w:left w:val="nil"/>
              <w:bottom w:val="nil"/>
              <w:right w:val="nil"/>
            </w:tcBorders>
            <w:shd w:val="clear" w:color="auto" w:fill="auto"/>
            <w:noWrap/>
            <w:vAlign w:val="bottom"/>
            <w:hideMark/>
          </w:tcPr>
          <w:p w14:paraId="2987939F" w14:textId="77777777" w:rsidR="007F162F" w:rsidRPr="0058739D" w:rsidRDefault="007F162F" w:rsidP="007F162F">
            <w:pPr>
              <w:spacing w:after="0" w:line="240" w:lineRule="auto"/>
              <w:jc w:val="right"/>
              <w:rPr>
                <w:rFonts w:ascii="Calibri" w:eastAsia="Times New Roman" w:hAnsi="Calibri" w:cs="Times New Roman"/>
                <w:color w:val="0000FF"/>
              </w:rPr>
            </w:pPr>
            <w:r w:rsidRPr="0058739D">
              <w:rPr>
                <w:rFonts w:ascii="Calibri" w:eastAsia="Times New Roman" w:hAnsi="Calibri" w:cs="Times New Roman"/>
                <w:color w:val="0000FF"/>
              </w:rPr>
              <w:t>90.0%</w:t>
            </w:r>
          </w:p>
        </w:tc>
        <w:tc>
          <w:tcPr>
            <w:tcW w:w="1014" w:type="dxa"/>
            <w:tcBorders>
              <w:top w:val="nil"/>
              <w:left w:val="nil"/>
              <w:bottom w:val="nil"/>
              <w:right w:val="single" w:sz="4" w:space="0" w:color="3333FF"/>
            </w:tcBorders>
            <w:shd w:val="clear" w:color="auto" w:fill="auto"/>
            <w:noWrap/>
            <w:vAlign w:val="bottom"/>
            <w:hideMark/>
          </w:tcPr>
          <w:p w14:paraId="5136F92D" w14:textId="77777777" w:rsidR="007F162F" w:rsidRPr="0058739D" w:rsidRDefault="007F162F" w:rsidP="007F162F">
            <w:pPr>
              <w:spacing w:after="0" w:line="240" w:lineRule="auto"/>
              <w:jc w:val="right"/>
              <w:rPr>
                <w:rFonts w:ascii="Calibri" w:eastAsia="Times New Roman" w:hAnsi="Calibri" w:cs="Times New Roman"/>
                <w:color w:val="0000FF"/>
              </w:rPr>
            </w:pPr>
            <w:r w:rsidRPr="0058739D">
              <w:rPr>
                <w:rFonts w:ascii="Calibri" w:eastAsia="Times New Roman" w:hAnsi="Calibri" w:cs="Times New Roman"/>
                <w:color w:val="0000FF"/>
              </w:rPr>
              <w:t>90.7%</w:t>
            </w:r>
          </w:p>
        </w:tc>
      </w:tr>
      <w:tr w:rsidR="007F162F" w:rsidRPr="0058739D" w14:paraId="18F377E5" w14:textId="77777777" w:rsidTr="007F162F">
        <w:trPr>
          <w:trHeight w:val="300"/>
          <w:jc w:val="center"/>
        </w:trPr>
        <w:tc>
          <w:tcPr>
            <w:tcW w:w="5560" w:type="dxa"/>
            <w:tcBorders>
              <w:top w:val="nil"/>
              <w:left w:val="single" w:sz="4" w:space="0" w:color="3333FF"/>
              <w:bottom w:val="nil"/>
              <w:right w:val="nil"/>
            </w:tcBorders>
            <w:shd w:val="clear" w:color="auto" w:fill="auto"/>
            <w:noWrap/>
            <w:vAlign w:val="bottom"/>
            <w:hideMark/>
          </w:tcPr>
          <w:p w14:paraId="7C8407CD" w14:textId="77777777" w:rsidR="007F162F" w:rsidRPr="0058739D" w:rsidRDefault="007F162F" w:rsidP="007F162F">
            <w:pPr>
              <w:spacing w:after="0" w:line="240" w:lineRule="auto"/>
              <w:rPr>
                <w:rFonts w:ascii="Calibri" w:eastAsia="Times New Roman" w:hAnsi="Calibri" w:cs="Times New Roman"/>
                <w:color w:val="0000FF"/>
              </w:rPr>
            </w:pPr>
            <w:r w:rsidRPr="0058739D">
              <w:rPr>
                <w:rFonts w:ascii="Calibri" w:eastAsia="Times New Roman" w:hAnsi="Calibri" w:cs="Times New Roman"/>
                <w:color w:val="0000FF"/>
              </w:rPr>
              <w:t>Birthweight within 500 grams</w:t>
            </w:r>
          </w:p>
        </w:tc>
        <w:tc>
          <w:tcPr>
            <w:tcW w:w="1026" w:type="dxa"/>
            <w:tcBorders>
              <w:top w:val="nil"/>
              <w:left w:val="nil"/>
              <w:bottom w:val="nil"/>
              <w:right w:val="nil"/>
            </w:tcBorders>
            <w:shd w:val="clear" w:color="auto" w:fill="auto"/>
            <w:noWrap/>
            <w:vAlign w:val="bottom"/>
            <w:hideMark/>
          </w:tcPr>
          <w:p w14:paraId="702C4865" w14:textId="77777777" w:rsidR="007F162F" w:rsidRPr="0058739D" w:rsidRDefault="007F162F" w:rsidP="007F162F">
            <w:pPr>
              <w:spacing w:after="0" w:line="240" w:lineRule="auto"/>
              <w:jc w:val="right"/>
              <w:rPr>
                <w:rFonts w:ascii="Calibri" w:eastAsia="Times New Roman" w:hAnsi="Calibri" w:cs="Times New Roman"/>
                <w:color w:val="0000FF"/>
              </w:rPr>
            </w:pPr>
            <w:r w:rsidRPr="0058739D">
              <w:rPr>
                <w:rFonts w:ascii="Calibri" w:eastAsia="Times New Roman" w:hAnsi="Calibri" w:cs="Times New Roman"/>
                <w:color w:val="0000FF"/>
              </w:rPr>
              <w:t>99.7%</w:t>
            </w:r>
          </w:p>
        </w:tc>
        <w:tc>
          <w:tcPr>
            <w:tcW w:w="1014" w:type="dxa"/>
            <w:tcBorders>
              <w:top w:val="nil"/>
              <w:left w:val="nil"/>
              <w:bottom w:val="nil"/>
              <w:right w:val="single" w:sz="4" w:space="0" w:color="3333FF"/>
            </w:tcBorders>
            <w:shd w:val="clear" w:color="auto" w:fill="auto"/>
            <w:noWrap/>
            <w:vAlign w:val="bottom"/>
            <w:hideMark/>
          </w:tcPr>
          <w:p w14:paraId="6DE22D5F" w14:textId="77777777" w:rsidR="007F162F" w:rsidRPr="0058739D" w:rsidRDefault="007F162F" w:rsidP="007F162F">
            <w:pPr>
              <w:spacing w:after="0" w:line="240" w:lineRule="auto"/>
              <w:jc w:val="right"/>
              <w:rPr>
                <w:rFonts w:ascii="Calibri" w:eastAsia="Times New Roman" w:hAnsi="Calibri" w:cs="Times New Roman"/>
                <w:color w:val="0000FF"/>
              </w:rPr>
            </w:pPr>
            <w:r w:rsidRPr="0058739D">
              <w:rPr>
                <w:rFonts w:ascii="Calibri" w:eastAsia="Times New Roman" w:hAnsi="Calibri" w:cs="Times New Roman"/>
                <w:color w:val="0000FF"/>
              </w:rPr>
              <w:t>99.4%</w:t>
            </w:r>
          </w:p>
        </w:tc>
      </w:tr>
      <w:tr w:rsidR="007F162F" w:rsidRPr="0058739D" w14:paraId="700BA571" w14:textId="77777777" w:rsidTr="007F162F">
        <w:trPr>
          <w:trHeight w:val="300"/>
          <w:jc w:val="center"/>
        </w:trPr>
        <w:tc>
          <w:tcPr>
            <w:tcW w:w="5560" w:type="dxa"/>
            <w:tcBorders>
              <w:top w:val="nil"/>
              <w:left w:val="single" w:sz="4" w:space="0" w:color="3333FF"/>
              <w:bottom w:val="nil"/>
              <w:right w:val="nil"/>
            </w:tcBorders>
            <w:shd w:val="clear" w:color="auto" w:fill="auto"/>
            <w:noWrap/>
            <w:vAlign w:val="bottom"/>
            <w:hideMark/>
          </w:tcPr>
          <w:p w14:paraId="4F4B52B3" w14:textId="77777777" w:rsidR="007F162F" w:rsidRPr="0058739D" w:rsidRDefault="007F162F" w:rsidP="007F162F">
            <w:pPr>
              <w:spacing w:after="0" w:line="240" w:lineRule="auto"/>
              <w:rPr>
                <w:rFonts w:ascii="Calibri" w:eastAsia="Times New Roman" w:hAnsi="Calibri" w:cs="Times New Roman"/>
                <w:color w:val="0000FF"/>
              </w:rPr>
            </w:pPr>
            <w:r w:rsidRPr="0058739D">
              <w:rPr>
                <w:rFonts w:ascii="Calibri" w:eastAsia="Times New Roman" w:hAnsi="Calibri" w:cs="Times New Roman"/>
                <w:color w:val="0000FF"/>
              </w:rPr>
              <w:t>Induction of labor</w:t>
            </w:r>
          </w:p>
        </w:tc>
        <w:tc>
          <w:tcPr>
            <w:tcW w:w="1026" w:type="dxa"/>
            <w:tcBorders>
              <w:top w:val="nil"/>
              <w:left w:val="nil"/>
              <w:bottom w:val="nil"/>
              <w:right w:val="nil"/>
            </w:tcBorders>
            <w:shd w:val="clear" w:color="auto" w:fill="auto"/>
            <w:noWrap/>
            <w:vAlign w:val="bottom"/>
            <w:hideMark/>
          </w:tcPr>
          <w:p w14:paraId="17B073F2" w14:textId="77777777" w:rsidR="007F162F" w:rsidRPr="0058739D" w:rsidRDefault="007F162F" w:rsidP="007F162F">
            <w:pPr>
              <w:spacing w:after="0" w:line="240" w:lineRule="auto"/>
              <w:jc w:val="right"/>
              <w:rPr>
                <w:rFonts w:ascii="Calibri" w:eastAsia="Times New Roman" w:hAnsi="Calibri" w:cs="Times New Roman"/>
                <w:color w:val="0000FF"/>
              </w:rPr>
            </w:pPr>
            <w:r w:rsidRPr="0058739D">
              <w:rPr>
                <w:rFonts w:ascii="Calibri" w:eastAsia="Times New Roman" w:hAnsi="Calibri" w:cs="Times New Roman"/>
                <w:color w:val="0000FF"/>
              </w:rPr>
              <w:t>89.7%</w:t>
            </w:r>
          </w:p>
        </w:tc>
        <w:tc>
          <w:tcPr>
            <w:tcW w:w="1014" w:type="dxa"/>
            <w:tcBorders>
              <w:top w:val="nil"/>
              <w:left w:val="nil"/>
              <w:bottom w:val="nil"/>
              <w:right w:val="single" w:sz="4" w:space="0" w:color="3333FF"/>
            </w:tcBorders>
            <w:shd w:val="clear" w:color="auto" w:fill="auto"/>
            <w:noWrap/>
            <w:vAlign w:val="bottom"/>
            <w:hideMark/>
          </w:tcPr>
          <w:p w14:paraId="675CD95D" w14:textId="77777777" w:rsidR="007F162F" w:rsidRPr="0058739D" w:rsidRDefault="007F162F" w:rsidP="007F162F">
            <w:pPr>
              <w:spacing w:after="0" w:line="240" w:lineRule="auto"/>
              <w:jc w:val="right"/>
              <w:rPr>
                <w:rFonts w:ascii="Calibri" w:eastAsia="Times New Roman" w:hAnsi="Calibri" w:cs="Times New Roman"/>
                <w:color w:val="0000FF"/>
              </w:rPr>
            </w:pPr>
            <w:r w:rsidRPr="0058739D">
              <w:rPr>
                <w:rFonts w:ascii="Calibri" w:eastAsia="Times New Roman" w:hAnsi="Calibri" w:cs="Times New Roman"/>
                <w:color w:val="0000FF"/>
              </w:rPr>
              <w:t>83.0%</w:t>
            </w:r>
          </w:p>
        </w:tc>
      </w:tr>
      <w:tr w:rsidR="007F162F" w:rsidRPr="0058739D" w14:paraId="341627CB" w14:textId="77777777" w:rsidTr="007F162F">
        <w:trPr>
          <w:trHeight w:val="300"/>
          <w:jc w:val="center"/>
        </w:trPr>
        <w:tc>
          <w:tcPr>
            <w:tcW w:w="5560" w:type="dxa"/>
            <w:tcBorders>
              <w:top w:val="nil"/>
              <w:left w:val="single" w:sz="4" w:space="0" w:color="3333FF"/>
              <w:bottom w:val="nil"/>
              <w:right w:val="nil"/>
            </w:tcBorders>
            <w:shd w:val="clear" w:color="auto" w:fill="auto"/>
            <w:noWrap/>
            <w:vAlign w:val="bottom"/>
            <w:hideMark/>
          </w:tcPr>
          <w:p w14:paraId="09D6C608" w14:textId="77777777" w:rsidR="007F162F" w:rsidRPr="0058739D" w:rsidRDefault="007F162F" w:rsidP="007F162F">
            <w:pPr>
              <w:spacing w:after="0" w:line="240" w:lineRule="auto"/>
              <w:rPr>
                <w:rFonts w:ascii="Calibri" w:eastAsia="Times New Roman" w:hAnsi="Calibri" w:cs="Times New Roman"/>
                <w:color w:val="0000FF"/>
              </w:rPr>
            </w:pPr>
            <w:r w:rsidRPr="0058739D">
              <w:rPr>
                <w:rFonts w:ascii="Calibri" w:eastAsia="Times New Roman" w:hAnsi="Calibri" w:cs="Times New Roman"/>
                <w:color w:val="0000FF"/>
              </w:rPr>
              <w:t>Cephalic Presentation</w:t>
            </w:r>
          </w:p>
        </w:tc>
        <w:tc>
          <w:tcPr>
            <w:tcW w:w="1026" w:type="dxa"/>
            <w:tcBorders>
              <w:top w:val="nil"/>
              <w:left w:val="nil"/>
              <w:bottom w:val="nil"/>
              <w:right w:val="nil"/>
            </w:tcBorders>
            <w:shd w:val="clear" w:color="auto" w:fill="auto"/>
            <w:noWrap/>
            <w:vAlign w:val="bottom"/>
            <w:hideMark/>
          </w:tcPr>
          <w:p w14:paraId="0F77DCA1" w14:textId="77777777" w:rsidR="007F162F" w:rsidRPr="0058739D" w:rsidRDefault="007F162F" w:rsidP="007F162F">
            <w:pPr>
              <w:spacing w:after="0" w:line="240" w:lineRule="auto"/>
              <w:jc w:val="right"/>
              <w:rPr>
                <w:rFonts w:ascii="Calibri" w:eastAsia="Times New Roman" w:hAnsi="Calibri" w:cs="Times New Roman"/>
                <w:color w:val="0000FF"/>
              </w:rPr>
            </w:pPr>
            <w:r w:rsidRPr="0058739D">
              <w:rPr>
                <w:rFonts w:ascii="Calibri" w:eastAsia="Times New Roman" w:hAnsi="Calibri" w:cs="Times New Roman"/>
                <w:color w:val="0000FF"/>
              </w:rPr>
              <w:t>92.0%</w:t>
            </w:r>
          </w:p>
        </w:tc>
        <w:tc>
          <w:tcPr>
            <w:tcW w:w="1014" w:type="dxa"/>
            <w:tcBorders>
              <w:top w:val="nil"/>
              <w:left w:val="nil"/>
              <w:bottom w:val="nil"/>
              <w:right w:val="single" w:sz="4" w:space="0" w:color="3333FF"/>
            </w:tcBorders>
            <w:shd w:val="clear" w:color="auto" w:fill="auto"/>
            <w:noWrap/>
            <w:vAlign w:val="bottom"/>
            <w:hideMark/>
          </w:tcPr>
          <w:p w14:paraId="0457B70D" w14:textId="77777777" w:rsidR="007F162F" w:rsidRPr="0058739D" w:rsidRDefault="007F162F" w:rsidP="007F162F">
            <w:pPr>
              <w:spacing w:after="0" w:line="240" w:lineRule="auto"/>
              <w:jc w:val="right"/>
              <w:rPr>
                <w:rFonts w:ascii="Calibri" w:eastAsia="Times New Roman" w:hAnsi="Calibri" w:cs="Times New Roman"/>
                <w:color w:val="0000FF"/>
              </w:rPr>
            </w:pPr>
            <w:r w:rsidRPr="0058739D">
              <w:rPr>
                <w:rFonts w:ascii="Calibri" w:eastAsia="Times New Roman" w:hAnsi="Calibri" w:cs="Times New Roman"/>
                <w:color w:val="0000FF"/>
              </w:rPr>
              <w:t>93.2%</w:t>
            </w:r>
          </w:p>
        </w:tc>
      </w:tr>
      <w:tr w:rsidR="007F162F" w:rsidRPr="0058739D" w14:paraId="5CEAF6CE" w14:textId="77777777" w:rsidTr="007F162F">
        <w:trPr>
          <w:trHeight w:val="300"/>
          <w:jc w:val="center"/>
        </w:trPr>
        <w:tc>
          <w:tcPr>
            <w:tcW w:w="5560" w:type="dxa"/>
            <w:tcBorders>
              <w:top w:val="nil"/>
              <w:left w:val="single" w:sz="4" w:space="0" w:color="3333FF"/>
              <w:bottom w:val="nil"/>
              <w:right w:val="nil"/>
            </w:tcBorders>
            <w:shd w:val="clear" w:color="auto" w:fill="auto"/>
            <w:noWrap/>
            <w:vAlign w:val="bottom"/>
            <w:hideMark/>
          </w:tcPr>
          <w:p w14:paraId="510167D1" w14:textId="77777777" w:rsidR="007F162F" w:rsidRPr="0058739D" w:rsidRDefault="007F162F" w:rsidP="007F162F">
            <w:pPr>
              <w:spacing w:after="0" w:line="240" w:lineRule="auto"/>
              <w:rPr>
                <w:rFonts w:ascii="Calibri" w:eastAsia="Times New Roman" w:hAnsi="Calibri" w:cs="Times New Roman"/>
                <w:color w:val="0000FF"/>
              </w:rPr>
            </w:pPr>
            <w:r w:rsidRPr="0058739D">
              <w:rPr>
                <w:rFonts w:ascii="Calibri" w:eastAsia="Times New Roman" w:hAnsi="Calibri" w:cs="Times New Roman"/>
                <w:color w:val="0000FF"/>
              </w:rPr>
              <w:t>Breech Presentation</w:t>
            </w:r>
          </w:p>
        </w:tc>
        <w:tc>
          <w:tcPr>
            <w:tcW w:w="1026" w:type="dxa"/>
            <w:tcBorders>
              <w:top w:val="nil"/>
              <w:left w:val="nil"/>
              <w:bottom w:val="nil"/>
              <w:right w:val="nil"/>
            </w:tcBorders>
            <w:shd w:val="clear" w:color="auto" w:fill="auto"/>
            <w:noWrap/>
            <w:vAlign w:val="bottom"/>
            <w:hideMark/>
          </w:tcPr>
          <w:p w14:paraId="3DF8AB4C" w14:textId="77777777" w:rsidR="007F162F" w:rsidRPr="0058739D" w:rsidRDefault="007F162F" w:rsidP="007F162F">
            <w:pPr>
              <w:spacing w:after="0" w:line="240" w:lineRule="auto"/>
              <w:jc w:val="right"/>
              <w:rPr>
                <w:rFonts w:ascii="Calibri" w:eastAsia="Times New Roman" w:hAnsi="Calibri" w:cs="Times New Roman"/>
                <w:color w:val="0000FF"/>
              </w:rPr>
            </w:pPr>
            <w:r w:rsidRPr="0058739D">
              <w:rPr>
                <w:rFonts w:ascii="Calibri" w:eastAsia="Times New Roman" w:hAnsi="Calibri" w:cs="Times New Roman"/>
                <w:color w:val="0000FF"/>
              </w:rPr>
              <w:t>98.2%</w:t>
            </w:r>
          </w:p>
        </w:tc>
        <w:tc>
          <w:tcPr>
            <w:tcW w:w="1014" w:type="dxa"/>
            <w:tcBorders>
              <w:top w:val="nil"/>
              <w:left w:val="nil"/>
              <w:bottom w:val="nil"/>
              <w:right w:val="single" w:sz="4" w:space="0" w:color="3333FF"/>
            </w:tcBorders>
            <w:shd w:val="clear" w:color="auto" w:fill="auto"/>
            <w:noWrap/>
            <w:vAlign w:val="bottom"/>
            <w:hideMark/>
          </w:tcPr>
          <w:p w14:paraId="07D04B72" w14:textId="77777777" w:rsidR="007F162F" w:rsidRPr="0058739D" w:rsidRDefault="007F162F" w:rsidP="007F162F">
            <w:pPr>
              <w:spacing w:after="0" w:line="240" w:lineRule="auto"/>
              <w:jc w:val="right"/>
              <w:rPr>
                <w:rFonts w:ascii="Calibri" w:eastAsia="Times New Roman" w:hAnsi="Calibri" w:cs="Times New Roman"/>
                <w:color w:val="0000FF"/>
              </w:rPr>
            </w:pPr>
            <w:r w:rsidRPr="0058739D">
              <w:rPr>
                <w:rFonts w:ascii="Calibri" w:eastAsia="Times New Roman" w:hAnsi="Calibri" w:cs="Times New Roman"/>
                <w:color w:val="0000FF"/>
              </w:rPr>
              <w:t>98.0%</w:t>
            </w:r>
          </w:p>
        </w:tc>
      </w:tr>
      <w:tr w:rsidR="007F162F" w:rsidRPr="0058739D" w14:paraId="73A2ABB4" w14:textId="77777777" w:rsidTr="007F162F">
        <w:trPr>
          <w:trHeight w:val="300"/>
          <w:jc w:val="center"/>
        </w:trPr>
        <w:tc>
          <w:tcPr>
            <w:tcW w:w="5560" w:type="dxa"/>
            <w:tcBorders>
              <w:top w:val="nil"/>
              <w:left w:val="single" w:sz="4" w:space="0" w:color="3333FF"/>
              <w:bottom w:val="nil"/>
              <w:right w:val="nil"/>
            </w:tcBorders>
            <w:shd w:val="clear" w:color="auto" w:fill="auto"/>
            <w:noWrap/>
            <w:vAlign w:val="bottom"/>
            <w:hideMark/>
          </w:tcPr>
          <w:p w14:paraId="3D0B24FD" w14:textId="77777777" w:rsidR="007F162F" w:rsidRPr="0058739D" w:rsidRDefault="007F162F" w:rsidP="007F162F">
            <w:pPr>
              <w:spacing w:after="0" w:line="240" w:lineRule="auto"/>
              <w:rPr>
                <w:rFonts w:ascii="Calibri" w:eastAsia="Times New Roman" w:hAnsi="Calibri" w:cs="Times New Roman"/>
                <w:color w:val="0000FF"/>
              </w:rPr>
            </w:pPr>
            <w:r w:rsidRPr="0058739D">
              <w:rPr>
                <w:rFonts w:ascii="Calibri" w:eastAsia="Times New Roman" w:hAnsi="Calibri" w:cs="Times New Roman"/>
                <w:color w:val="0000FF"/>
              </w:rPr>
              <w:t>Cesarean Birth</w:t>
            </w:r>
          </w:p>
        </w:tc>
        <w:tc>
          <w:tcPr>
            <w:tcW w:w="1026" w:type="dxa"/>
            <w:tcBorders>
              <w:top w:val="nil"/>
              <w:left w:val="nil"/>
              <w:bottom w:val="nil"/>
              <w:right w:val="nil"/>
            </w:tcBorders>
            <w:shd w:val="clear" w:color="auto" w:fill="auto"/>
            <w:noWrap/>
            <w:vAlign w:val="bottom"/>
            <w:hideMark/>
          </w:tcPr>
          <w:p w14:paraId="6F96C3D1" w14:textId="77777777" w:rsidR="007F162F" w:rsidRPr="0058739D" w:rsidRDefault="007F162F" w:rsidP="007F162F">
            <w:pPr>
              <w:spacing w:after="0" w:line="240" w:lineRule="auto"/>
              <w:jc w:val="right"/>
              <w:rPr>
                <w:rFonts w:ascii="Calibri" w:eastAsia="Times New Roman" w:hAnsi="Calibri" w:cs="Times New Roman"/>
                <w:color w:val="0000FF"/>
              </w:rPr>
            </w:pPr>
            <w:r w:rsidRPr="0058739D">
              <w:rPr>
                <w:rFonts w:ascii="Calibri" w:eastAsia="Times New Roman" w:hAnsi="Calibri" w:cs="Times New Roman"/>
                <w:color w:val="0000FF"/>
              </w:rPr>
              <w:t>98.8%</w:t>
            </w:r>
          </w:p>
        </w:tc>
        <w:tc>
          <w:tcPr>
            <w:tcW w:w="1014" w:type="dxa"/>
            <w:tcBorders>
              <w:top w:val="nil"/>
              <w:left w:val="nil"/>
              <w:bottom w:val="nil"/>
              <w:right w:val="single" w:sz="4" w:space="0" w:color="3333FF"/>
            </w:tcBorders>
            <w:shd w:val="clear" w:color="auto" w:fill="auto"/>
            <w:noWrap/>
            <w:vAlign w:val="bottom"/>
            <w:hideMark/>
          </w:tcPr>
          <w:p w14:paraId="05E314D4" w14:textId="77777777" w:rsidR="007F162F" w:rsidRPr="0058739D" w:rsidRDefault="007F162F" w:rsidP="007F162F">
            <w:pPr>
              <w:spacing w:after="0" w:line="240" w:lineRule="auto"/>
              <w:jc w:val="right"/>
              <w:rPr>
                <w:rFonts w:ascii="Calibri" w:eastAsia="Times New Roman" w:hAnsi="Calibri" w:cs="Times New Roman"/>
                <w:color w:val="0000FF"/>
              </w:rPr>
            </w:pPr>
            <w:r w:rsidRPr="0058739D">
              <w:rPr>
                <w:rFonts w:ascii="Calibri" w:eastAsia="Times New Roman" w:hAnsi="Calibri" w:cs="Times New Roman"/>
                <w:color w:val="0000FF"/>
              </w:rPr>
              <w:t>97.2%</w:t>
            </w:r>
          </w:p>
        </w:tc>
      </w:tr>
      <w:tr w:rsidR="007F162F" w:rsidRPr="0058739D" w14:paraId="540A70E9" w14:textId="77777777" w:rsidTr="007F162F">
        <w:trPr>
          <w:trHeight w:val="300"/>
          <w:jc w:val="center"/>
        </w:trPr>
        <w:tc>
          <w:tcPr>
            <w:tcW w:w="5560" w:type="dxa"/>
            <w:tcBorders>
              <w:top w:val="nil"/>
              <w:left w:val="single" w:sz="4" w:space="0" w:color="3333FF"/>
              <w:bottom w:val="single" w:sz="4" w:space="0" w:color="3333FF"/>
              <w:right w:val="nil"/>
            </w:tcBorders>
            <w:shd w:val="clear" w:color="auto" w:fill="auto"/>
            <w:noWrap/>
            <w:vAlign w:val="bottom"/>
            <w:hideMark/>
          </w:tcPr>
          <w:p w14:paraId="42A21C6A" w14:textId="77777777" w:rsidR="007F162F" w:rsidRPr="0058739D" w:rsidRDefault="007F162F" w:rsidP="007F162F">
            <w:pPr>
              <w:spacing w:after="0" w:line="240" w:lineRule="auto"/>
              <w:rPr>
                <w:rFonts w:ascii="Calibri" w:eastAsia="Times New Roman" w:hAnsi="Calibri" w:cs="Times New Roman"/>
                <w:color w:val="0000FF"/>
              </w:rPr>
            </w:pPr>
            <w:r w:rsidRPr="0058739D">
              <w:rPr>
                <w:rFonts w:ascii="Calibri" w:eastAsia="Times New Roman" w:hAnsi="Calibri" w:cs="Times New Roman"/>
                <w:color w:val="0000FF"/>
              </w:rPr>
              <w:t>Trial of labor attempted</w:t>
            </w:r>
          </w:p>
        </w:tc>
        <w:tc>
          <w:tcPr>
            <w:tcW w:w="1026" w:type="dxa"/>
            <w:tcBorders>
              <w:top w:val="nil"/>
              <w:left w:val="nil"/>
              <w:bottom w:val="single" w:sz="4" w:space="0" w:color="3333FF"/>
              <w:right w:val="nil"/>
            </w:tcBorders>
            <w:shd w:val="clear" w:color="auto" w:fill="auto"/>
            <w:noWrap/>
            <w:vAlign w:val="bottom"/>
            <w:hideMark/>
          </w:tcPr>
          <w:p w14:paraId="6028EA4B" w14:textId="77777777" w:rsidR="007F162F" w:rsidRPr="0058739D" w:rsidRDefault="007F162F" w:rsidP="007F162F">
            <w:pPr>
              <w:spacing w:after="0" w:line="240" w:lineRule="auto"/>
              <w:jc w:val="right"/>
              <w:rPr>
                <w:rFonts w:ascii="Calibri" w:eastAsia="Times New Roman" w:hAnsi="Calibri" w:cs="Times New Roman"/>
                <w:color w:val="0000FF"/>
              </w:rPr>
            </w:pPr>
            <w:r w:rsidRPr="0058739D">
              <w:rPr>
                <w:rFonts w:ascii="Calibri" w:eastAsia="Times New Roman" w:hAnsi="Calibri" w:cs="Times New Roman"/>
                <w:color w:val="0000FF"/>
              </w:rPr>
              <w:t>89.0%</w:t>
            </w:r>
          </w:p>
        </w:tc>
        <w:tc>
          <w:tcPr>
            <w:tcW w:w="1014" w:type="dxa"/>
            <w:tcBorders>
              <w:top w:val="nil"/>
              <w:left w:val="nil"/>
              <w:bottom w:val="single" w:sz="4" w:space="0" w:color="3333FF"/>
              <w:right w:val="single" w:sz="4" w:space="0" w:color="3333FF"/>
            </w:tcBorders>
            <w:shd w:val="clear" w:color="auto" w:fill="auto"/>
            <w:noWrap/>
            <w:vAlign w:val="bottom"/>
            <w:hideMark/>
          </w:tcPr>
          <w:p w14:paraId="1CB12CA5" w14:textId="77777777" w:rsidR="007F162F" w:rsidRPr="0058739D" w:rsidRDefault="007F162F" w:rsidP="007F162F">
            <w:pPr>
              <w:spacing w:after="0" w:line="240" w:lineRule="auto"/>
              <w:jc w:val="right"/>
              <w:rPr>
                <w:rFonts w:ascii="Calibri" w:eastAsia="Times New Roman" w:hAnsi="Calibri" w:cs="Times New Roman"/>
                <w:color w:val="0000FF"/>
              </w:rPr>
            </w:pPr>
            <w:r w:rsidRPr="0058739D">
              <w:rPr>
                <w:rFonts w:ascii="Calibri" w:eastAsia="Times New Roman" w:hAnsi="Calibri" w:cs="Times New Roman"/>
                <w:color w:val="0000FF"/>
              </w:rPr>
              <w:t>84.6%</w:t>
            </w:r>
          </w:p>
        </w:tc>
      </w:tr>
    </w:tbl>
    <w:p w14:paraId="2B09140F" w14:textId="77777777" w:rsidR="007F162F" w:rsidRPr="0058739D" w:rsidRDefault="007F162F" w:rsidP="00092566">
      <w:pPr>
        <w:autoSpaceDE w:val="0"/>
        <w:autoSpaceDN w:val="0"/>
        <w:adjustRightInd w:val="0"/>
        <w:spacing w:after="0" w:line="240" w:lineRule="auto"/>
        <w:rPr>
          <w:rFonts w:cstheme="minorHAnsi"/>
          <w:bCs/>
          <w:color w:val="0000FF"/>
        </w:rPr>
      </w:pPr>
    </w:p>
    <w:p w14:paraId="16535127" w14:textId="77777777" w:rsidR="007F162F" w:rsidRPr="0058739D" w:rsidRDefault="007F162F" w:rsidP="00092566">
      <w:pPr>
        <w:autoSpaceDE w:val="0"/>
        <w:autoSpaceDN w:val="0"/>
        <w:adjustRightInd w:val="0"/>
        <w:spacing w:after="0" w:line="240" w:lineRule="auto"/>
        <w:rPr>
          <w:rFonts w:cstheme="minorHAnsi"/>
          <w:bCs/>
          <w:color w:val="0000FF"/>
        </w:rPr>
      </w:pPr>
    </w:p>
    <w:p w14:paraId="679580B8" w14:textId="58FB609D" w:rsidR="00DC6FB2" w:rsidRPr="0058739D" w:rsidRDefault="00DC6FB2" w:rsidP="00DC6FB2">
      <w:pPr>
        <w:autoSpaceDE w:val="0"/>
        <w:autoSpaceDN w:val="0"/>
        <w:adjustRightInd w:val="0"/>
        <w:spacing w:after="0" w:line="240" w:lineRule="auto"/>
        <w:rPr>
          <w:rFonts w:cstheme="minorHAnsi"/>
          <w:bCs/>
          <w:color w:val="0000FF"/>
        </w:rPr>
      </w:pPr>
      <w:r w:rsidRPr="0058739D">
        <w:rPr>
          <w:rFonts w:cstheme="minorHAnsi"/>
          <w:bCs/>
          <w:color w:val="0000FF"/>
        </w:rPr>
        <w:t xml:space="preserve">An older report from </w:t>
      </w:r>
      <w:proofErr w:type="spellStart"/>
      <w:r w:rsidRPr="0058739D">
        <w:rPr>
          <w:rFonts w:cstheme="minorHAnsi"/>
          <w:bCs/>
          <w:color w:val="0000FF"/>
        </w:rPr>
        <w:t>Querec</w:t>
      </w:r>
      <w:proofErr w:type="spellEnd"/>
      <w:r w:rsidRPr="0058739D">
        <w:rPr>
          <w:rFonts w:cstheme="minorHAnsi"/>
          <w:bCs/>
          <w:color w:val="0000FF"/>
        </w:rPr>
        <w:t xml:space="preserve"> (1980) comparing birth certificate data with maternal survey data revealed that excellent agreement (90% or better) was noted for maternal age and plurality.</w:t>
      </w:r>
    </w:p>
    <w:p w14:paraId="78BFFD8B" w14:textId="77777777" w:rsidR="0001671C" w:rsidRPr="0058739D" w:rsidRDefault="0001671C" w:rsidP="00DC6FB2">
      <w:pPr>
        <w:autoSpaceDE w:val="0"/>
        <w:autoSpaceDN w:val="0"/>
        <w:adjustRightInd w:val="0"/>
        <w:spacing w:after="0" w:line="240" w:lineRule="auto"/>
        <w:rPr>
          <w:rFonts w:cstheme="minorHAnsi"/>
          <w:bCs/>
          <w:color w:val="0000FF"/>
        </w:rPr>
      </w:pPr>
    </w:p>
    <w:p w14:paraId="60DCA5E3" w14:textId="5D233E9F" w:rsidR="00530D26" w:rsidRDefault="00FE45D1" w:rsidP="00DC6FB2">
      <w:pPr>
        <w:autoSpaceDE w:val="0"/>
        <w:autoSpaceDN w:val="0"/>
        <w:adjustRightInd w:val="0"/>
        <w:spacing w:after="0" w:line="240" w:lineRule="auto"/>
        <w:rPr>
          <w:rFonts w:cstheme="minorHAnsi"/>
          <w:bCs/>
          <w:color w:val="0000FF"/>
        </w:rPr>
      </w:pPr>
      <w:r>
        <w:rPr>
          <w:rFonts w:cstheme="minorHAnsi"/>
          <w:bCs/>
          <w:color w:val="0000FF"/>
        </w:rPr>
        <w:t xml:space="preserve">The performance measure score validity </w:t>
      </w:r>
      <w:r w:rsidR="00530D26">
        <w:rPr>
          <w:rFonts w:cstheme="minorHAnsi"/>
          <w:bCs/>
          <w:color w:val="0000FF"/>
        </w:rPr>
        <w:t>for the hospital performance measure score revealed that t</w:t>
      </w:r>
      <w:r w:rsidR="00530D26" w:rsidRPr="00530D26">
        <w:rPr>
          <w:rFonts w:cstheme="minorHAnsi"/>
          <w:bCs/>
          <w:color w:val="0000FF"/>
        </w:rPr>
        <w:t>he Cronbach’s alpha was .87</w:t>
      </w:r>
      <w:r w:rsidR="00530D26">
        <w:rPr>
          <w:rFonts w:cstheme="minorHAnsi"/>
          <w:bCs/>
          <w:color w:val="0000FF"/>
        </w:rPr>
        <w:t xml:space="preserve">.  The </w:t>
      </w:r>
      <w:r w:rsidR="00530D26" w:rsidRPr="00530D26">
        <w:rPr>
          <w:rFonts w:cstheme="minorHAnsi"/>
          <w:bCs/>
          <w:color w:val="0000FF"/>
        </w:rPr>
        <w:t xml:space="preserve">performance measure score </w:t>
      </w:r>
      <w:r w:rsidR="00530D26">
        <w:rPr>
          <w:rFonts w:cstheme="minorHAnsi"/>
          <w:bCs/>
          <w:color w:val="0000FF"/>
        </w:rPr>
        <w:t xml:space="preserve">predictive </w:t>
      </w:r>
      <w:r w:rsidR="00530D26" w:rsidRPr="00530D26">
        <w:rPr>
          <w:rFonts w:cstheme="minorHAnsi"/>
          <w:bCs/>
          <w:color w:val="0000FF"/>
        </w:rPr>
        <w:t xml:space="preserve">validity for the </w:t>
      </w:r>
      <w:r w:rsidR="00530D26">
        <w:rPr>
          <w:rFonts w:cstheme="minorHAnsi"/>
          <w:bCs/>
          <w:color w:val="0000FF"/>
        </w:rPr>
        <w:t>provider</w:t>
      </w:r>
      <w:r w:rsidR="00530D26" w:rsidRPr="00530D26">
        <w:rPr>
          <w:rFonts w:cstheme="minorHAnsi"/>
          <w:bCs/>
          <w:color w:val="0000FF"/>
        </w:rPr>
        <w:t xml:space="preserve"> performance measure score revealed</w:t>
      </w:r>
      <w:r w:rsidR="00530D26" w:rsidRPr="00530D26">
        <w:rPr>
          <w:color w:val="0000FF"/>
        </w:rPr>
        <w:t xml:space="preserve"> </w:t>
      </w:r>
      <w:r w:rsidR="00530D26" w:rsidRPr="0058739D">
        <w:rPr>
          <w:color w:val="0000FF"/>
        </w:rPr>
        <w:t xml:space="preserve">a regression line with an equation of y = 1.017x + 1.4964 and an R-squared </w:t>
      </w:r>
      <w:r w:rsidR="00530D26">
        <w:rPr>
          <w:color w:val="0000FF"/>
        </w:rPr>
        <w:t xml:space="preserve">value </w:t>
      </w:r>
      <w:r w:rsidR="00530D26" w:rsidRPr="0058739D">
        <w:rPr>
          <w:color w:val="0000FF"/>
        </w:rPr>
        <w:t xml:space="preserve">of 0.9802.  </w:t>
      </w:r>
    </w:p>
    <w:p w14:paraId="00215DFE" w14:textId="77777777" w:rsidR="00530D26" w:rsidRDefault="00530D26" w:rsidP="00DC6FB2">
      <w:pPr>
        <w:autoSpaceDE w:val="0"/>
        <w:autoSpaceDN w:val="0"/>
        <w:adjustRightInd w:val="0"/>
        <w:spacing w:after="0" w:line="240" w:lineRule="auto"/>
        <w:rPr>
          <w:rFonts w:cstheme="minorHAnsi"/>
          <w:bCs/>
          <w:color w:val="0000FF"/>
        </w:rPr>
      </w:pPr>
    </w:p>
    <w:p w14:paraId="677DE335" w14:textId="26DDFDB7" w:rsidR="001E0C0E" w:rsidRDefault="0058739D" w:rsidP="00530D26">
      <w:pPr>
        <w:autoSpaceDE w:val="0"/>
        <w:autoSpaceDN w:val="0"/>
        <w:adjustRightInd w:val="0"/>
        <w:spacing w:after="0" w:line="240" w:lineRule="auto"/>
        <w:rPr>
          <w:rFonts w:cstheme="minorHAnsi"/>
          <w:bCs/>
        </w:rPr>
      </w:pPr>
      <w:r w:rsidRPr="0058739D">
        <w:rPr>
          <w:rFonts w:cstheme="minorHAnsi"/>
          <w:bCs/>
          <w:color w:val="0000FF"/>
        </w:rPr>
        <w:t xml:space="preserve"> </w:t>
      </w:r>
      <w:r w:rsidR="00092566">
        <w:rPr>
          <w:rFonts w:cstheme="minorHAnsi"/>
          <w:b/>
          <w:bCs/>
        </w:rPr>
        <w:t>2b2.</w:t>
      </w:r>
      <w:r w:rsidR="007757CE" w:rsidRPr="00A25024">
        <w:rPr>
          <w:rFonts w:cstheme="minorHAnsi"/>
          <w:b/>
          <w:bCs/>
        </w:rPr>
        <w:t xml:space="preserve">4.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p>
    <w:p w14:paraId="132C602E" w14:textId="77777777" w:rsidR="005B2ED5" w:rsidRPr="0058739D" w:rsidRDefault="005B2ED5" w:rsidP="005B2ED5">
      <w:pPr>
        <w:pStyle w:val="Default"/>
        <w:rPr>
          <w:rFonts w:asciiTheme="minorHAnsi" w:eastAsia="Times New Roman" w:hAnsiTheme="minorHAnsi" w:cs="Times New Roman"/>
          <w:color w:val="0000FF"/>
          <w:sz w:val="22"/>
          <w:szCs w:val="22"/>
        </w:rPr>
      </w:pPr>
      <w:r w:rsidRPr="0058739D">
        <w:rPr>
          <w:rFonts w:asciiTheme="minorHAnsi" w:hAnsiTheme="minorHAnsi" w:cstheme="minorHAnsi"/>
          <w:bCs/>
          <w:color w:val="0000FF"/>
          <w:sz w:val="22"/>
          <w:szCs w:val="22"/>
        </w:rPr>
        <w:lastRenderedPageBreak/>
        <w:t>The</w:t>
      </w:r>
      <w:r w:rsidR="0054071B" w:rsidRPr="0058739D">
        <w:rPr>
          <w:rFonts w:asciiTheme="minorHAnsi" w:hAnsiTheme="minorHAnsi" w:cstheme="minorHAnsi"/>
          <w:bCs/>
          <w:color w:val="0000FF"/>
          <w:sz w:val="22"/>
          <w:szCs w:val="22"/>
        </w:rPr>
        <w:t xml:space="preserve"> </w:t>
      </w:r>
      <w:r w:rsidR="00AB61FA" w:rsidRPr="0058739D">
        <w:rPr>
          <w:rFonts w:asciiTheme="minorHAnsi" w:hAnsiTheme="minorHAnsi" w:cstheme="minorHAnsi"/>
          <w:bCs/>
          <w:color w:val="0000FF"/>
          <w:sz w:val="22"/>
          <w:szCs w:val="22"/>
        </w:rPr>
        <w:t xml:space="preserve">data elements that </w:t>
      </w:r>
      <w:r w:rsidRPr="0058739D">
        <w:rPr>
          <w:rFonts w:asciiTheme="minorHAnsi" w:hAnsiTheme="minorHAnsi" w:cstheme="minorHAnsi"/>
          <w:bCs/>
          <w:color w:val="0000FF"/>
          <w:sz w:val="22"/>
          <w:szCs w:val="22"/>
        </w:rPr>
        <w:t xml:space="preserve">have been studied were </w:t>
      </w:r>
      <w:r w:rsidR="00AB61FA" w:rsidRPr="0058739D">
        <w:rPr>
          <w:rFonts w:asciiTheme="minorHAnsi" w:hAnsiTheme="minorHAnsi" w:cstheme="minorHAnsi"/>
          <w:bCs/>
          <w:color w:val="0000FF"/>
          <w:sz w:val="22"/>
          <w:szCs w:val="22"/>
        </w:rPr>
        <w:t xml:space="preserve">demonstrated to have high validity when compared to the medical record with the exception of Induction of Labor and Trial of labor which were deemed to have substantial validity.  There was a discrepancy in </w:t>
      </w:r>
      <w:r w:rsidR="00AB61FA" w:rsidRPr="0058739D">
        <w:rPr>
          <w:rFonts w:asciiTheme="minorHAnsi" w:eastAsia="Times New Roman" w:hAnsiTheme="minorHAnsi" w:cs="Times New Roman"/>
          <w:color w:val="0000FF"/>
          <w:sz w:val="22"/>
          <w:szCs w:val="22"/>
        </w:rPr>
        <w:t xml:space="preserve">Obstetric estimate of gestation at delivery (exact weeks) between the two states with state B only having moderate validity.  </w:t>
      </w:r>
    </w:p>
    <w:p w14:paraId="4BEC6A6D" w14:textId="77777777" w:rsidR="005B2ED5" w:rsidRPr="0058739D" w:rsidRDefault="005B2ED5" w:rsidP="005B2ED5">
      <w:pPr>
        <w:pStyle w:val="Default"/>
        <w:rPr>
          <w:rFonts w:asciiTheme="minorHAnsi" w:eastAsia="Times New Roman" w:hAnsiTheme="minorHAnsi" w:cs="Times New Roman"/>
          <w:color w:val="0000FF"/>
          <w:sz w:val="22"/>
          <w:szCs w:val="22"/>
        </w:rPr>
      </w:pPr>
    </w:p>
    <w:p w14:paraId="600016EB" w14:textId="63F19F49" w:rsidR="00AB61FA" w:rsidRDefault="005B2ED5" w:rsidP="005B2ED5">
      <w:pPr>
        <w:pStyle w:val="Default"/>
        <w:rPr>
          <w:rFonts w:asciiTheme="minorHAnsi" w:eastAsia="Times New Roman" w:hAnsiTheme="minorHAnsi" w:cs="Times New Roman"/>
          <w:color w:val="0000FF"/>
          <w:sz w:val="22"/>
          <w:szCs w:val="22"/>
        </w:rPr>
      </w:pPr>
      <w:r w:rsidRPr="0058739D">
        <w:rPr>
          <w:rFonts w:asciiTheme="minorHAnsi" w:eastAsia="Times New Roman" w:hAnsiTheme="minorHAnsi" w:cs="Times New Roman"/>
          <w:color w:val="0000FF"/>
          <w:sz w:val="22"/>
          <w:szCs w:val="22"/>
        </w:rPr>
        <w:t>Unfortunately not all of the data elements that are relevant to this measure have been tested for validity.  T</w:t>
      </w:r>
      <w:r w:rsidR="00AB61FA" w:rsidRPr="0058739D">
        <w:rPr>
          <w:rFonts w:asciiTheme="minorHAnsi" w:eastAsia="Times New Roman" w:hAnsiTheme="minorHAnsi" w:cs="Times New Roman"/>
          <w:color w:val="0000FF"/>
          <w:sz w:val="22"/>
          <w:szCs w:val="22"/>
        </w:rPr>
        <w:t xml:space="preserve">he data elements of </w:t>
      </w:r>
      <w:r w:rsidRPr="0058739D">
        <w:rPr>
          <w:rFonts w:asciiTheme="minorHAnsi" w:eastAsia="Times New Roman" w:hAnsiTheme="minorHAnsi" w:cs="Times New Roman"/>
          <w:color w:val="0000FF"/>
          <w:sz w:val="22"/>
          <w:szCs w:val="22"/>
        </w:rPr>
        <w:t xml:space="preserve">Mother’s Height, Mother’s Prepregnancy Weight and Mother’s Weight at Delivery were not addressed any in of the studies.  </w:t>
      </w:r>
      <w:r w:rsidR="0099043F" w:rsidRPr="0058739D">
        <w:rPr>
          <w:rFonts w:asciiTheme="minorHAnsi" w:eastAsia="Times New Roman" w:hAnsiTheme="minorHAnsi" w:cs="Times New Roman"/>
          <w:color w:val="0000FF"/>
          <w:sz w:val="22"/>
          <w:szCs w:val="22"/>
        </w:rPr>
        <w:t>Further testing will be required to determine if validity of these data elements is similar to the validity of the tested data elements.</w:t>
      </w:r>
    </w:p>
    <w:p w14:paraId="1129D421" w14:textId="77777777" w:rsidR="00C33E35" w:rsidRDefault="00C33E35" w:rsidP="005B2ED5">
      <w:pPr>
        <w:pStyle w:val="Default"/>
        <w:rPr>
          <w:rFonts w:asciiTheme="minorHAnsi" w:eastAsia="Times New Roman" w:hAnsiTheme="minorHAnsi" w:cs="Times New Roman"/>
          <w:color w:val="0000FF"/>
          <w:sz w:val="22"/>
          <w:szCs w:val="22"/>
        </w:rPr>
      </w:pPr>
    </w:p>
    <w:p w14:paraId="689E5496" w14:textId="52487917" w:rsidR="00530D26" w:rsidRDefault="00530D26" w:rsidP="005B2ED5">
      <w:pPr>
        <w:pStyle w:val="Default"/>
        <w:rPr>
          <w:rFonts w:asciiTheme="minorHAnsi" w:eastAsia="Times New Roman" w:hAnsiTheme="minorHAnsi" w:cs="Times New Roman"/>
          <w:color w:val="0000FF"/>
          <w:sz w:val="22"/>
          <w:szCs w:val="22"/>
        </w:rPr>
      </w:pPr>
      <w:r w:rsidRPr="00530D26">
        <w:rPr>
          <w:rFonts w:asciiTheme="minorHAnsi" w:eastAsia="Times New Roman" w:hAnsiTheme="minorHAnsi" w:cs="Times New Roman"/>
          <w:color w:val="0000FF"/>
          <w:sz w:val="22"/>
          <w:szCs w:val="22"/>
        </w:rPr>
        <w:t xml:space="preserve">The Cronbach’s alpha was </w:t>
      </w:r>
      <w:r>
        <w:rPr>
          <w:rFonts w:asciiTheme="minorHAnsi" w:eastAsia="Times New Roman" w:hAnsiTheme="minorHAnsi" w:cs="Times New Roman"/>
          <w:color w:val="0000FF"/>
          <w:sz w:val="22"/>
          <w:szCs w:val="22"/>
        </w:rPr>
        <w:t>0</w:t>
      </w:r>
      <w:r w:rsidRPr="00530D26">
        <w:rPr>
          <w:rFonts w:asciiTheme="minorHAnsi" w:eastAsia="Times New Roman" w:hAnsiTheme="minorHAnsi" w:cs="Times New Roman"/>
          <w:color w:val="0000FF"/>
          <w:sz w:val="22"/>
          <w:szCs w:val="22"/>
        </w:rPr>
        <w:t>.87</w:t>
      </w:r>
      <w:r>
        <w:rPr>
          <w:rFonts w:asciiTheme="minorHAnsi" w:eastAsia="Times New Roman" w:hAnsiTheme="minorHAnsi" w:cs="Times New Roman"/>
          <w:color w:val="0000FF"/>
          <w:sz w:val="22"/>
          <w:szCs w:val="22"/>
        </w:rPr>
        <w:t>,</w:t>
      </w:r>
      <w:r w:rsidRPr="00530D26">
        <w:rPr>
          <w:rFonts w:asciiTheme="minorHAnsi" w:eastAsia="Times New Roman" w:hAnsiTheme="minorHAnsi" w:cs="Times New Roman"/>
          <w:color w:val="0000FF"/>
          <w:sz w:val="22"/>
          <w:szCs w:val="22"/>
        </w:rPr>
        <w:t xml:space="preserve"> which was greater than .70 (</w:t>
      </w:r>
      <w:proofErr w:type="spellStart"/>
      <w:r w:rsidRPr="00530D26">
        <w:rPr>
          <w:rFonts w:asciiTheme="minorHAnsi" w:eastAsia="Times New Roman" w:hAnsiTheme="minorHAnsi" w:cs="Times New Roman"/>
          <w:color w:val="0000FF"/>
          <w:sz w:val="22"/>
          <w:szCs w:val="22"/>
        </w:rPr>
        <w:t>Nyunnally</w:t>
      </w:r>
      <w:proofErr w:type="spellEnd"/>
      <w:r w:rsidRPr="00530D26">
        <w:rPr>
          <w:rFonts w:asciiTheme="minorHAnsi" w:eastAsia="Times New Roman" w:hAnsiTheme="minorHAnsi" w:cs="Times New Roman"/>
          <w:color w:val="0000FF"/>
          <w:sz w:val="22"/>
          <w:szCs w:val="22"/>
        </w:rPr>
        <w:t xml:space="preserve">, 1978). High reliability implies high construct validity. The alpha coefficient of the performance </w:t>
      </w:r>
      <w:r w:rsidR="00754509">
        <w:rPr>
          <w:rFonts w:asciiTheme="minorHAnsi" w:eastAsia="Times New Roman" w:hAnsiTheme="minorHAnsi" w:cs="Times New Roman"/>
          <w:color w:val="0000FF"/>
          <w:sz w:val="22"/>
          <w:szCs w:val="22"/>
        </w:rPr>
        <w:t xml:space="preserve">measure </w:t>
      </w:r>
      <w:r w:rsidRPr="00530D26">
        <w:rPr>
          <w:rFonts w:asciiTheme="minorHAnsi" w:eastAsia="Times New Roman" w:hAnsiTheme="minorHAnsi" w:cs="Times New Roman"/>
          <w:color w:val="0000FF"/>
          <w:sz w:val="22"/>
          <w:szCs w:val="22"/>
        </w:rPr>
        <w:t>score was greater than .70 (</w:t>
      </w:r>
      <w:proofErr w:type="spellStart"/>
      <w:r w:rsidRPr="00530D26">
        <w:rPr>
          <w:rFonts w:asciiTheme="minorHAnsi" w:eastAsia="Times New Roman" w:hAnsiTheme="minorHAnsi" w:cs="Times New Roman"/>
          <w:color w:val="0000FF"/>
          <w:sz w:val="22"/>
          <w:szCs w:val="22"/>
        </w:rPr>
        <w:t>Nyunnally</w:t>
      </w:r>
      <w:proofErr w:type="spellEnd"/>
      <w:r w:rsidRPr="00530D26">
        <w:rPr>
          <w:rFonts w:asciiTheme="minorHAnsi" w:eastAsia="Times New Roman" w:hAnsiTheme="minorHAnsi" w:cs="Times New Roman"/>
          <w:color w:val="0000FF"/>
          <w:sz w:val="22"/>
          <w:szCs w:val="22"/>
        </w:rPr>
        <w:t xml:space="preserve">, 1978). Thus, the </w:t>
      </w:r>
      <w:r>
        <w:rPr>
          <w:rFonts w:asciiTheme="minorHAnsi" w:eastAsia="Times New Roman" w:hAnsiTheme="minorHAnsi" w:cs="Times New Roman"/>
          <w:color w:val="0000FF"/>
          <w:sz w:val="22"/>
          <w:szCs w:val="22"/>
        </w:rPr>
        <w:t xml:space="preserve">hospital </w:t>
      </w:r>
      <w:r w:rsidRPr="00530D26">
        <w:rPr>
          <w:rFonts w:asciiTheme="minorHAnsi" w:eastAsia="Times New Roman" w:hAnsiTheme="minorHAnsi" w:cs="Times New Roman"/>
          <w:color w:val="0000FF"/>
          <w:sz w:val="22"/>
          <w:szCs w:val="22"/>
        </w:rPr>
        <w:t xml:space="preserve">performance </w:t>
      </w:r>
      <w:r w:rsidR="00754509">
        <w:rPr>
          <w:rFonts w:asciiTheme="minorHAnsi" w:eastAsia="Times New Roman" w:hAnsiTheme="minorHAnsi" w:cs="Times New Roman"/>
          <w:color w:val="0000FF"/>
          <w:sz w:val="22"/>
          <w:szCs w:val="22"/>
        </w:rPr>
        <w:t xml:space="preserve">measure </w:t>
      </w:r>
      <w:r w:rsidRPr="00530D26">
        <w:rPr>
          <w:rFonts w:asciiTheme="minorHAnsi" w:eastAsia="Times New Roman" w:hAnsiTheme="minorHAnsi" w:cs="Times New Roman"/>
          <w:color w:val="0000FF"/>
          <w:sz w:val="22"/>
          <w:szCs w:val="22"/>
        </w:rPr>
        <w:t xml:space="preserve">score has high construct validity. </w:t>
      </w:r>
    </w:p>
    <w:p w14:paraId="6F3B872E" w14:textId="77777777" w:rsidR="00530D26" w:rsidRDefault="00530D26" w:rsidP="005B2ED5">
      <w:pPr>
        <w:pStyle w:val="Default"/>
        <w:rPr>
          <w:rFonts w:asciiTheme="minorHAnsi" w:eastAsia="Times New Roman" w:hAnsiTheme="minorHAnsi" w:cs="Times New Roman"/>
          <w:color w:val="0000FF"/>
          <w:sz w:val="22"/>
          <w:szCs w:val="22"/>
        </w:rPr>
      </w:pPr>
    </w:p>
    <w:p w14:paraId="0CBBA113" w14:textId="3D2DDC3A" w:rsidR="00C33E35" w:rsidRPr="0058739D" w:rsidRDefault="00C33E35" w:rsidP="005B2ED5">
      <w:pPr>
        <w:pStyle w:val="Default"/>
        <w:rPr>
          <w:rFonts w:asciiTheme="minorHAnsi" w:eastAsia="Times New Roman" w:hAnsiTheme="minorHAnsi" w:cs="Times New Roman"/>
          <w:color w:val="0000FF"/>
          <w:sz w:val="22"/>
          <w:szCs w:val="22"/>
        </w:rPr>
      </w:pPr>
      <w:r>
        <w:rPr>
          <w:rFonts w:asciiTheme="minorHAnsi" w:eastAsia="Times New Roman" w:hAnsiTheme="minorHAnsi" w:cs="Times New Roman"/>
          <w:color w:val="0000FF"/>
          <w:sz w:val="22"/>
          <w:szCs w:val="22"/>
        </w:rPr>
        <w:t xml:space="preserve">The performance </w:t>
      </w:r>
      <w:r w:rsidR="00754509">
        <w:rPr>
          <w:rFonts w:asciiTheme="minorHAnsi" w:eastAsia="Times New Roman" w:hAnsiTheme="minorHAnsi" w:cs="Times New Roman"/>
          <w:color w:val="0000FF"/>
          <w:sz w:val="22"/>
          <w:szCs w:val="22"/>
        </w:rPr>
        <w:t xml:space="preserve">measure </w:t>
      </w:r>
      <w:r>
        <w:rPr>
          <w:rFonts w:asciiTheme="minorHAnsi" w:eastAsia="Times New Roman" w:hAnsiTheme="minorHAnsi" w:cs="Times New Roman"/>
          <w:color w:val="0000FF"/>
          <w:sz w:val="22"/>
          <w:szCs w:val="22"/>
        </w:rPr>
        <w:t xml:space="preserve">score predictive validity testing </w:t>
      </w:r>
      <w:r w:rsidR="00C850D0">
        <w:rPr>
          <w:rFonts w:asciiTheme="minorHAnsi" w:eastAsia="Times New Roman" w:hAnsiTheme="minorHAnsi" w:cs="Times New Roman"/>
          <w:color w:val="0000FF"/>
          <w:sz w:val="22"/>
          <w:szCs w:val="22"/>
        </w:rPr>
        <w:t>reveals an excellent correlation between the actual cesarean birth rate to the predicted cesarean birth rate</w:t>
      </w:r>
      <w:r w:rsidR="00530D26">
        <w:rPr>
          <w:rFonts w:asciiTheme="minorHAnsi" w:eastAsia="Times New Roman" w:hAnsiTheme="minorHAnsi" w:cs="Times New Roman"/>
          <w:color w:val="0000FF"/>
          <w:sz w:val="22"/>
          <w:szCs w:val="22"/>
        </w:rPr>
        <w:t xml:space="preserve"> using the provider performance </w:t>
      </w:r>
      <w:r w:rsidR="00754509">
        <w:rPr>
          <w:rFonts w:asciiTheme="minorHAnsi" w:eastAsia="Times New Roman" w:hAnsiTheme="minorHAnsi" w:cs="Times New Roman"/>
          <w:color w:val="0000FF"/>
          <w:sz w:val="22"/>
          <w:szCs w:val="22"/>
        </w:rPr>
        <w:t xml:space="preserve">measure </w:t>
      </w:r>
      <w:r w:rsidR="00530D26">
        <w:rPr>
          <w:rFonts w:asciiTheme="minorHAnsi" w:eastAsia="Times New Roman" w:hAnsiTheme="minorHAnsi" w:cs="Times New Roman"/>
          <w:color w:val="0000FF"/>
          <w:sz w:val="22"/>
          <w:szCs w:val="22"/>
        </w:rPr>
        <w:t>score</w:t>
      </w:r>
      <w:r w:rsidR="00C850D0">
        <w:rPr>
          <w:rFonts w:asciiTheme="minorHAnsi" w:eastAsia="Times New Roman" w:hAnsiTheme="minorHAnsi" w:cs="Times New Roman"/>
          <w:color w:val="0000FF"/>
          <w:sz w:val="22"/>
          <w:szCs w:val="22"/>
        </w:rPr>
        <w:t>.</w:t>
      </w:r>
    </w:p>
    <w:p w14:paraId="7E7C253C" w14:textId="77777777" w:rsidR="00AB61FA" w:rsidRPr="0099043F" w:rsidRDefault="00AB61FA" w:rsidP="00DB3627">
      <w:pPr>
        <w:autoSpaceDE w:val="0"/>
        <w:autoSpaceDN w:val="0"/>
        <w:adjustRightInd w:val="0"/>
        <w:spacing w:after="0" w:line="240" w:lineRule="auto"/>
        <w:rPr>
          <w:rFonts w:cstheme="minorHAnsi"/>
          <w:bCs/>
          <w:color w:val="3333FF"/>
        </w:rPr>
      </w:pPr>
    </w:p>
    <w:p w14:paraId="44C5A461" w14:textId="77777777"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14:paraId="6D3FE52B" w14:textId="77777777"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3. EXCLUSIONS</w:t>
      </w:r>
      <w:r w:rsidR="005333CC" w:rsidRPr="00A25024">
        <w:rPr>
          <w:rFonts w:cstheme="minorHAnsi"/>
          <w:b/>
          <w:bCs/>
        </w:rPr>
        <w:t xml:space="preserve"> </w:t>
      </w:r>
      <w:r w:rsidR="00356BAD" w:rsidRPr="00A25024">
        <w:rPr>
          <w:rFonts w:cstheme="minorHAnsi"/>
          <w:b/>
          <w:bCs/>
        </w:rPr>
        <w:t>ANALYSIS</w:t>
      </w:r>
    </w:p>
    <w:p w14:paraId="47478AD9" w14:textId="280A624B"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1"/>
            <w14:checkedState w14:val="2612" w14:font="MS Gothic"/>
            <w14:uncheckedState w14:val="2610" w14:font="MS Gothic"/>
          </w14:checkbox>
        </w:sdtPr>
        <w:sdtEndPr/>
        <w:sdtContent>
          <w:r w:rsidR="00314CC6">
            <w:rPr>
              <w:rFonts w:ascii="MS Gothic" w:eastAsia="MS Gothic" w:hAnsi="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AC1D8E" w:rsidRPr="00BE592D">
          <w:rPr>
            <w:rStyle w:val="Hyperlink"/>
            <w:rFonts w:cstheme="minorHAnsi"/>
            <w:b/>
            <w:bCs/>
            <w:i/>
            <w:highlight w:val="green"/>
          </w:rPr>
          <w:t>4</w:t>
        </w:r>
      </w:hyperlink>
    </w:p>
    <w:p w14:paraId="1EA673C9" w14:textId="77777777" w:rsidR="00001D73" w:rsidRDefault="00001D73" w:rsidP="00DB3627">
      <w:pPr>
        <w:autoSpaceDE w:val="0"/>
        <w:autoSpaceDN w:val="0"/>
        <w:adjustRightInd w:val="0"/>
        <w:spacing w:after="0" w:line="240" w:lineRule="auto"/>
        <w:rPr>
          <w:rFonts w:cstheme="minorHAnsi"/>
          <w:b/>
          <w:bCs/>
        </w:rPr>
      </w:pPr>
    </w:p>
    <w:p w14:paraId="72B4AE66" w14:textId="77777777" w:rsidR="00833325" w:rsidRPr="00A25024" w:rsidRDefault="00092566" w:rsidP="00DB3627">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r w:rsidR="00833325" w:rsidRPr="00A25024">
        <w:rPr>
          <w:rFonts w:cstheme="minorHAnsi"/>
          <w:bCs/>
        </w:rPr>
        <w:br/>
        <w:t xml:space="preserve"> </w:t>
      </w:r>
    </w:p>
    <w:p w14:paraId="18936ABB" w14:textId="77777777" w:rsidR="00833325" w:rsidRPr="00A25024" w:rsidRDefault="00833325" w:rsidP="00DB3627">
      <w:pPr>
        <w:autoSpaceDE w:val="0"/>
        <w:autoSpaceDN w:val="0"/>
        <w:adjustRightInd w:val="0"/>
        <w:spacing w:after="0" w:line="240" w:lineRule="auto"/>
        <w:rPr>
          <w:rFonts w:cstheme="minorHAnsi"/>
          <w:bCs/>
        </w:rPr>
      </w:pPr>
    </w:p>
    <w:p w14:paraId="6A723C28" w14:textId="77777777" w:rsidR="007422FD" w:rsidRDefault="00092566" w:rsidP="00092566">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2.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proofErr w:type="gramStart"/>
      <w:r w:rsidR="000B2DF7" w:rsidRPr="00A25024">
        <w:rPr>
          <w:rFonts w:cstheme="minorHAnsi"/>
          <w:bCs/>
          <w:i/>
        </w:rPr>
        <w:t>include</w:t>
      </w:r>
      <w:proofErr w:type="gramEnd"/>
      <w:r w:rsidR="000B2DF7" w:rsidRPr="00A25024">
        <w:rPr>
          <w:rFonts w:cstheme="minorHAnsi"/>
          <w:bCs/>
          <w:i/>
        </w:rPr>
        <w:t xml:space="preserv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00833325" w:rsidRPr="00A25024">
        <w:rPr>
          <w:rFonts w:cstheme="minorHAnsi"/>
          <w:bCs/>
        </w:rPr>
        <w:br/>
      </w:r>
    </w:p>
    <w:p w14:paraId="3B7ABB86" w14:textId="77777777" w:rsidR="00092566" w:rsidRPr="00092566" w:rsidRDefault="00092566" w:rsidP="00092566">
      <w:pPr>
        <w:autoSpaceDE w:val="0"/>
        <w:autoSpaceDN w:val="0"/>
        <w:adjustRightInd w:val="0"/>
        <w:spacing w:after="0" w:line="240" w:lineRule="auto"/>
        <w:rPr>
          <w:rFonts w:cstheme="minorHAnsi"/>
          <w:bCs/>
        </w:rPr>
      </w:pPr>
    </w:p>
    <w:p w14:paraId="6E78DA38" w14:textId="77777777" w:rsidR="007422FD" w:rsidRPr="00A25024" w:rsidRDefault="00092566" w:rsidP="00DB3627">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3.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 xml:space="preserve">If patient preference is </w:t>
      </w:r>
      <w:proofErr w:type="gramStart"/>
      <w:r w:rsidR="00713394" w:rsidRPr="00A25024">
        <w:rPr>
          <w:rFonts w:cstheme="minorHAnsi"/>
          <w:b/>
          <w:bCs/>
          <w:i/>
        </w:rPr>
        <w:t>an exclusion</w:t>
      </w:r>
      <w:proofErr w:type="gramEnd"/>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r w:rsidR="007422FD" w:rsidRPr="00A25024">
        <w:rPr>
          <w:rFonts w:cstheme="minorHAnsi"/>
          <w:bCs/>
        </w:rPr>
        <w:br/>
      </w:r>
    </w:p>
    <w:p w14:paraId="2D588EAE" w14:textId="77777777"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14:paraId="39667843" w14:textId="77777777" w:rsidR="00AC1D8E" w:rsidRPr="0086464B" w:rsidRDefault="00092566" w:rsidP="00AC1D8E">
      <w:pPr>
        <w:autoSpaceDE w:val="0"/>
        <w:autoSpaceDN w:val="0"/>
        <w:adjustRightInd w:val="0"/>
        <w:spacing w:after="0" w:line="240" w:lineRule="auto"/>
        <w:rPr>
          <w:rFonts w:cstheme="minorHAnsi"/>
          <w:b/>
          <w:bCs/>
          <w:i/>
        </w:rPr>
      </w:pPr>
      <w:bookmarkStart w:id="12" w:name="section2b4"/>
      <w:bookmarkEnd w:id="12"/>
      <w:r w:rsidRPr="00A25024">
        <w:rPr>
          <w:rFonts w:cstheme="minorHAnsi"/>
          <w:b/>
          <w:bCs/>
        </w:rPr>
        <w:t>2b4.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2b5</w:t>
        </w:r>
      </w:hyperlink>
      <w:r w:rsidR="00BE592D" w:rsidRPr="00BE592D">
        <w:rPr>
          <w:rFonts w:cstheme="minorHAnsi"/>
          <w:b/>
          <w:bCs/>
          <w:i/>
          <w:highlight w:val="green"/>
        </w:rPr>
        <w:t>.</w:t>
      </w:r>
    </w:p>
    <w:p w14:paraId="2B206E05" w14:textId="77777777" w:rsidR="008871A9" w:rsidRDefault="008871A9" w:rsidP="00092566">
      <w:pPr>
        <w:autoSpaceDE w:val="0"/>
        <w:autoSpaceDN w:val="0"/>
        <w:adjustRightInd w:val="0"/>
        <w:spacing w:after="0" w:line="240" w:lineRule="auto"/>
        <w:rPr>
          <w:rFonts w:cstheme="minorHAnsi"/>
          <w:b/>
          <w:bCs/>
        </w:rPr>
      </w:pPr>
    </w:p>
    <w:p w14:paraId="16297AD4" w14:textId="77777777" w:rsidR="00743E46" w:rsidRDefault="00092566" w:rsidP="00092566">
      <w:pPr>
        <w:autoSpaceDE w:val="0"/>
        <w:autoSpaceDN w:val="0"/>
        <w:adjustRightInd w:val="0"/>
        <w:spacing w:after="0" w:line="240" w:lineRule="auto"/>
        <w:rPr>
          <w:rFonts w:cstheme="minorHAnsi"/>
          <w:b/>
          <w:bCs/>
        </w:rPr>
      </w:pPr>
      <w:r w:rsidRPr="005232D6">
        <w:rPr>
          <w:rFonts w:cstheme="minorHAnsi"/>
          <w:b/>
          <w:bCs/>
        </w:rPr>
        <w:t xml:space="preserve">2b4.1. </w:t>
      </w:r>
      <w:proofErr w:type="gramStart"/>
      <w:r w:rsidR="00743E46" w:rsidRPr="005232D6">
        <w:rPr>
          <w:rFonts w:cstheme="minorHAnsi"/>
          <w:b/>
          <w:bCs/>
        </w:rPr>
        <w:t>What</w:t>
      </w:r>
      <w:proofErr w:type="gramEnd"/>
      <w:r w:rsidR="00743E46" w:rsidRPr="005232D6">
        <w:rPr>
          <w:rFonts w:cstheme="minorHAnsi"/>
          <w:b/>
          <w:bCs/>
        </w:rPr>
        <w:t xml:space="preserve"> method of controlling for differences in case mix is used?</w:t>
      </w:r>
    </w:p>
    <w:p w14:paraId="5059D5A8" w14:textId="77777777" w:rsidR="00033038" w:rsidRPr="005232D6" w:rsidRDefault="00075837"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0"/>
            <w14:checkedState w14:val="2612" w14:font="MS Gothic"/>
            <w14:uncheckedState w14:val="2610" w14:font="MS Gothic"/>
          </w14:checkbox>
        </w:sdtPr>
        <w:sdtEndPr/>
        <w:sdtContent>
          <w:r w:rsidR="00033038">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14:paraId="2166622E" w14:textId="77777777" w:rsidR="00743E46" w:rsidRPr="005232D6" w:rsidRDefault="00075837"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14:paraId="6FD13182" w14:textId="77777777" w:rsidR="00743E46" w:rsidRPr="005232D6" w:rsidRDefault="00075837"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14:paraId="47654E46" w14:textId="545DEB87" w:rsidR="00743E46" w:rsidRPr="005232D6" w:rsidRDefault="00075837"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1"/>
            <w14:checkedState w14:val="2612" w14:font="MS Gothic"/>
            <w14:uncheckedState w14:val="2610" w14:font="MS Gothic"/>
          </w14:checkbox>
        </w:sdtPr>
        <w:sdtEndPr/>
        <w:sdtContent>
          <w:r w:rsidR="00314CC6">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text/>
        </w:sdtPr>
        <w:sdtEndPr>
          <w:rPr>
            <w:rStyle w:val="DefaultParagraphFont"/>
            <w:rFonts w:cstheme="minorHAnsi"/>
            <w:b/>
            <w:bCs/>
            <w:color w:val="auto"/>
          </w:rPr>
        </w:sdtEndPr>
        <w:sdtContent>
          <w:r w:rsidR="00314CC6">
            <w:rPr>
              <w:rStyle w:val="Style1"/>
            </w:rPr>
            <w:t>Cohort comparison</w:t>
          </w:r>
        </w:sdtContent>
      </w:sdt>
    </w:p>
    <w:p w14:paraId="1478ABA0" w14:textId="77777777" w:rsidR="00743E46" w:rsidRDefault="00743E46" w:rsidP="00092566">
      <w:pPr>
        <w:autoSpaceDE w:val="0"/>
        <w:autoSpaceDN w:val="0"/>
        <w:adjustRightInd w:val="0"/>
        <w:spacing w:after="0" w:line="240" w:lineRule="auto"/>
        <w:rPr>
          <w:rFonts w:cstheme="minorHAnsi"/>
          <w:b/>
          <w:bCs/>
        </w:rPr>
      </w:pPr>
    </w:p>
    <w:p w14:paraId="3770EC48" w14:textId="77777777" w:rsidR="00F67473" w:rsidRDefault="00743E46" w:rsidP="00092566">
      <w:pPr>
        <w:autoSpaceDE w:val="0"/>
        <w:autoSpaceDN w:val="0"/>
        <w:adjustRightInd w:val="0"/>
        <w:spacing w:after="0" w:line="240" w:lineRule="auto"/>
        <w:rPr>
          <w:rFonts w:cstheme="minorHAnsi"/>
          <w:bCs/>
        </w:rPr>
      </w:pPr>
      <w:r>
        <w:rPr>
          <w:rFonts w:cstheme="minorHAnsi"/>
          <w:b/>
          <w:bCs/>
        </w:rPr>
        <w:lastRenderedPageBreak/>
        <w:t xml:space="preserve">2b4.2. </w:t>
      </w:r>
      <w:proofErr w:type="gramStart"/>
      <w:r w:rsidR="008871A9">
        <w:rPr>
          <w:rFonts w:cstheme="minorHAnsi"/>
          <w:b/>
          <w:bCs/>
        </w:rPr>
        <w:t>If</w:t>
      </w:r>
      <w:proofErr w:type="gramEnd"/>
      <w:r w:rsidR="008871A9">
        <w:rPr>
          <w:rFonts w:cstheme="minorHAnsi"/>
          <w:b/>
          <w:bCs/>
        </w:rPr>
        <w:t xml:space="preserve"> an outcome </w:t>
      </w:r>
      <w:r w:rsidR="00052A6F">
        <w:rPr>
          <w:rFonts w:cstheme="minorHAnsi"/>
          <w:b/>
          <w:bCs/>
        </w:rPr>
        <w:t xml:space="preserve">or resource use </w:t>
      </w:r>
      <w:r w:rsidR="00092566" w:rsidRPr="00A25024">
        <w:rPr>
          <w:rFonts w:cstheme="minorHAnsi"/>
          <w:b/>
          <w:bCs/>
        </w:rPr>
        <w:t xml:space="preserve">measure is </w:t>
      </w:r>
      <w:r w:rsidR="00092566" w:rsidRPr="00A25024">
        <w:rPr>
          <w:rFonts w:cstheme="minorHAnsi"/>
          <w:b/>
          <w:bCs/>
          <w:u w:val="single"/>
        </w:rPr>
        <w:t>not risk adjusted or stratified</w:t>
      </w:r>
      <w:r w:rsidR="00092566" w:rsidRPr="00A25024">
        <w:rPr>
          <w:rFonts w:cstheme="minorHAnsi"/>
          <w:b/>
          <w:bCs/>
        </w:rPr>
        <w:t xml:space="preserve">, provide </w:t>
      </w:r>
      <w:r w:rsidR="00092566" w:rsidRPr="00A25024">
        <w:rPr>
          <w:rFonts w:cstheme="minorHAnsi"/>
          <w:b/>
          <w:bCs/>
          <w:u w:val="single"/>
        </w:rPr>
        <w:t>rationale and analyses</w:t>
      </w:r>
      <w:r w:rsidR="00092566" w:rsidRPr="00A25024">
        <w:rPr>
          <w:rFonts w:cstheme="minorHAnsi"/>
          <w:b/>
          <w:bCs/>
        </w:rPr>
        <w:t xml:space="preserve"> to demonstrate </w:t>
      </w:r>
      <w:r w:rsidR="00092566">
        <w:rPr>
          <w:rFonts w:cstheme="minorHAnsi"/>
          <w:b/>
          <w:bCs/>
        </w:rPr>
        <w:t xml:space="preserve">that </w:t>
      </w:r>
      <w:r w:rsidR="00092566" w:rsidRPr="00A25024">
        <w:rPr>
          <w:rFonts w:cstheme="minorHAnsi"/>
          <w:b/>
          <w:bCs/>
        </w:rPr>
        <w:t>controlling for differences in patient characteristics (case mix) is not needed to achieve fair comparisons across measured entities</w:t>
      </w:r>
      <w:r w:rsidR="00092566" w:rsidRPr="00A25024">
        <w:rPr>
          <w:rFonts w:cstheme="minorHAnsi"/>
          <w:bCs/>
        </w:rPr>
        <w:t xml:space="preserve">. </w:t>
      </w:r>
    </w:p>
    <w:p w14:paraId="6BD58E5B" w14:textId="77777777" w:rsidR="00F67473" w:rsidRDefault="00F67473" w:rsidP="00092566">
      <w:pPr>
        <w:autoSpaceDE w:val="0"/>
        <w:autoSpaceDN w:val="0"/>
        <w:adjustRightInd w:val="0"/>
        <w:spacing w:after="0" w:line="240" w:lineRule="auto"/>
        <w:rPr>
          <w:rFonts w:cstheme="minorHAnsi"/>
          <w:bCs/>
        </w:rPr>
      </w:pPr>
    </w:p>
    <w:p w14:paraId="25EE6F75" w14:textId="093B9F55" w:rsidR="00092566" w:rsidRPr="00A25024" w:rsidRDefault="00F67473" w:rsidP="00C850D0">
      <w:pPr>
        <w:autoSpaceDE w:val="0"/>
        <w:autoSpaceDN w:val="0"/>
        <w:adjustRightInd w:val="0"/>
        <w:spacing w:after="0" w:line="240" w:lineRule="auto"/>
        <w:rPr>
          <w:rFonts w:cstheme="minorHAnsi"/>
          <w:bCs/>
        </w:rPr>
      </w:pPr>
      <w:r w:rsidRPr="001E0C0E">
        <w:rPr>
          <w:rFonts w:cstheme="minorHAnsi"/>
          <w:bCs/>
          <w:color w:val="0000FF"/>
        </w:rPr>
        <w:t>N/A</w:t>
      </w:r>
      <w:r w:rsidR="00092566" w:rsidRPr="00A25024">
        <w:rPr>
          <w:rFonts w:cstheme="minorHAnsi"/>
          <w:bCs/>
        </w:rPr>
        <w:br/>
      </w:r>
    </w:p>
    <w:p w14:paraId="4736A190" w14:textId="689A2954" w:rsidR="00092566" w:rsidRDefault="00092566" w:rsidP="00001D73">
      <w:pPr>
        <w:autoSpaceDE w:val="0"/>
        <w:autoSpaceDN w:val="0"/>
        <w:adjustRightInd w:val="0"/>
        <w:spacing w:after="0" w:line="240" w:lineRule="auto"/>
        <w:rPr>
          <w:rFonts w:cstheme="minorHAnsi"/>
          <w:bCs/>
        </w:rPr>
      </w:pPr>
      <w:r>
        <w:rPr>
          <w:rFonts w:cstheme="minorHAnsi"/>
          <w:b/>
          <w:bCs/>
        </w:rPr>
        <w:t xml:space="preserve">2b4.3. </w:t>
      </w:r>
      <w:r w:rsidR="00927027">
        <w:rPr>
          <w:rFonts w:cstheme="minorHAnsi"/>
          <w:b/>
          <w:bCs/>
        </w:rPr>
        <w:t>Describe</w:t>
      </w:r>
      <w:r w:rsidRPr="00A25024">
        <w:rPr>
          <w:rFonts w:cstheme="minorHAnsi"/>
          <w:b/>
          <w:bCs/>
        </w:rPr>
        <w:t xml:space="preserve"> the conceptual/clinical </w:t>
      </w:r>
      <w:r w:rsidRPr="00A25024">
        <w:rPr>
          <w:rFonts w:cstheme="minorHAnsi"/>
          <w:b/>
          <w:bCs/>
          <w:u w:val="single"/>
        </w:rPr>
        <w:t>and</w:t>
      </w:r>
      <w:r w:rsidRPr="00A25024">
        <w:rPr>
          <w:rFonts w:cstheme="minorHAnsi"/>
          <w:b/>
          <w:bCs/>
        </w:rPr>
        <w:t xml:space="preserve"> statistical methods and criteria used to select </w:t>
      </w:r>
      <w:r w:rsidR="005363F1">
        <w:rPr>
          <w:rFonts w:cstheme="minorHAnsi"/>
          <w:b/>
          <w:bCs/>
        </w:rPr>
        <w:t xml:space="preserve">patient </w:t>
      </w:r>
      <w:r w:rsidRPr="00A25024">
        <w:rPr>
          <w:rFonts w:cstheme="minorHAnsi"/>
          <w:b/>
          <w:bCs/>
        </w:rPr>
        <w:t xml:space="preserve">factors </w:t>
      </w:r>
      <w:r w:rsidR="0021054A">
        <w:rPr>
          <w:rFonts w:cstheme="minorHAnsi"/>
          <w:b/>
          <w:bCs/>
        </w:rPr>
        <w:t>(</w:t>
      </w:r>
      <w:r w:rsidR="00E967AD">
        <w:rPr>
          <w:rFonts w:cstheme="minorHAnsi"/>
          <w:b/>
          <w:bCs/>
        </w:rPr>
        <w:t xml:space="preserve">clinical factors or </w:t>
      </w:r>
      <w:r w:rsidR="0021054A">
        <w:rPr>
          <w:rFonts w:cstheme="minorHAnsi"/>
          <w:b/>
          <w:bCs/>
        </w:rPr>
        <w:t xml:space="preserve">sociodemographic factors) </w:t>
      </w:r>
      <w:r w:rsidRPr="00A25024">
        <w:rPr>
          <w:rFonts w:cstheme="minorHAnsi"/>
          <w:b/>
          <w:bCs/>
        </w:rPr>
        <w:t>used in the statistical risk model or for stratification by risk</w:t>
      </w:r>
      <w:r w:rsidR="00927027">
        <w:rPr>
          <w:rFonts w:cstheme="minorHAnsi"/>
          <w:b/>
          <w:bCs/>
        </w:rPr>
        <w:t xml:space="preserve"> </w:t>
      </w:r>
      <w:r w:rsidRPr="00A25024">
        <w:rPr>
          <w:rFonts w:cstheme="minorHAnsi"/>
          <w:bCs/>
        </w:rPr>
        <w:t>(</w:t>
      </w:r>
      <w:r w:rsidRPr="00A25024">
        <w:rPr>
          <w:rFonts w:cstheme="minorHAnsi"/>
          <w:bCs/>
          <w:i/>
        </w:rPr>
        <w:t xml:space="preserve">e.g., potential factors identified in </w:t>
      </w:r>
      <w:r w:rsidR="005363F1">
        <w:rPr>
          <w:rFonts w:cstheme="minorHAnsi"/>
          <w:bCs/>
          <w:i/>
        </w:rPr>
        <w:t xml:space="preserve">the </w:t>
      </w:r>
      <w:r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w:t>
      </w:r>
      <w:r w:rsidRPr="00A25024">
        <w:rPr>
          <w:rFonts w:cstheme="minorHAnsi"/>
          <w:bCs/>
        </w:rPr>
        <w:t>)</w:t>
      </w:r>
      <w:r w:rsidRPr="00A25024">
        <w:rPr>
          <w:rFonts w:cstheme="minorHAnsi"/>
          <w:bCs/>
        </w:rPr>
        <w:br/>
      </w:r>
    </w:p>
    <w:p w14:paraId="34FD8E13" w14:textId="496AAD9E" w:rsidR="00314CC6" w:rsidRPr="0058739D" w:rsidRDefault="00314CC6" w:rsidP="00001D73">
      <w:pPr>
        <w:autoSpaceDE w:val="0"/>
        <w:autoSpaceDN w:val="0"/>
        <w:adjustRightInd w:val="0"/>
        <w:spacing w:after="0" w:line="240" w:lineRule="auto"/>
        <w:rPr>
          <w:rFonts w:cs="Arial"/>
          <w:color w:val="0000FF"/>
        </w:rPr>
      </w:pPr>
      <w:r w:rsidRPr="0058739D">
        <w:rPr>
          <w:rFonts w:cs="Arial"/>
          <w:color w:val="0000FF"/>
        </w:rPr>
        <w:t xml:space="preserve">The factors selected for the risk adjustment were: parity (nulliparous or multiparous), newborn weight, </w:t>
      </w:r>
      <w:r w:rsidR="001538E3" w:rsidRPr="0058739D">
        <w:rPr>
          <w:rFonts w:cs="Arial"/>
          <w:color w:val="0000FF"/>
        </w:rPr>
        <w:t>prepregnancy</w:t>
      </w:r>
      <w:r w:rsidRPr="0058739D">
        <w:rPr>
          <w:rFonts w:cs="Arial"/>
          <w:color w:val="0000FF"/>
        </w:rPr>
        <w:t xml:space="preserve"> maternal body mass index, maternal age, maternal height, gestational age, maternal weight gain, and the type of onset of labor (spontaneous or induced). These factors were selected because they </w:t>
      </w:r>
      <w:r w:rsidR="00A63F9D" w:rsidRPr="0058739D">
        <w:rPr>
          <w:rFonts w:cs="Arial"/>
          <w:color w:val="0000FF"/>
        </w:rPr>
        <w:t>are</w:t>
      </w:r>
      <w:r w:rsidRPr="0058739D">
        <w:rPr>
          <w:rFonts w:cs="Arial"/>
          <w:color w:val="0000FF"/>
        </w:rPr>
        <w:t xml:space="preserve"> objective</w:t>
      </w:r>
      <w:r w:rsidR="001A3A6C" w:rsidRPr="0058739D">
        <w:rPr>
          <w:rFonts w:cs="Arial"/>
          <w:color w:val="0000FF"/>
        </w:rPr>
        <w:t xml:space="preserve">, </w:t>
      </w:r>
      <w:r w:rsidR="0034452A" w:rsidRPr="0058739D">
        <w:rPr>
          <w:rFonts w:cs="Arial"/>
          <w:color w:val="0000FF"/>
        </w:rPr>
        <w:t xml:space="preserve">are typically </w:t>
      </w:r>
      <w:r w:rsidRPr="0058739D">
        <w:rPr>
          <w:rFonts w:cs="Arial"/>
          <w:color w:val="0000FF"/>
        </w:rPr>
        <w:t xml:space="preserve">measured in every pregnancy and have been previously proven to </w:t>
      </w:r>
      <w:r w:rsidR="00A63F9D" w:rsidRPr="0058739D">
        <w:rPr>
          <w:rFonts w:cs="Arial"/>
          <w:color w:val="0000FF"/>
        </w:rPr>
        <w:t xml:space="preserve">significantly </w:t>
      </w:r>
      <w:r w:rsidRPr="0058739D">
        <w:rPr>
          <w:rFonts w:cs="Arial"/>
          <w:color w:val="0000FF"/>
        </w:rPr>
        <w:t>affect the risk that labor will result in a cesarean birth.</w:t>
      </w:r>
      <w:r w:rsidR="00A63F9D" w:rsidRPr="0058739D">
        <w:rPr>
          <w:rFonts w:cs="Arial"/>
          <w:color w:val="0000FF"/>
        </w:rPr>
        <w:t xml:space="preserve">  </w:t>
      </w:r>
    </w:p>
    <w:p w14:paraId="35935BA7" w14:textId="77777777" w:rsidR="00A63F9D" w:rsidRPr="0058739D" w:rsidRDefault="00A63F9D" w:rsidP="00001D73">
      <w:pPr>
        <w:autoSpaceDE w:val="0"/>
        <w:autoSpaceDN w:val="0"/>
        <w:adjustRightInd w:val="0"/>
        <w:spacing w:after="0" w:line="240" w:lineRule="auto"/>
        <w:rPr>
          <w:rFonts w:cs="Arial"/>
          <w:color w:val="0000FF"/>
        </w:rPr>
      </w:pPr>
    </w:p>
    <w:p w14:paraId="712FE0AB" w14:textId="1C936C9A" w:rsidR="00A63F9D" w:rsidRPr="0058739D" w:rsidRDefault="001E0C0E" w:rsidP="00001D73">
      <w:pPr>
        <w:autoSpaceDE w:val="0"/>
        <w:autoSpaceDN w:val="0"/>
        <w:adjustRightInd w:val="0"/>
        <w:spacing w:after="0" w:line="240" w:lineRule="auto"/>
        <w:rPr>
          <w:rFonts w:cstheme="minorHAnsi"/>
          <w:bCs/>
          <w:color w:val="0000FF"/>
        </w:rPr>
      </w:pPr>
      <w:r w:rsidRPr="0058739D">
        <w:rPr>
          <w:rFonts w:cstheme="minorHAnsi"/>
          <w:bCs/>
          <w:color w:val="0000FF"/>
        </w:rPr>
        <w:t xml:space="preserve">The selected factors were confirmed to significantly affect the risk that labor will result in a cesarean birth in the following manner.  </w:t>
      </w:r>
      <w:r w:rsidR="00A63F9D" w:rsidRPr="0058739D">
        <w:rPr>
          <w:rFonts w:cstheme="minorHAnsi"/>
          <w:bCs/>
          <w:color w:val="0000FF"/>
        </w:rPr>
        <w:t xml:space="preserve">Parity and onset of labor were analyzed by z-test.  Newborn weight, </w:t>
      </w:r>
      <w:r w:rsidR="001538E3" w:rsidRPr="0058739D">
        <w:rPr>
          <w:rFonts w:cstheme="minorHAnsi"/>
          <w:bCs/>
          <w:color w:val="0000FF"/>
        </w:rPr>
        <w:t>prepregnancy</w:t>
      </w:r>
      <w:r w:rsidR="00A63F9D" w:rsidRPr="0058739D">
        <w:rPr>
          <w:rFonts w:cstheme="minorHAnsi"/>
          <w:bCs/>
          <w:color w:val="0000FF"/>
        </w:rPr>
        <w:t xml:space="preserve"> maternal body mass index, maternal age, maternal height, gestational age and maternal weight gain were analyzed using multivariate logistic regression analysis.</w:t>
      </w:r>
      <w:r w:rsidR="00314410" w:rsidRPr="0058739D">
        <w:rPr>
          <w:rFonts w:cstheme="minorHAnsi"/>
          <w:bCs/>
          <w:color w:val="0000FF"/>
        </w:rPr>
        <w:t xml:space="preserve">  </w:t>
      </w:r>
    </w:p>
    <w:p w14:paraId="15E0E4C9" w14:textId="77777777" w:rsidR="00001D73" w:rsidRPr="00001D73" w:rsidRDefault="00001D73" w:rsidP="00001D73">
      <w:pPr>
        <w:autoSpaceDE w:val="0"/>
        <w:autoSpaceDN w:val="0"/>
        <w:adjustRightInd w:val="0"/>
        <w:spacing w:after="0" w:line="240" w:lineRule="auto"/>
        <w:rPr>
          <w:rFonts w:cstheme="minorHAnsi"/>
          <w:bCs/>
        </w:rPr>
      </w:pPr>
    </w:p>
    <w:p w14:paraId="1875F1B3" w14:textId="77777777" w:rsidR="00314CC6" w:rsidRDefault="00092566" w:rsidP="00001D73">
      <w:pPr>
        <w:autoSpaceDE w:val="0"/>
        <w:autoSpaceDN w:val="0"/>
        <w:adjustRightInd w:val="0"/>
        <w:spacing w:after="0" w:line="240" w:lineRule="auto"/>
        <w:rPr>
          <w:rFonts w:cstheme="minorHAnsi"/>
          <w:b/>
          <w:bCs/>
        </w:rPr>
      </w:pPr>
      <w:r>
        <w:rPr>
          <w:rFonts w:cstheme="minorHAnsi"/>
          <w:b/>
          <w:bCs/>
        </w:rPr>
        <w:t>2b4.4</w:t>
      </w:r>
      <w:r w:rsidR="00193F21">
        <w:rPr>
          <w:rFonts w:cstheme="minorHAnsi"/>
          <w:b/>
          <w:bCs/>
        </w:rPr>
        <w:t>a</w:t>
      </w:r>
      <w:r>
        <w:rPr>
          <w:rFonts w:cstheme="minorHAnsi"/>
          <w:b/>
          <w:bCs/>
        </w:rPr>
        <w:t xml:space="preserve">. </w:t>
      </w:r>
      <w:proofErr w:type="gramStart"/>
      <w:r w:rsidRPr="00A25024">
        <w:rPr>
          <w:rFonts w:cstheme="minorHAnsi"/>
          <w:b/>
          <w:bCs/>
        </w:rPr>
        <w:t>What</w:t>
      </w:r>
      <w:proofErr w:type="gramEnd"/>
      <w:r w:rsidRPr="00A25024">
        <w:rPr>
          <w:rFonts w:cstheme="minorHAnsi"/>
          <w:b/>
          <w:bCs/>
        </w:rPr>
        <w:t xml:space="preserve"> were the statistical results of the analyses used to select risk factors?</w:t>
      </w:r>
    </w:p>
    <w:p w14:paraId="6D88064A" w14:textId="77777777" w:rsidR="00314CC6" w:rsidRDefault="00314CC6" w:rsidP="00001D73">
      <w:pPr>
        <w:autoSpaceDE w:val="0"/>
        <w:autoSpaceDN w:val="0"/>
        <w:adjustRightInd w:val="0"/>
        <w:spacing w:after="0" w:line="240" w:lineRule="auto"/>
        <w:rPr>
          <w:rFonts w:cstheme="minorHAnsi"/>
          <w:b/>
          <w:bCs/>
        </w:rPr>
      </w:pPr>
    </w:p>
    <w:p w14:paraId="1666440A" w14:textId="77777777" w:rsidR="00314CC6" w:rsidRPr="0058739D" w:rsidRDefault="00314CC6" w:rsidP="00314CC6">
      <w:pPr>
        <w:autoSpaceDE w:val="0"/>
        <w:autoSpaceDN w:val="0"/>
        <w:adjustRightInd w:val="0"/>
        <w:spacing w:after="0" w:line="240" w:lineRule="auto"/>
        <w:rPr>
          <w:color w:val="0000FF"/>
        </w:rPr>
      </w:pPr>
      <w:r w:rsidRPr="0058739D">
        <w:rPr>
          <w:color w:val="0000FF"/>
        </w:rPr>
        <w:t xml:space="preserve">Analysis of the 284,156 birth records revealed that 32,540 (24.77%) of the 131,356 nulliparous women had a cesarean birth and 7,679 (5.03%) of the 152,800 multiparous women had a cesarean birth. The cesarean birth rate in nulliparous women was significantly higher than in multiparous women (p&lt;=0.001). Analysis of the 131,356 nulliparous birth records revealed that 13,558 (36.21%) of the 37,443 women whose labor was induced had a cesarean birth and 18,982 (20.12%) of the 93,913 women whose labor was spontaneous had a cesarean birth. The cesarean birth rate for nulliparous women whose labor was induced was significantly higher than in nulliparous women whose labor was spontaneous (p&lt;=0.001). Analysis of the 152,800 multiparous birth records revealed that 2,749 (7.44%) of the 36,946 women whose labor was induced had a cesarean birth and 4,930 (4.26%) of the 115,854 women whose labor was spontaneous had a cesarean birth. The cesarean birth rate for multiparous women whose labor was induced was significantly higher than in multiparous women whose labor was spontaneous (p&lt;=0.001).  </w:t>
      </w:r>
    </w:p>
    <w:p w14:paraId="6C4CF08C" w14:textId="77777777" w:rsidR="00314CC6" w:rsidRPr="0058739D" w:rsidRDefault="00314CC6" w:rsidP="00314CC6">
      <w:pPr>
        <w:autoSpaceDE w:val="0"/>
        <w:autoSpaceDN w:val="0"/>
        <w:adjustRightInd w:val="0"/>
        <w:spacing w:after="0" w:line="240" w:lineRule="auto"/>
        <w:rPr>
          <w:color w:val="0000FF"/>
        </w:rPr>
      </w:pPr>
    </w:p>
    <w:p w14:paraId="5EB51E8C" w14:textId="066EE35B" w:rsidR="00314CC6" w:rsidRPr="0058739D" w:rsidRDefault="00314CC6" w:rsidP="00314CC6">
      <w:pPr>
        <w:autoSpaceDE w:val="0"/>
        <w:autoSpaceDN w:val="0"/>
        <w:adjustRightInd w:val="0"/>
        <w:spacing w:after="0" w:line="240" w:lineRule="auto"/>
        <w:rPr>
          <w:rFonts w:cstheme="minorHAnsi"/>
          <w:bCs/>
          <w:color w:val="0000FF"/>
        </w:rPr>
      </w:pPr>
      <w:r w:rsidRPr="0058739D">
        <w:rPr>
          <w:rFonts w:cstheme="minorHAnsi"/>
          <w:bCs/>
          <w:color w:val="0000FF"/>
        </w:rPr>
        <w:t xml:space="preserve">Both newborn weight and maternal weight gain did not exhibit a linear progression throughout the reported ranges. Increasing newborn weight when over 2900 grams, increasing </w:t>
      </w:r>
      <w:r w:rsidR="001538E3" w:rsidRPr="0058739D">
        <w:rPr>
          <w:rFonts w:cstheme="minorHAnsi"/>
          <w:bCs/>
          <w:color w:val="0000FF"/>
        </w:rPr>
        <w:t>prepregnancy</w:t>
      </w:r>
      <w:r w:rsidRPr="0058739D">
        <w:rPr>
          <w:rFonts w:cstheme="minorHAnsi"/>
          <w:bCs/>
          <w:color w:val="0000FF"/>
        </w:rPr>
        <w:t xml:space="preserve"> </w:t>
      </w:r>
      <w:r w:rsidR="008A6ADD" w:rsidRPr="0058739D">
        <w:rPr>
          <w:rFonts w:cstheme="minorHAnsi"/>
          <w:bCs/>
          <w:color w:val="0000FF"/>
        </w:rPr>
        <w:t>body mass index</w:t>
      </w:r>
      <w:r w:rsidRPr="0058739D">
        <w:rPr>
          <w:rFonts w:cstheme="minorHAnsi"/>
          <w:bCs/>
          <w:color w:val="0000FF"/>
        </w:rPr>
        <w:t xml:space="preserve">, increasing maternal age, decreasing maternal height, decreasing newborn weight when under 2900 grams, longer gestations, increasing maternal weight gain when over 25 pounds and decreasing maternal weight gain when under 25 pounds significantly affected the risk for cesarean birth for both nulliparous and multiparous women (p&lt;=0.001).  </w:t>
      </w:r>
      <w:r w:rsidR="001E0C0E" w:rsidRPr="0058739D">
        <w:rPr>
          <w:rFonts w:cstheme="minorHAnsi"/>
          <w:bCs/>
          <w:color w:val="0000FF"/>
        </w:rPr>
        <w:t xml:space="preserve">The effect of each physical characteristic on the rate of cesarean birth for the 284,156 women is illustrated in figures 1 through 6 and </w:t>
      </w:r>
      <w:r w:rsidR="009F1240" w:rsidRPr="0058739D">
        <w:rPr>
          <w:rFonts w:cstheme="minorHAnsi"/>
          <w:bCs/>
          <w:color w:val="0000FF"/>
        </w:rPr>
        <w:t>in the two tables that follow.</w:t>
      </w:r>
    </w:p>
    <w:p w14:paraId="1ED09478" w14:textId="287192B7" w:rsidR="00F67473" w:rsidRDefault="00F67473" w:rsidP="00F67473">
      <w:pPr>
        <w:pStyle w:val="Heading3"/>
        <w:rPr>
          <w:rFonts w:ascii="Times New Roman" w:eastAsia="Times New Roman" w:hAnsi="Times New Roman" w:cs="Times New Roman"/>
          <w:sz w:val="20"/>
          <w:szCs w:val="20"/>
        </w:rPr>
      </w:pPr>
      <w:r>
        <w:rPr>
          <w:noProof/>
        </w:rPr>
        <w:lastRenderedPageBreak/>
        <w:drawing>
          <wp:inline distT="0" distB="0" distL="0" distR="0" wp14:anchorId="2B2EDE8A" wp14:editId="792E6150">
            <wp:extent cx="2741340" cy="2019935"/>
            <wp:effectExtent l="0" t="0" r="1905" b="0"/>
            <wp:docPr id="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2741340" cy="2019935"/>
                    </a:xfrm>
                    <a:prstGeom prst="rect">
                      <a:avLst/>
                    </a:prstGeom>
                    <a:noFill/>
                    <a:ln>
                      <a:noFill/>
                    </a:ln>
                  </pic:spPr>
                </pic:pic>
              </a:graphicData>
            </a:graphic>
          </wp:inline>
        </w:drawing>
      </w:r>
      <w:r>
        <w:rPr>
          <w:rFonts w:ascii="Times New Roman" w:eastAsia="Times New Roman" w:hAnsi="Times New Roman" w:cs="Times New Roman"/>
          <w:sz w:val="20"/>
          <w:szCs w:val="20"/>
        </w:rPr>
        <w:tab/>
      </w:r>
      <w:r w:rsidR="00D96ADF" w:rsidRPr="00AC762B">
        <w:rPr>
          <w:i/>
          <w:noProof/>
        </w:rPr>
        <w:drawing>
          <wp:inline distT="0" distB="0" distL="0" distR="0" wp14:anchorId="73D7A1F0" wp14:editId="326C74D7">
            <wp:extent cx="2723274" cy="2011680"/>
            <wp:effectExtent l="0" t="0" r="1270" b="7620"/>
            <wp:docPr id="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2723274" cy="2011680"/>
                    </a:xfrm>
                    <a:prstGeom prst="rect">
                      <a:avLst/>
                    </a:prstGeom>
                    <a:noFill/>
                    <a:ln>
                      <a:noFill/>
                    </a:ln>
                  </pic:spPr>
                </pic:pic>
              </a:graphicData>
            </a:graphic>
          </wp:inline>
        </w:drawing>
      </w:r>
    </w:p>
    <w:p w14:paraId="733A7888" w14:textId="1AB336F7" w:rsidR="00F67473" w:rsidRDefault="00F67473" w:rsidP="00F67473">
      <w:pPr>
        <w:pStyle w:val="Heading3"/>
        <w:ind w:left="391"/>
        <w:rPr>
          <w:rFonts w:asciiTheme="minorHAnsi" w:eastAsia="Arial" w:hAnsiTheme="minorHAnsi" w:cs="Arial"/>
          <w:color w:val="auto"/>
        </w:rPr>
      </w:pPr>
      <w:r w:rsidRPr="00F67473">
        <w:rPr>
          <w:rFonts w:asciiTheme="minorHAnsi" w:hAnsiTheme="minorHAnsi" w:cs="Arial"/>
          <w:color w:val="auto"/>
        </w:rPr>
        <w:t>Fig</w:t>
      </w:r>
      <w:r w:rsidRPr="00F67473">
        <w:rPr>
          <w:rFonts w:asciiTheme="minorHAnsi" w:hAnsiTheme="minorHAnsi" w:cs="Arial"/>
          <w:color w:val="auto"/>
          <w:spacing w:val="1"/>
        </w:rPr>
        <w:t>u</w:t>
      </w:r>
      <w:r w:rsidRPr="00F67473">
        <w:rPr>
          <w:rFonts w:asciiTheme="minorHAnsi" w:hAnsiTheme="minorHAnsi" w:cs="Arial"/>
          <w:color w:val="auto"/>
          <w:spacing w:val="-1"/>
        </w:rPr>
        <w:t>r</w:t>
      </w:r>
      <w:r w:rsidRPr="00F67473">
        <w:rPr>
          <w:rFonts w:asciiTheme="minorHAnsi" w:hAnsiTheme="minorHAnsi" w:cs="Arial"/>
          <w:color w:val="auto"/>
        </w:rPr>
        <w:t>e</w:t>
      </w:r>
      <w:r w:rsidRPr="00F67473">
        <w:rPr>
          <w:rFonts w:asciiTheme="minorHAnsi" w:hAnsiTheme="minorHAnsi" w:cs="Arial"/>
          <w:color w:val="auto"/>
          <w:spacing w:val="-6"/>
        </w:rPr>
        <w:t xml:space="preserve"> </w:t>
      </w:r>
      <w:r w:rsidRPr="00F67473">
        <w:rPr>
          <w:rFonts w:asciiTheme="minorHAnsi" w:hAnsiTheme="minorHAnsi" w:cs="Arial"/>
          <w:color w:val="auto"/>
        </w:rPr>
        <w:t>1</w:t>
      </w:r>
      <w:r w:rsidRPr="00F67473">
        <w:rPr>
          <w:rFonts w:asciiTheme="minorHAnsi" w:hAnsiTheme="minorHAnsi" w:cs="Arial"/>
          <w:color w:val="auto"/>
          <w:spacing w:val="-5"/>
        </w:rPr>
        <w:t xml:space="preserve"> </w:t>
      </w:r>
      <w:r w:rsidRPr="00F67473">
        <w:rPr>
          <w:rFonts w:asciiTheme="minorHAnsi" w:hAnsiTheme="minorHAnsi" w:cs="Arial"/>
          <w:color w:val="auto"/>
        </w:rPr>
        <w:t>–</w:t>
      </w:r>
      <w:r w:rsidRPr="00F67473">
        <w:rPr>
          <w:rFonts w:asciiTheme="minorHAnsi" w:hAnsiTheme="minorHAnsi" w:cs="Arial"/>
          <w:color w:val="auto"/>
          <w:spacing w:val="-6"/>
        </w:rPr>
        <w:t xml:space="preserve"> </w:t>
      </w:r>
      <w:r w:rsidRPr="00F67473">
        <w:rPr>
          <w:rFonts w:asciiTheme="minorHAnsi" w:hAnsiTheme="minorHAnsi" w:cs="Arial"/>
          <w:color w:val="auto"/>
          <w:spacing w:val="-1"/>
        </w:rPr>
        <w:t>Effect of newborn weight</w:t>
      </w:r>
      <w:r w:rsidR="00C166F2" w:rsidRPr="00C166F2">
        <w:rPr>
          <w:rFonts w:asciiTheme="minorHAnsi" w:eastAsia="Arial" w:hAnsiTheme="minorHAnsi" w:cs="Arial"/>
        </w:rPr>
        <w:t xml:space="preserve"> </w:t>
      </w:r>
      <w:r w:rsidR="00D96ADF">
        <w:rPr>
          <w:rFonts w:asciiTheme="minorHAnsi" w:eastAsia="Arial" w:hAnsiTheme="minorHAnsi" w:cs="Arial"/>
        </w:rPr>
        <w:tab/>
      </w:r>
      <w:r w:rsidR="00D96ADF" w:rsidRPr="00F42F2B">
        <w:rPr>
          <w:rFonts w:asciiTheme="minorHAnsi" w:eastAsia="Arial" w:hAnsiTheme="minorHAnsi" w:cs="Arial"/>
          <w:color w:val="auto"/>
        </w:rPr>
        <w:t>Fig</w:t>
      </w:r>
      <w:r w:rsidR="00D96ADF" w:rsidRPr="00F42F2B">
        <w:rPr>
          <w:rFonts w:asciiTheme="minorHAnsi" w:eastAsia="Arial" w:hAnsiTheme="minorHAnsi" w:cs="Arial"/>
          <w:color w:val="auto"/>
          <w:spacing w:val="1"/>
        </w:rPr>
        <w:t>u</w:t>
      </w:r>
      <w:r w:rsidR="00D96ADF" w:rsidRPr="00F42F2B">
        <w:rPr>
          <w:rFonts w:asciiTheme="minorHAnsi" w:eastAsia="Arial" w:hAnsiTheme="minorHAnsi" w:cs="Arial"/>
          <w:color w:val="auto"/>
          <w:spacing w:val="-1"/>
        </w:rPr>
        <w:t>r</w:t>
      </w:r>
      <w:r w:rsidR="00D96ADF" w:rsidRPr="00F42F2B">
        <w:rPr>
          <w:rFonts w:asciiTheme="minorHAnsi" w:eastAsia="Arial" w:hAnsiTheme="minorHAnsi" w:cs="Arial"/>
          <w:color w:val="auto"/>
        </w:rPr>
        <w:t>e</w:t>
      </w:r>
      <w:r w:rsidR="00D96ADF" w:rsidRPr="00F42F2B">
        <w:rPr>
          <w:rFonts w:asciiTheme="minorHAnsi" w:eastAsia="Arial" w:hAnsiTheme="minorHAnsi" w:cs="Arial"/>
          <w:color w:val="auto"/>
          <w:spacing w:val="-6"/>
        </w:rPr>
        <w:t xml:space="preserve"> </w:t>
      </w:r>
      <w:r w:rsidR="00D96ADF" w:rsidRPr="00F42F2B">
        <w:rPr>
          <w:rFonts w:asciiTheme="minorHAnsi" w:eastAsia="Arial" w:hAnsiTheme="minorHAnsi" w:cs="Arial"/>
          <w:color w:val="auto"/>
        </w:rPr>
        <w:t>2</w:t>
      </w:r>
      <w:r w:rsidR="00D96ADF" w:rsidRPr="00F42F2B">
        <w:rPr>
          <w:rFonts w:asciiTheme="minorHAnsi" w:eastAsia="Arial" w:hAnsiTheme="minorHAnsi" w:cs="Arial"/>
          <w:color w:val="auto"/>
          <w:spacing w:val="-3"/>
        </w:rPr>
        <w:t xml:space="preserve"> </w:t>
      </w:r>
      <w:r w:rsidR="00D96ADF" w:rsidRPr="00F42F2B">
        <w:rPr>
          <w:rFonts w:asciiTheme="minorHAnsi" w:eastAsia="Arial" w:hAnsiTheme="minorHAnsi" w:cs="Arial"/>
          <w:color w:val="auto"/>
        </w:rPr>
        <w:t>–</w:t>
      </w:r>
      <w:r w:rsidR="00D96ADF" w:rsidRPr="00F42F2B">
        <w:rPr>
          <w:rFonts w:asciiTheme="minorHAnsi" w:eastAsia="Arial" w:hAnsiTheme="minorHAnsi" w:cs="Arial"/>
          <w:color w:val="auto"/>
          <w:spacing w:val="-6"/>
        </w:rPr>
        <w:t xml:space="preserve"> </w:t>
      </w:r>
      <w:r w:rsidR="00D96ADF" w:rsidRPr="00F42F2B">
        <w:rPr>
          <w:rFonts w:asciiTheme="minorHAnsi" w:eastAsia="Arial" w:hAnsiTheme="minorHAnsi" w:cs="Arial"/>
          <w:color w:val="auto"/>
          <w:spacing w:val="-1"/>
        </w:rPr>
        <w:t>Effect of prepregnancy body mass index</w:t>
      </w:r>
      <w:r w:rsidR="00D96ADF" w:rsidRPr="00D96ADF">
        <w:rPr>
          <w:rFonts w:asciiTheme="minorHAnsi" w:eastAsia="Arial" w:hAnsiTheme="minorHAnsi" w:cs="Arial"/>
          <w:color w:val="auto"/>
        </w:rPr>
        <w:t xml:space="preserve"> </w:t>
      </w:r>
    </w:p>
    <w:p w14:paraId="4AAAF33A" w14:textId="6289B690" w:rsidR="00D96ADF" w:rsidRDefault="00F42F2B" w:rsidP="00D96ADF">
      <w:pPr>
        <w:ind w:left="110" w:firstLine="188"/>
        <w:rPr>
          <w:rFonts w:eastAsia="Arial" w:cs="Arial"/>
          <w:b/>
          <w:bCs/>
        </w:rPr>
      </w:pPr>
      <w:r w:rsidRPr="00AC762B">
        <w:rPr>
          <w:i/>
          <w:noProof/>
        </w:rPr>
        <w:drawing>
          <wp:anchor distT="0" distB="0" distL="114300" distR="114300" simplePos="0" relativeHeight="251659264" behindDoc="1" locked="0" layoutInCell="1" allowOverlap="1" wp14:anchorId="183C32EA" wp14:editId="39BE1656">
            <wp:simplePos x="0" y="0"/>
            <wp:positionH relativeFrom="page">
              <wp:posOffset>4187825</wp:posOffset>
            </wp:positionH>
            <wp:positionV relativeFrom="paragraph">
              <wp:posOffset>127635</wp:posOffset>
            </wp:positionV>
            <wp:extent cx="2740025" cy="2025650"/>
            <wp:effectExtent l="0" t="0" r="3175" b="0"/>
            <wp:wrapNone/>
            <wp:docPr id="1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2740025" cy="2025650"/>
                    </a:xfrm>
                    <a:prstGeom prst="rect">
                      <a:avLst/>
                    </a:prstGeom>
                    <a:noFill/>
                  </pic:spPr>
                </pic:pic>
              </a:graphicData>
            </a:graphic>
            <wp14:sizeRelH relativeFrom="page">
              <wp14:pctWidth>0</wp14:pctWidth>
            </wp14:sizeRelH>
            <wp14:sizeRelV relativeFrom="page">
              <wp14:pctHeight>0</wp14:pctHeight>
            </wp14:sizeRelV>
          </wp:anchor>
        </w:drawing>
      </w:r>
      <w:r w:rsidR="00D96ADF" w:rsidRPr="00AC762B">
        <w:rPr>
          <w:i/>
          <w:noProof/>
        </w:rPr>
        <w:drawing>
          <wp:anchor distT="0" distB="0" distL="114300" distR="114300" simplePos="0" relativeHeight="251662336" behindDoc="1" locked="0" layoutInCell="1" allowOverlap="1" wp14:anchorId="27FCFBF9" wp14:editId="479D11B6">
            <wp:simplePos x="0" y="0"/>
            <wp:positionH relativeFrom="column">
              <wp:posOffset>0</wp:posOffset>
            </wp:positionH>
            <wp:positionV relativeFrom="paragraph">
              <wp:posOffset>102235</wp:posOffset>
            </wp:positionV>
            <wp:extent cx="2743200" cy="202628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2743200" cy="20262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E938534" w14:textId="77777777" w:rsidR="00D96ADF" w:rsidRDefault="00D96ADF" w:rsidP="00D96ADF">
      <w:pPr>
        <w:ind w:left="110" w:firstLine="188"/>
        <w:rPr>
          <w:rFonts w:eastAsia="Arial" w:cs="Arial"/>
          <w:b/>
          <w:bCs/>
        </w:rPr>
      </w:pPr>
    </w:p>
    <w:p w14:paraId="5C69FC3F" w14:textId="77777777" w:rsidR="00D96ADF" w:rsidRDefault="00D96ADF" w:rsidP="00D96ADF">
      <w:pPr>
        <w:ind w:left="110" w:firstLine="188"/>
        <w:rPr>
          <w:rFonts w:eastAsia="Arial" w:cs="Arial"/>
          <w:b/>
          <w:bCs/>
        </w:rPr>
      </w:pPr>
    </w:p>
    <w:p w14:paraId="68FEED5A" w14:textId="77777777" w:rsidR="00D96ADF" w:rsidRDefault="00D96ADF" w:rsidP="00D96ADF">
      <w:pPr>
        <w:ind w:left="110" w:firstLine="188"/>
        <w:rPr>
          <w:rFonts w:eastAsia="Arial" w:cs="Arial"/>
          <w:b/>
          <w:bCs/>
        </w:rPr>
      </w:pPr>
    </w:p>
    <w:p w14:paraId="16E48830" w14:textId="77777777" w:rsidR="00D96ADF" w:rsidRDefault="00D96ADF" w:rsidP="00D96ADF">
      <w:pPr>
        <w:ind w:left="110" w:firstLine="188"/>
        <w:rPr>
          <w:rFonts w:eastAsia="Arial" w:cs="Arial"/>
          <w:b/>
          <w:bCs/>
        </w:rPr>
      </w:pPr>
    </w:p>
    <w:p w14:paraId="584961E4" w14:textId="77777777" w:rsidR="00D96ADF" w:rsidRDefault="00D96ADF" w:rsidP="00D96ADF">
      <w:pPr>
        <w:ind w:left="110" w:firstLine="188"/>
        <w:rPr>
          <w:rFonts w:eastAsia="Arial" w:cs="Arial"/>
          <w:b/>
          <w:bCs/>
        </w:rPr>
      </w:pPr>
    </w:p>
    <w:p w14:paraId="123D5A79" w14:textId="77777777" w:rsidR="00D96ADF" w:rsidRDefault="00D96ADF" w:rsidP="00D96ADF">
      <w:pPr>
        <w:ind w:left="110" w:firstLine="188"/>
        <w:rPr>
          <w:rFonts w:eastAsia="Arial" w:cs="Arial"/>
          <w:b/>
          <w:bCs/>
        </w:rPr>
      </w:pPr>
    </w:p>
    <w:p w14:paraId="71927F35" w14:textId="3E10827E" w:rsidR="00C166F2" w:rsidRPr="00D96ADF" w:rsidRDefault="00C850D0" w:rsidP="00D96ADF">
      <w:pPr>
        <w:ind w:left="110" w:firstLine="188"/>
        <w:rPr>
          <w:rFonts w:ascii="Times New Roman" w:eastAsia="Times New Roman" w:hAnsi="Times New Roman" w:cs="Times New Roman"/>
          <w:b/>
          <w:i/>
          <w:sz w:val="20"/>
          <w:szCs w:val="20"/>
        </w:rPr>
      </w:pPr>
      <w:r>
        <w:rPr>
          <w:noProof/>
        </w:rPr>
        <w:drawing>
          <wp:anchor distT="0" distB="0" distL="114300" distR="114300" simplePos="0" relativeHeight="251660288" behindDoc="1" locked="0" layoutInCell="1" allowOverlap="1" wp14:anchorId="6EA37322" wp14:editId="64D7E7E7">
            <wp:simplePos x="0" y="0"/>
            <wp:positionH relativeFrom="column">
              <wp:posOffset>10795</wp:posOffset>
            </wp:positionH>
            <wp:positionV relativeFrom="paragraph">
              <wp:posOffset>231140</wp:posOffset>
            </wp:positionV>
            <wp:extent cx="2734945" cy="2032635"/>
            <wp:effectExtent l="0" t="0" r="8255" b="571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bwMode="auto">
                    <a:xfrm>
                      <a:off x="0" y="0"/>
                      <a:ext cx="2734945" cy="2032635"/>
                    </a:xfrm>
                    <a:prstGeom prst="rect">
                      <a:avLst/>
                    </a:prstGeom>
                    <a:noFill/>
                    <a:ln>
                      <a:noFill/>
                    </a:ln>
                  </pic:spPr>
                </pic:pic>
              </a:graphicData>
            </a:graphic>
            <wp14:sizeRelH relativeFrom="page">
              <wp14:pctWidth>0</wp14:pctWidth>
            </wp14:sizeRelH>
            <wp14:sizeRelV relativeFrom="page">
              <wp14:pctHeight>0</wp14:pctHeight>
            </wp14:sizeRelV>
          </wp:anchor>
        </w:drawing>
      </w:r>
      <w:r w:rsidR="0001671C">
        <w:rPr>
          <w:noProof/>
        </w:rPr>
        <w:drawing>
          <wp:anchor distT="0" distB="0" distL="114300" distR="114300" simplePos="0" relativeHeight="251661312" behindDoc="1" locked="0" layoutInCell="1" allowOverlap="1" wp14:anchorId="78FFDFBB" wp14:editId="1A6AF7A3">
            <wp:simplePos x="0" y="0"/>
            <wp:positionH relativeFrom="column">
              <wp:posOffset>3246755</wp:posOffset>
            </wp:positionH>
            <wp:positionV relativeFrom="paragraph">
              <wp:posOffset>267970</wp:posOffset>
            </wp:positionV>
            <wp:extent cx="2734945" cy="2008505"/>
            <wp:effectExtent l="0" t="0" r="825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cstate="print">
                      <a:extLst>
                        <a:ext uri="{28A0092B-C50C-407E-A947-70E740481C1C}">
                          <a14:useLocalDpi xmlns:a14="http://schemas.microsoft.com/office/drawing/2010/main" val="0"/>
                        </a:ext>
                      </a:extLst>
                    </a:blip>
                    <a:stretch>
                      <a:fillRect/>
                    </a:stretch>
                  </pic:blipFill>
                  <pic:spPr bwMode="auto">
                    <a:xfrm>
                      <a:off x="0" y="0"/>
                      <a:ext cx="2734945" cy="2008505"/>
                    </a:xfrm>
                    <a:prstGeom prst="rect">
                      <a:avLst/>
                    </a:prstGeom>
                    <a:noFill/>
                    <a:ln>
                      <a:noFill/>
                    </a:ln>
                  </pic:spPr>
                </pic:pic>
              </a:graphicData>
            </a:graphic>
            <wp14:sizeRelH relativeFrom="page">
              <wp14:pctWidth>0</wp14:pctWidth>
            </wp14:sizeRelH>
            <wp14:sizeRelV relativeFrom="page">
              <wp14:pctHeight>0</wp14:pctHeight>
            </wp14:sizeRelV>
          </wp:anchor>
        </w:drawing>
      </w:r>
      <w:r w:rsidR="00D96ADF" w:rsidRPr="000F4814">
        <w:rPr>
          <w:rFonts w:eastAsia="Arial" w:cs="Arial"/>
          <w:b/>
          <w:bCs/>
        </w:rPr>
        <w:t>Fig</w:t>
      </w:r>
      <w:r w:rsidR="00D96ADF" w:rsidRPr="000F4814">
        <w:rPr>
          <w:rFonts w:eastAsia="Arial" w:cs="Arial"/>
          <w:b/>
          <w:bCs/>
          <w:spacing w:val="1"/>
        </w:rPr>
        <w:t>u</w:t>
      </w:r>
      <w:r w:rsidR="00D96ADF" w:rsidRPr="000F4814">
        <w:rPr>
          <w:rFonts w:eastAsia="Arial" w:cs="Arial"/>
          <w:b/>
          <w:bCs/>
          <w:spacing w:val="-1"/>
        </w:rPr>
        <w:t>r</w:t>
      </w:r>
      <w:r w:rsidR="00D96ADF" w:rsidRPr="000F4814">
        <w:rPr>
          <w:rFonts w:eastAsia="Arial" w:cs="Arial"/>
          <w:b/>
          <w:bCs/>
        </w:rPr>
        <w:t>e</w:t>
      </w:r>
      <w:r w:rsidR="00D96ADF" w:rsidRPr="000F4814">
        <w:rPr>
          <w:rFonts w:eastAsia="Arial" w:cs="Arial"/>
          <w:b/>
          <w:bCs/>
          <w:spacing w:val="-6"/>
        </w:rPr>
        <w:t xml:space="preserve"> </w:t>
      </w:r>
      <w:r w:rsidR="00D96ADF" w:rsidRPr="000F4814">
        <w:rPr>
          <w:rFonts w:eastAsia="Arial" w:cs="Arial"/>
          <w:b/>
          <w:bCs/>
        </w:rPr>
        <w:t>3</w:t>
      </w:r>
      <w:r w:rsidR="00D96ADF" w:rsidRPr="000F4814">
        <w:rPr>
          <w:rFonts w:eastAsia="Arial" w:cs="Arial"/>
          <w:b/>
          <w:bCs/>
          <w:spacing w:val="-4"/>
        </w:rPr>
        <w:t xml:space="preserve"> </w:t>
      </w:r>
      <w:r w:rsidR="00D96ADF" w:rsidRPr="000F4814">
        <w:rPr>
          <w:rFonts w:eastAsia="Arial" w:cs="Arial"/>
          <w:b/>
          <w:bCs/>
        </w:rPr>
        <w:t>–</w:t>
      </w:r>
      <w:r w:rsidR="00D96ADF" w:rsidRPr="000F4814">
        <w:rPr>
          <w:rFonts w:eastAsia="Arial" w:cs="Arial"/>
          <w:b/>
          <w:bCs/>
          <w:spacing w:val="-5"/>
        </w:rPr>
        <w:t xml:space="preserve"> </w:t>
      </w:r>
      <w:r w:rsidR="00D96ADF" w:rsidRPr="000F4814">
        <w:rPr>
          <w:rFonts w:eastAsia="Arial" w:cs="Arial"/>
          <w:b/>
          <w:bCs/>
          <w:spacing w:val="-1"/>
        </w:rPr>
        <w:t>Effect of maternal age</w:t>
      </w:r>
      <w:r w:rsidR="00D96ADF" w:rsidRPr="00D96ADF">
        <w:rPr>
          <w:rFonts w:eastAsia="Arial" w:cs="Arial"/>
        </w:rPr>
        <w:t xml:space="preserve"> </w:t>
      </w:r>
      <w:r w:rsidR="00D96ADF">
        <w:rPr>
          <w:rFonts w:eastAsia="Arial" w:cs="Arial"/>
        </w:rPr>
        <w:tab/>
      </w:r>
      <w:r w:rsidR="00D96ADF">
        <w:rPr>
          <w:rFonts w:eastAsia="Arial" w:cs="Arial"/>
        </w:rPr>
        <w:tab/>
      </w:r>
      <w:r w:rsidR="00D96ADF">
        <w:rPr>
          <w:rFonts w:eastAsia="Arial" w:cs="Arial"/>
        </w:rPr>
        <w:tab/>
      </w:r>
      <w:r w:rsidR="00D96ADF">
        <w:rPr>
          <w:rFonts w:eastAsia="Arial" w:cs="Arial"/>
        </w:rPr>
        <w:tab/>
      </w:r>
      <w:r w:rsidR="00D96ADF" w:rsidRPr="00D96ADF">
        <w:rPr>
          <w:rFonts w:eastAsia="Arial" w:cs="Arial"/>
          <w:b/>
        </w:rPr>
        <w:t>Fig</w:t>
      </w:r>
      <w:r w:rsidR="00D96ADF" w:rsidRPr="00D96ADF">
        <w:rPr>
          <w:rFonts w:eastAsia="Arial" w:cs="Arial"/>
          <w:b/>
          <w:spacing w:val="1"/>
        </w:rPr>
        <w:t>u</w:t>
      </w:r>
      <w:r w:rsidR="00D96ADF" w:rsidRPr="00D96ADF">
        <w:rPr>
          <w:rFonts w:eastAsia="Arial" w:cs="Arial"/>
          <w:b/>
          <w:spacing w:val="-1"/>
        </w:rPr>
        <w:t>r</w:t>
      </w:r>
      <w:r w:rsidR="00D96ADF" w:rsidRPr="00D96ADF">
        <w:rPr>
          <w:rFonts w:eastAsia="Arial" w:cs="Arial"/>
          <w:b/>
        </w:rPr>
        <w:t>e</w:t>
      </w:r>
      <w:r w:rsidR="00D96ADF" w:rsidRPr="00D96ADF">
        <w:rPr>
          <w:rFonts w:eastAsia="Arial" w:cs="Arial"/>
          <w:b/>
          <w:spacing w:val="-6"/>
        </w:rPr>
        <w:t xml:space="preserve"> </w:t>
      </w:r>
      <w:r w:rsidR="00D96ADF" w:rsidRPr="00D96ADF">
        <w:rPr>
          <w:rFonts w:eastAsia="Arial" w:cs="Arial"/>
          <w:b/>
        </w:rPr>
        <w:t>4</w:t>
      </w:r>
      <w:r w:rsidR="00D96ADF" w:rsidRPr="00D96ADF">
        <w:rPr>
          <w:rFonts w:eastAsia="Arial" w:cs="Arial"/>
          <w:b/>
          <w:spacing w:val="-4"/>
        </w:rPr>
        <w:t xml:space="preserve"> </w:t>
      </w:r>
      <w:r w:rsidR="00D96ADF" w:rsidRPr="00D96ADF">
        <w:rPr>
          <w:rFonts w:eastAsia="Arial" w:cs="Arial"/>
          <w:b/>
        </w:rPr>
        <w:t>–</w:t>
      </w:r>
      <w:r w:rsidR="00D96ADF" w:rsidRPr="00D96ADF">
        <w:rPr>
          <w:rFonts w:eastAsia="Arial" w:cs="Arial"/>
          <w:b/>
          <w:spacing w:val="-5"/>
        </w:rPr>
        <w:t xml:space="preserve"> </w:t>
      </w:r>
      <w:r w:rsidR="00D96ADF" w:rsidRPr="00D96ADF">
        <w:rPr>
          <w:rFonts w:eastAsia="Arial" w:cs="Arial"/>
          <w:b/>
          <w:spacing w:val="-1"/>
        </w:rPr>
        <w:t>Effect of maternal height</w:t>
      </w:r>
      <w:r w:rsidR="00D96ADF" w:rsidRPr="00D96ADF">
        <w:rPr>
          <w:rFonts w:eastAsia="Arial" w:cs="Arial"/>
          <w:b/>
        </w:rPr>
        <w:tab/>
      </w:r>
    </w:p>
    <w:p w14:paraId="00BBB755" w14:textId="6A2499C2" w:rsidR="000F4814" w:rsidRPr="000F4814" w:rsidRDefault="00C166F2" w:rsidP="000F4814">
      <w:pPr>
        <w:ind w:left="298"/>
        <w:rPr>
          <w:rFonts w:eastAsia="Arial" w:cs="Arial"/>
          <w:b/>
          <w:bCs/>
        </w:rPr>
      </w:pPr>
      <w:r w:rsidRPr="000F4814">
        <w:rPr>
          <w:rFonts w:eastAsia="Arial" w:cs="Arial"/>
          <w:b/>
          <w:bCs/>
          <w:spacing w:val="-1"/>
        </w:rPr>
        <w:tab/>
      </w:r>
      <w:r w:rsidRPr="000F4814">
        <w:rPr>
          <w:rFonts w:eastAsia="Arial" w:cs="Arial"/>
          <w:b/>
          <w:bCs/>
          <w:spacing w:val="-1"/>
        </w:rPr>
        <w:tab/>
      </w:r>
    </w:p>
    <w:p w14:paraId="3046BAFF" w14:textId="0CD696CE" w:rsidR="00C166F2" w:rsidRPr="00AC762B" w:rsidRDefault="00C166F2" w:rsidP="000F4814">
      <w:pPr>
        <w:ind w:left="298"/>
        <w:jc w:val="center"/>
        <w:rPr>
          <w:rFonts w:ascii="Arial" w:eastAsia="Arial" w:hAnsi="Arial" w:cs="Arial"/>
          <w:sz w:val="20"/>
          <w:szCs w:val="20"/>
        </w:rPr>
      </w:pPr>
      <w:r>
        <w:rPr>
          <w:rFonts w:eastAsia="Arial" w:cs="Arial"/>
          <w:b/>
          <w:bCs/>
          <w:spacing w:val="-1"/>
        </w:rPr>
        <w:tab/>
      </w:r>
    </w:p>
    <w:p w14:paraId="4B5E5B4B" w14:textId="7F2941E6" w:rsidR="00C166F2" w:rsidRPr="00AC762B" w:rsidRDefault="00C166F2" w:rsidP="00C166F2">
      <w:pPr>
        <w:ind w:left="110" w:right="4902"/>
        <w:rPr>
          <w:rFonts w:ascii="Times New Roman" w:eastAsia="Times New Roman" w:hAnsi="Times New Roman" w:cs="Times New Roman"/>
          <w:i/>
          <w:sz w:val="20"/>
          <w:szCs w:val="20"/>
        </w:rPr>
      </w:pPr>
    </w:p>
    <w:p w14:paraId="7DE1281B" w14:textId="77777777" w:rsidR="00C166F2" w:rsidRPr="00AC762B" w:rsidRDefault="00C166F2" w:rsidP="00C166F2">
      <w:pPr>
        <w:spacing w:before="7" w:line="110" w:lineRule="exact"/>
        <w:rPr>
          <w:i/>
          <w:sz w:val="11"/>
          <w:szCs w:val="11"/>
        </w:rPr>
      </w:pPr>
    </w:p>
    <w:p w14:paraId="66C0E7E4" w14:textId="1C999EB1" w:rsidR="000F4814" w:rsidRPr="000F4814" w:rsidRDefault="000F4814" w:rsidP="000F4814">
      <w:pPr>
        <w:ind w:left="299"/>
        <w:rPr>
          <w:rFonts w:eastAsia="Arial" w:cs="Arial"/>
        </w:rPr>
      </w:pPr>
      <w:r w:rsidRPr="000F4814">
        <w:rPr>
          <w:rFonts w:eastAsia="Arial" w:cs="Arial"/>
          <w:b/>
          <w:bCs/>
          <w:spacing w:val="-1"/>
        </w:rPr>
        <w:tab/>
      </w:r>
      <w:r w:rsidRPr="000F4814">
        <w:rPr>
          <w:rFonts w:eastAsia="Arial" w:cs="Arial"/>
          <w:b/>
          <w:bCs/>
          <w:spacing w:val="-1"/>
        </w:rPr>
        <w:tab/>
      </w:r>
      <w:r w:rsidRPr="000F4814">
        <w:rPr>
          <w:rFonts w:eastAsia="Arial" w:cs="Arial"/>
          <w:b/>
          <w:bCs/>
          <w:spacing w:val="-1"/>
        </w:rPr>
        <w:tab/>
      </w:r>
    </w:p>
    <w:p w14:paraId="1250CBC5" w14:textId="77777777" w:rsidR="0021615E" w:rsidRDefault="0021615E" w:rsidP="00314CC6">
      <w:pPr>
        <w:autoSpaceDE w:val="0"/>
        <w:autoSpaceDN w:val="0"/>
        <w:adjustRightInd w:val="0"/>
        <w:spacing w:after="0" w:line="240" w:lineRule="auto"/>
        <w:rPr>
          <w:rFonts w:cstheme="minorHAnsi"/>
          <w:b/>
          <w:bCs/>
        </w:rPr>
      </w:pPr>
    </w:p>
    <w:p w14:paraId="40A60993" w14:textId="77777777" w:rsidR="0021615E" w:rsidRDefault="0021615E" w:rsidP="00314CC6">
      <w:pPr>
        <w:autoSpaceDE w:val="0"/>
        <w:autoSpaceDN w:val="0"/>
        <w:adjustRightInd w:val="0"/>
        <w:spacing w:after="0" w:line="240" w:lineRule="auto"/>
        <w:rPr>
          <w:rFonts w:cstheme="minorHAnsi"/>
          <w:b/>
          <w:bCs/>
        </w:rPr>
      </w:pPr>
    </w:p>
    <w:p w14:paraId="68505BCC" w14:textId="77777777" w:rsidR="00D96ADF" w:rsidRDefault="00D96ADF" w:rsidP="00314CC6">
      <w:pPr>
        <w:autoSpaceDE w:val="0"/>
        <w:autoSpaceDN w:val="0"/>
        <w:adjustRightInd w:val="0"/>
        <w:spacing w:after="0" w:line="240" w:lineRule="auto"/>
        <w:rPr>
          <w:rFonts w:cstheme="minorHAnsi"/>
          <w:b/>
          <w:bCs/>
        </w:rPr>
      </w:pPr>
    </w:p>
    <w:p w14:paraId="6DDE988B" w14:textId="77777777" w:rsidR="00D96ADF" w:rsidRDefault="00D96ADF" w:rsidP="00314CC6">
      <w:pPr>
        <w:autoSpaceDE w:val="0"/>
        <w:autoSpaceDN w:val="0"/>
        <w:adjustRightInd w:val="0"/>
        <w:spacing w:after="0" w:line="240" w:lineRule="auto"/>
        <w:rPr>
          <w:rFonts w:cstheme="minorHAnsi"/>
          <w:b/>
          <w:bCs/>
        </w:rPr>
      </w:pPr>
    </w:p>
    <w:p w14:paraId="73DDC837" w14:textId="5A5514D5" w:rsidR="00D96ADF" w:rsidRDefault="00D96ADF" w:rsidP="00D96ADF">
      <w:pPr>
        <w:autoSpaceDE w:val="0"/>
        <w:autoSpaceDN w:val="0"/>
        <w:adjustRightInd w:val="0"/>
        <w:spacing w:after="0" w:line="240" w:lineRule="auto"/>
        <w:rPr>
          <w:rFonts w:cstheme="minorHAnsi"/>
          <w:b/>
          <w:bCs/>
        </w:rPr>
      </w:pPr>
      <w:r w:rsidRPr="000F4814">
        <w:rPr>
          <w:rFonts w:eastAsia="Arial" w:cs="Arial"/>
          <w:b/>
          <w:bCs/>
        </w:rPr>
        <w:t>Fig</w:t>
      </w:r>
      <w:r w:rsidRPr="000F4814">
        <w:rPr>
          <w:rFonts w:eastAsia="Arial" w:cs="Arial"/>
          <w:b/>
          <w:bCs/>
          <w:spacing w:val="1"/>
        </w:rPr>
        <w:t>u</w:t>
      </w:r>
      <w:r w:rsidRPr="000F4814">
        <w:rPr>
          <w:rFonts w:eastAsia="Arial" w:cs="Arial"/>
          <w:b/>
          <w:bCs/>
          <w:spacing w:val="-1"/>
        </w:rPr>
        <w:t>r</w:t>
      </w:r>
      <w:r w:rsidRPr="000F4814">
        <w:rPr>
          <w:rFonts w:eastAsia="Arial" w:cs="Arial"/>
          <w:b/>
          <w:bCs/>
        </w:rPr>
        <w:t>e</w:t>
      </w:r>
      <w:r w:rsidRPr="000F4814">
        <w:rPr>
          <w:rFonts w:eastAsia="Arial" w:cs="Arial"/>
          <w:b/>
          <w:bCs/>
          <w:spacing w:val="-6"/>
        </w:rPr>
        <w:t xml:space="preserve"> </w:t>
      </w:r>
      <w:r w:rsidRPr="000F4814">
        <w:rPr>
          <w:rFonts w:eastAsia="Arial" w:cs="Arial"/>
          <w:b/>
          <w:bCs/>
        </w:rPr>
        <w:t>5</w:t>
      </w:r>
      <w:r w:rsidRPr="000F4814">
        <w:rPr>
          <w:rFonts w:eastAsia="Arial" w:cs="Arial"/>
          <w:b/>
          <w:bCs/>
          <w:spacing w:val="-4"/>
        </w:rPr>
        <w:t xml:space="preserve"> </w:t>
      </w:r>
      <w:r w:rsidRPr="000F4814">
        <w:rPr>
          <w:rFonts w:eastAsia="Arial" w:cs="Arial"/>
          <w:b/>
          <w:bCs/>
        </w:rPr>
        <w:t>–</w:t>
      </w:r>
      <w:r w:rsidRPr="000F4814">
        <w:rPr>
          <w:rFonts w:eastAsia="Arial" w:cs="Arial"/>
          <w:b/>
          <w:bCs/>
          <w:spacing w:val="-6"/>
        </w:rPr>
        <w:t xml:space="preserve"> </w:t>
      </w:r>
      <w:r w:rsidRPr="000F4814">
        <w:rPr>
          <w:rFonts w:eastAsia="Arial" w:cs="Arial"/>
          <w:b/>
          <w:bCs/>
          <w:spacing w:val="-1"/>
        </w:rPr>
        <w:t>E</w:t>
      </w:r>
      <w:r w:rsidRPr="000F4814">
        <w:rPr>
          <w:rFonts w:eastAsia="Arial" w:cs="Arial"/>
          <w:b/>
          <w:bCs/>
        </w:rPr>
        <w:t>ff</w:t>
      </w:r>
      <w:r w:rsidRPr="000F4814">
        <w:rPr>
          <w:rFonts w:eastAsia="Arial" w:cs="Arial"/>
          <w:b/>
          <w:bCs/>
          <w:spacing w:val="1"/>
        </w:rPr>
        <w:t>e</w:t>
      </w:r>
      <w:r w:rsidRPr="000F4814">
        <w:rPr>
          <w:rFonts w:eastAsia="Arial" w:cs="Arial"/>
          <w:b/>
          <w:bCs/>
        </w:rPr>
        <w:t>ct</w:t>
      </w:r>
      <w:r w:rsidRPr="000F4814">
        <w:rPr>
          <w:rFonts w:eastAsia="Arial" w:cs="Arial"/>
          <w:b/>
          <w:bCs/>
          <w:spacing w:val="-6"/>
        </w:rPr>
        <w:t xml:space="preserve"> </w:t>
      </w:r>
      <w:r w:rsidRPr="000F4814">
        <w:rPr>
          <w:rFonts w:eastAsia="Arial" w:cs="Arial"/>
          <w:b/>
          <w:bCs/>
        </w:rPr>
        <w:t>of</w:t>
      </w:r>
      <w:r w:rsidRPr="000F4814">
        <w:rPr>
          <w:rFonts w:eastAsia="Arial" w:cs="Arial"/>
          <w:b/>
          <w:bCs/>
          <w:spacing w:val="-5"/>
        </w:rPr>
        <w:t xml:space="preserve"> </w:t>
      </w:r>
      <w:r w:rsidRPr="000F4814">
        <w:rPr>
          <w:rFonts w:eastAsia="Arial" w:cs="Arial"/>
          <w:b/>
          <w:bCs/>
        </w:rPr>
        <w:t>gesta</w:t>
      </w:r>
      <w:r w:rsidRPr="000F4814">
        <w:rPr>
          <w:rFonts w:eastAsia="Arial" w:cs="Arial"/>
          <w:b/>
          <w:bCs/>
          <w:spacing w:val="2"/>
        </w:rPr>
        <w:t>t</w:t>
      </w:r>
      <w:r w:rsidRPr="000F4814">
        <w:rPr>
          <w:rFonts w:eastAsia="Arial" w:cs="Arial"/>
          <w:b/>
          <w:bCs/>
        </w:rPr>
        <w:t>io</w:t>
      </w:r>
      <w:r w:rsidRPr="000F4814">
        <w:rPr>
          <w:rFonts w:eastAsia="Arial" w:cs="Arial"/>
          <w:b/>
          <w:bCs/>
          <w:spacing w:val="1"/>
        </w:rPr>
        <w:t>n</w:t>
      </w:r>
      <w:r w:rsidRPr="000F4814">
        <w:rPr>
          <w:rFonts w:eastAsia="Arial" w:cs="Arial"/>
          <w:b/>
          <w:bCs/>
        </w:rPr>
        <w:t>al</w:t>
      </w:r>
      <w:r w:rsidRPr="000F4814">
        <w:rPr>
          <w:rFonts w:eastAsia="Arial" w:cs="Arial"/>
          <w:b/>
          <w:bCs/>
          <w:spacing w:val="-6"/>
        </w:rPr>
        <w:t xml:space="preserve"> </w:t>
      </w:r>
      <w:r w:rsidRPr="000F4814">
        <w:rPr>
          <w:rFonts w:eastAsia="Arial" w:cs="Arial"/>
          <w:b/>
          <w:bCs/>
        </w:rPr>
        <w:t>age</w:t>
      </w:r>
      <w:r>
        <w:rPr>
          <w:rFonts w:eastAsia="Arial" w:cs="Arial"/>
          <w:b/>
          <w:bCs/>
        </w:rPr>
        <w:tab/>
      </w:r>
      <w:r>
        <w:rPr>
          <w:rFonts w:eastAsia="Arial" w:cs="Arial"/>
          <w:b/>
          <w:bCs/>
        </w:rPr>
        <w:tab/>
      </w:r>
      <w:r>
        <w:rPr>
          <w:rFonts w:eastAsia="Arial" w:cs="Arial"/>
          <w:b/>
          <w:bCs/>
        </w:rPr>
        <w:tab/>
      </w:r>
      <w:r w:rsidRPr="000F4814">
        <w:rPr>
          <w:rFonts w:eastAsia="Arial" w:cs="Arial"/>
          <w:b/>
          <w:bCs/>
        </w:rPr>
        <w:t>Fig</w:t>
      </w:r>
      <w:r w:rsidRPr="000F4814">
        <w:rPr>
          <w:rFonts w:eastAsia="Arial" w:cs="Arial"/>
          <w:b/>
          <w:bCs/>
          <w:spacing w:val="1"/>
        </w:rPr>
        <w:t>u</w:t>
      </w:r>
      <w:r w:rsidRPr="000F4814">
        <w:rPr>
          <w:rFonts w:eastAsia="Arial" w:cs="Arial"/>
          <w:b/>
          <w:bCs/>
          <w:spacing w:val="-1"/>
        </w:rPr>
        <w:t>r</w:t>
      </w:r>
      <w:r w:rsidRPr="000F4814">
        <w:rPr>
          <w:rFonts w:eastAsia="Arial" w:cs="Arial"/>
          <w:b/>
          <w:bCs/>
        </w:rPr>
        <w:t>e</w:t>
      </w:r>
      <w:r w:rsidRPr="000F4814">
        <w:rPr>
          <w:rFonts w:eastAsia="Arial" w:cs="Arial"/>
          <w:b/>
          <w:bCs/>
          <w:spacing w:val="-6"/>
        </w:rPr>
        <w:t xml:space="preserve"> </w:t>
      </w:r>
      <w:r w:rsidRPr="000F4814">
        <w:rPr>
          <w:rFonts w:eastAsia="Arial" w:cs="Arial"/>
          <w:b/>
          <w:bCs/>
        </w:rPr>
        <w:t>6</w:t>
      </w:r>
      <w:r w:rsidRPr="000F4814">
        <w:rPr>
          <w:rFonts w:eastAsia="Arial" w:cs="Arial"/>
          <w:b/>
          <w:bCs/>
          <w:spacing w:val="-4"/>
        </w:rPr>
        <w:t xml:space="preserve"> </w:t>
      </w:r>
      <w:r w:rsidRPr="000F4814">
        <w:rPr>
          <w:rFonts w:eastAsia="Arial" w:cs="Arial"/>
          <w:b/>
          <w:bCs/>
        </w:rPr>
        <w:t>–</w:t>
      </w:r>
      <w:r w:rsidRPr="000F4814">
        <w:rPr>
          <w:rFonts w:eastAsia="Arial" w:cs="Arial"/>
          <w:b/>
          <w:bCs/>
          <w:spacing w:val="-6"/>
        </w:rPr>
        <w:t xml:space="preserve"> </w:t>
      </w:r>
      <w:r w:rsidRPr="000F4814">
        <w:rPr>
          <w:rFonts w:eastAsia="Arial" w:cs="Arial"/>
          <w:b/>
          <w:bCs/>
          <w:spacing w:val="-1"/>
        </w:rPr>
        <w:t>E</w:t>
      </w:r>
      <w:r w:rsidRPr="000F4814">
        <w:rPr>
          <w:rFonts w:eastAsia="Arial" w:cs="Arial"/>
          <w:b/>
          <w:bCs/>
        </w:rPr>
        <w:t>ff</w:t>
      </w:r>
      <w:r w:rsidRPr="000F4814">
        <w:rPr>
          <w:rFonts w:eastAsia="Arial" w:cs="Arial"/>
          <w:b/>
          <w:bCs/>
          <w:spacing w:val="1"/>
        </w:rPr>
        <w:t>e</w:t>
      </w:r>
      <w:r w:rsidRPr="000F4814">
        <w:rPr>
          <w:rFonts w:eastAsia="Arial" w:cs="Arial"/>
          <w:b/>
          <w:bCs/>
        </w:rPr>
        <w:t>ct</w:t>
      </w:r>
      <w:r w:rsidRPr="000F4814">
        <w:rPr>
          <w:rFonts w:eastAsia="Arial" w:cs="Arial"/>
          <w:b/>
          <w:bCs/>
          <w:spacing w:val="-6"/>
        </w:rPr>
        <w:t xml:space="preserve"> </w:t>
      </w:r>
      <w:r w:rsidRPr="000F4814">
        <w:rPr>
          <w:rFonts w:eastAsia="Arial" w:cs="Arial"/>
          <w:b/>
          <w:bCs/>
        </w:rPr>
        <w:t>of</w:t>
      </w:r>
      <w:r w:rsidRPr="000F4814">
        <w:rPr>
          <w:rFonts w:eastAsia="Arial" w:cs="Arial"/>
          <w:b/>
          <w:bCs/>
          <w:spacing w:val="-5"/>
        </w:rPr>
        <w:t xml:space="preserve"> </w:t>
      </w:r>
      <w:r w:rsidRPr="000F4814">
        <w:rPr>
          <w:rFonts w:eastAsia="Arial" w:cs="Arial"/>
          <w:b/>
          <w:bCs/>
        </w:rPr>
        <w:t>mate</w:t>
      </w:r>
      <w:r w:rsidRPr="000F4814">
        <w:rPr>
          <w:rFonts w:eastAsia="Arial" w:cs="Arial"/>
          <w:b/>
          <w:bCs/>
          <w:spacing w:val="1"/>
        </w:rPr>
        <w:t>r</w:t>
      </w:r>
      <w:r w:rsidRPr="000F4814">
        <w:rPr>
          <w:rFonts w:eastAsia="Arial" w:cs="Arial"/>
          <w:b/>
          <w:bCs/>
        </w:rPr>
        <w:t>nal</w:t>
      </w:r>
      <w:r w:rsidRPr="000F4814">
        <w:rPr>
          <w:rFonts w:eastAsia="Arial" w:cs="Arial"/>
          <w:b/>
          <w:bCs/>
          <w:spacing w:val="-6"/>
        </w:rPr>
        <w:t xml:space="preserve"> </w:t>
      </w:r>
      <w:r w:rsidRPr="000F4814">
        <w:rPr>
          <w:rFonts w:eastAsia="Arial" w:cs="Arial"/>
          <w:b/>
          <w:bCs/>
          <w:spacing w:val="3"/>
        </w:rPr>
        <w:t>w</w:t>
      </w:r>
      <w:r w:rsidRPr="000F4814">
        <w:rPr>
          <w:rFonts w:eastAsia="Arial" w:cs="Arial"/>
          <w:b/>
          <w:bCs/>
        </w:rPr>
        <w:t>eight</w:t>
      </w:r>
      <w:r w:rsidRPr="000F4814">
        <w:rPr>
          <w:rFonts w:eastAsia="Arial" w:cs="Arial"/>
          <w:b/>
          <w:bCs/>
          <w:spacing w:val="-5"/>
        </w:rPr>
        <w:t xml:space="preserve"> </w:t>
      </w:r>
      <w:r w:rsidRPr="000F4814">
        <w:rPr>
          <w:rFonts w:eastAsia="Arial" w:cs="Arial"/>
          <w:b/>
          <w:bCs/>
        </w:rPr>
        <w:t>gain</w:t>
      </w:r>
    </w:p>
    <w:p w14:paraId="4DD79B4C" w14:textId="77777777" w:rsidR="0071069D" w:rsidRDefault="0071069D" w:rsidP="00314CC6">
      <w:pPr>
        <w:autoSpaceDE w:val="0"/>
        <w:autoSpaceDN w:val="0"/>
        <w:adjustRightInd w:val="0"/>
        <w:spacing w:after="0" w:line="240" w:lineRule="auto"/>
        <w:rPr>
          <w:rFonts w:cstheme="minorHAnsi"/>
          <w:b/>
          <w:bCs/>
        </w:rPr>
      </w:pPr>
    </w:p>
    <w:p w14:paraId="636D86D4" w14:textId="77777777" w:rsidR="0071069D" w:rsidRDefault="0071069D" w:rsidP="00314CC6">
      <w:pPr>
        <w:autoSpaceDE w:val="0"/>
        <w:autoSpaceDN w:val="0"/>
        <w:adjustRightInd w:val="0"/>
        <w:spacing w:after="0" w:line="240" w:lineRule="auto"/>
        <w:rPr>
          <w:rFonts w:cstheme="minorHAnsi"/>
          <w:b/>
          <w:bCs/>
        </w:rPr>
      </w:pPr>
    </w:p>
    <w:p w14:paraId="7BDA5325" w14:textId="77777777" w:rsidR="0071069D" w:rsidRDefault="0071069D" w:rsidP="00314CC6">
      <w:pPr>
        <w:autoSpaceDE w:val="0"/>
        <w:autoSpaceDN w:val="0"/>
        <w:adjustRightInd w:val="0"/>
        <w:spacing w:after="0" w:line="240" w:lineRule="auto"/>
        <w:rPr>
          <w:rFonts w:cstheme="minorHAnsi"/>
          <w:b/>
          <w:bCs/>
        </w:rPr>
      </w:pPr>
    </w:p>
    <w:p w14:paraId="01B4B45F" w14:textId="77777777" w:rsidR="0071069D" w:rsidRDefault="0071069D" w:rsidP="00314CC6">
      <w:pPr>
        <w:autoSpaceDE w:val="0"/>
        <w:autoSpaceDN w:val="0"/>
        <w:adjustRightInd w:val="0"/>
        <w:spacing w:after="0" w:line="240" w:lineRule="auto"/>
        <w:rPr>
          <w:rFonts w:cstheme="minorHAnsi"/>
          <w:b/>
          <w:bCs/>
        </w:rPr>
      </w:pPr>
    </w:p>
    <w:p w14:paraId="0C7852A4" w14:textId="77777777" w:rsidR="0071069D" w:rsidRDefault="0071069D" w:rsidP="00314CC6">
      <w:pPr>
        <w:autoSpaceDE w:val="0"/>
        <w:autoSpaceDN w:val="0"/>
        <w:adjustRightInd w:val="0"/>
        <w:spacing w:after="0" w:line="240" w:lineRule="auto"/>
        <w:rPr>
          <w:rFonts w:cstheme="minorHAnsi"/>
          <w:b/>
          <w:bCs/>
        </w:rPr>
      </w:pPr>
    </w:p>
    <w:p w14:paraId="3D35EA25" w14:textId="39D9E740" w:rsidR="00314CC6" w:rsidRPr="005053D5" w:rsidRDefault="00314CC6" w:rsidP="00314CC6">
      <w:pPr>
        <w:autoSpaceDE w:val="0"/>
        <w:autoSpaceDN w:val="0"/>
        <w:adjustRightInd w:val="0"/>
        <w:spacing w:after="0" w:line="240" w:lineRule="auto"/>
        <w:rPr>
          <w:rFonts w:cstheme="minorHAnsi"/>
          <w:b/>
          <w:bCs/>
        </w:rPr>
      </w:pPr>
      <w:r w:rsidRPr="005053D5">
        <w:rPr>
          <w:rFonts w:cstheme="minorHAnsi"/>
          <w:b/>
          <w:bCs/>
        </w:rPr>
        <w:lastRenderedPageBreak/>
        <w:t>Adjusted odds ratio progression of cesarean birth for nulliparous women:</w:t>
      </w:r>
    </w:p>
    <w:p w14:paraId="25E0A098" w14:textId="77777777" w:rsidR="00314CC6" w:rsidRDefault="00314CC6" w:rsidP="00001D73">
      <w:pPr>
        <w:autoSpaceDE w:val="0"/>
        <w:autoSpaceDN w:val="0"/>
        <w:adjustRightInd w:val="0"/>
        <w:spacing w:after="0" w:line="240" w:lineRule="auto"/>
        <w:rPr>
          <w:rFonts w:cstheme="minorHAnsi"/>
          <w:b/>
          <w:bC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5"/>
        <w:gridCol w:w="1855"/>
        <w:gridCol w:w="1017"/>
        <w:gridCol w:w="1960"/>
      </w:tblGrid>
      <w:tr w:rsidR="005053D5" w:rsidRPr="00B64055" w14:paraId="7868CF50" w14:textId="77777777" w:rsidTr="001E0C0E">
        <w:trPr>
          <w:trHeight w:val="288"/>
          <w:jc w:val="center"/>
        </w:trPr>
        <w:tc>
          <w:tcPr>
            <w:tcW w:w="0" w:type="auto"/>
            <w:vAlign w:val="center"/>
          </w:tcPr>
          <w:p w14:paraId="357DACD4" w14:textId="77777777" w:rsidR="00314CC6" w:rsidRPr="007F1121" w:rsidRDefault="00314CC6" w:rsidP="005053D5">
            <w:pPr>
              <w:spacing w:after="0"/>
              <w:jc w:val="center"/>
              <w:rPr>
                <w:rFonts w:ascii="Arial" w:hAnsi="Arial" w:cs="Arial"/>
                <w:sz w:val="16"/>
                <w:szCs w:val="16"/>
              </w:rPr>
            </w:pPr>
            <w:r w:rsidRPr="007F1121">
              <w:rPr>
                <w:rFonts w:ascii="Arial" w:hAnsi="Arial" w:cs="Arial"/>
                <w:sz w:val="16"/>
                <w:szCs w:val="16"/>
              </w:rPr>
              <w:t>Physical characteristic</w:t>
            </w:r>
          </w:p>
        </w:tc>
        <w:tc>
          <w:tcPr>
            <w:tcW w:w="0" w:type="auto"/>
            <w:vAlign w:val="center"/>
          </w:tcPr>
          <w:p w14:paraId="315C110A" w14:textId="77777777" w:rsidR="00314CC6" w:rsidRPr="007F1121" w:rsidRDefault="00314CC6" w:rsidP="005053D5">
            <w:pPr>
              <w:spacing w:after="0"/>
              <w:jc w:val="center"/>
              <w:rPr>
                <w:rFonts w:ascii="Arial" w:hAnsi="Arial" w:cs="Arial"/>
                <w:sz w:val="16"/>
                <w:szCs w:val="16"/>
              </w:rPr>
            </w:pPr>
            <w:r w:rsidRPr="007F1121">
              <w:rPr>
                <w:rFonts w:ascii="Arial" w:hAnsi="Arial" w:cs="Arial"/>
                <w:sz w:val="16"/>
                <w:szCs w:val="16"/>
              </w:rPr>
              <w:t>Step Size</w:t>
            </w:r>
          </w:p>
        </w:tc>
        <w:tc>
          <w:tcPr>
            <w:tcW w:w="0" w:type="auto"/>
            <w:vAlign w:val="center"/>
          </w:tcPr>
          <w:p w14:paraId="3406862C" w14:textId="77777777" w:rsidR="00314CC6" w:rsidRPr="007F1121" w:rsidRDefault="00314CC6" w:rsidP="005053D5">
            <w:pPr>
              <w:spacing w:after="0"/>
              <w:jc w:val="center"/>
              <w:rPr>
                <w:rFonts w:ascii="Arial" w:hAnsi="Arial" w:cs="Arial"/>
                <w:sz w:val="16"/>
                <w:szCs w:val="16"/>
              </w:rPr>
            </w:pPr>
            <w:r w:rsidRPr="007F1121">
              <w:rPr>
                <w:rFonts w:ascii="Arial" w:hAnsi="Arial" w:cs="Arial"/>
                <w:sz w:val="16"/>
                <w:szCs w:val="16"/>
              </w:rPr>
              <w:t>Odds Ratio</w:t>
            </w:r>
          </w:p>
        </w:tc>
        <w:tc>
          <w:tcPr>
            <w:tcW w:w="0" w:type="auto"/>
            <w:vAlign w:val="center"/>
          </w:tcPr>
          <w:p w14:paraId="79562225" w14:textId="77777777" w:rsidR="00314CC6" w:rsidRPr="007F1121" w:rsidRDefault="00314CC6" w:rsidP="005053D5">
            <w:pPr>
              <w:spacing w:after="0"/>
              <w:jc w:val="center"/>
              <w:rPr>
                <w:rFonts w:ascii="Arial" w:hAnsi="Arial" w:cs="Arial"/>
                <w:sz w:val="16"/>
                <w:szCs w:val="16"/>
              </w:rPr>
            </w:pPr>
            <w:r w:rsidRPr="007F1121">
              <w:rPr>
                <w:rFonts w:ascii="Arial" w:hAnsi="Arial" w:cs="Arial"/>
                <w:sz w:val="16"/>
                <w:szCs w:val="16"/>
              </w:rPr>
              <w:t>95% Confidence Interval</w:t>
            </w:r>
          </w:p>
        </w:tc>
      </w:tr>
      <w:tr w:rsidR="005053D5" w:rsidRPr="00B64055" w14:paraId="1D271737" w14:textId="77777777" w:rsidTr="001E0C0E">
        <w:trPr>
          <w:trHeight w:val="288"/>
          <w:jc w:val="center"/>
        </w:trPr>
        <w:tc>
          <w:tcPr>
            <w:tcW w:w="0" w:type="auto"/>
            <w:vAlign w:val="center"/>
          </w:tcPr>
          <w:p w14:paraId="67E6233A" w14:textId="77777777" w:rsidR="00314CC6" w:rsidRPr="007F1121" w:rsidRDefault="00314CC6" w:rsidP="005053D5">
            <w:pPr>
              <w:spacing w:after="0"/>
              <w:jc w:val="center"/>
              <w:rPr>
                <w:rFonts w:ascii="Arial" w:hAnsi="Arial" w:cs="Arial"/>
                <w:sz w:val="16"/>
                <w:szCs w:val="16"/>
              </w:rPr>
            </w:pPr>
            <w:r w:rsidRPr="007F1121">
              <w:rPr>
                <w:rFonts w:ascii="Arial" w:hAnsi="Arial" w:cs="Arial"/>
                <w:sz w:val="16"/>
                <w:szCs w:val="16"/>
              </w:rPr>
              <w:t>Newborn weight when &gt; 2900 g</w:t>
            </w:r>
          </w:p>
        </w:tc>
        <w:tc>
          <w:tcPr>
            <w:tcW w:w="0" w:type="auto"/>
            <w:vAlign w:val="center"/>
          </w:tcPr>
          <w:p w14:paraId="02E248F5" w14:textId="77777777" w:rsidR="00314CC6" w:rsidRPr="007F1121" w:rsidRDefault="00314CC6" w:rsidP="005053D5">
            <w:pPr>
              <w:spacing w:after="0"/>
              <w:jc w:val="center"/>
              <w:rPr>
                <w:rFonts w:ascii="Arial" w:hAnsi="Arial" w:cs="Arial"/>
                <w:sz w:val="16"/>
                <w:szCs w:val="16"/>
              </w:rPr>
            </w:pPr>
            <w:r w:rsidRPr="007F1121">
              <w:rPr>
                <w:rFonts w:ascii="Arial" w:hAnsi="Arial" w:cs="Arial"/>
                <w:sz w:val="16"/>
                <w:szCs w:val="16"/>
              </w:rPr>
              <w:t>Every 200 g larger</w:t>
            </w:r>
          </w:p>
        </w:tc>
        <w:tc>
          <w:tcPr>
            <w:tcW w:w="0" w:type="auto"/>
            <w:vAlign w:val="center"/>
          </w:tcPr>
          <w:p w14:paraId="3E158D29" w14:textId="77777777" w:rsidR="00314CC6" w:rsidRPr="007F1121" w:rsidRDefault="00314CC6" w:rsidP="005053D5">
            <w:pPr>
              <w:spacing w:after="0"/>
              <w:jc w:val="center"/>
              <w:rPr>
                <w:rFonts w:ascii="Arial" w:hAnsi="Arial" w:cs="Arial"/>
                <w:sz w:val="16"/>
                <w:szCs w:val="16"/>
              </w:rPr>
            </w:pPr>
            <w:r w:rsidRPr="007F1121">
              <w:rPr>
                <w:rFonts w:ascii="Arial" w:hAnsi="Arial" w:cs="Arial"/>
                <w:sz w:val="16"/>
                <w:szCs w:val="16"/>
              </w:rPr>
              <w:t>1.331</w:t>
            </w:r>
          </w:p>
        </w:tc>
        <w:tc>
          <w:tcPr>
            <w:tcW w:w="0" w:type="auto"/>
            <w:vAlign w:val="center"/>
          </w:tcPr>
          <w:p w14:paraId="5BD5338A" w14:textId="77777777" w:rsidR="00314CC6" w:rsidRPr="007F1121" w:rsidRDefault="00314CC6" w:rsidP="005053D5">
            <w:pPr>
              <w:spacing w:after="0"/>
              <w:jc w:val="center"/>
              <w:rPr>
                <w:rFonts w:ascii="Arial" w:hAnsi="Arial" w:cs="Arial"/>
                <w:sz w:val="16"/>
                <w:szCs w:val="16"/>
              </w:rPr>
            </w:pPr>
            <w:r w:rsidRPr="007F1121">
              <w:rPr>
                <w:rFonts w:ascii="Arial" w:hAnsi="Arial" w:cs="Arial"/>
                <w:sz w:val="16"/>
                <w:szCs w:val="16"/>
              </w:rPr>
              <w:t>1.310-1.352</w:t>
            </w:r>
          </w:p>
        </w:tc>
      </w:tr>
      <w:tr w:rsidR="005053D5" w:rsidRPr="00B64055" w14:paraId="79FBB6FE" w14:textId="77777777" w:rsidTr="001E0C0E">
        <w:trPr>
          <w:trHeight w:val="288"/>
          <w:jc w:val="center"/>
        </w:trPr>
        <w:tc>
          <w:tcPr>
            <w:tcW w:w="0" w:type="auto"/>
            <w:vAlign w:val="center"/>
          </w:tcPr>
          <w:p w14:paraId="7FB269E6" w14:textId="4ACF6489" w:rsidR="00314CC6" w:rsidRPr="007F1121" w:rsidRDefault="001538E3" w:rsidP="005053D5">
            <w:pPr>
              <w:spacing w:after="0"/>
              <w:jc w:val="center"/>
              <w:rPr>
                <w:rFonts w:ascii="Arial" w:hAnsi="Arial" w:cs="Arial"/>
                <w:sz w:val="16"/>
                <w:szCs w:val="16"/>
              </w:rPr>
            </w:pPr>
            <w:r>
              <w:rPr>
                <w:rFonts w:ascii="Arial" w:hAnsi="Arial" w:cs="Arial"/>
                <w:sz w:val="16"/>
                <w:szCs w:val="16"/>
              </w:rPr>
              <w:t>Prepregnancy</w:t>
            </w:r>
            <w:r w:rsidR="00314CC6" w:rsidRPr="007F1121">
              <w:rPr>
                <w:rFonts w:ascii="Arial" w:hAnsi="Arial" w:cs="Arial"/>
                <w:sz w:val="16"/>
                <w:szCs w:val="16"/>
              </w:rPr>
              <w:t xml:space="preserve"> </w:t>
            </w:r>
            <w:r w:rsidR="00314CC6">
              <w:rPr>
                <w:rFonts w:ascii="Arial" w:hAnsi="Arial" w:cs="Arial"/>
                <w:sz w:val="16"/>
                <w:szCs w:val="16"/>
              </w:rPr>
              <w:t xml:space="preserve">maternal </w:t>
            </w:r>
            <w:r w:rsidR="00314CC6" w:rsidRPr="007F1121">
              <w:rPr>
                <w:rFonts w:ascii="Arial" w:hAnsi="Arial" w:cs="Arial"/>
                <w:sz w:val="16"/>
                <w:szCs w:val="16"/>
              </w:rPr>
              <w:t>body mass index</w:t>
            </w:r>
          </w:p>
        </w:tc>
        <w:tc>
          <w:tcPr>
            <w:tcW w:w="0" w:type="auto"/>
            <w:vAlign w:val="center"/>
          </w:tcPr>
          <w:p w14:paraId="7A95A359" w14:textId="77777777" w:rsidR="00314CC6" w:rsidRPr="007F1121" w:rsidRDefault="00314CC6" w:rsidP="005053D5">
            <w:pPr>
              <w:spacing w:after="0"/>
              <w:jc w:val="center"/>
              <w:rPr>
                <w:rFonts w:ascii="Arial" w:hAnsi="Arial" w:cs="Arial"/>
                <w:sz w:val="16"/>
                <w:szCs w:val="16"/>
              </w:rPr>
            </w:pPr>
            <w:r w:rsidRPr="007F1121">
              <w:rPr>
                <w:rFonts w:ascii="Arial" w:hAnsi="Arial" w:cs="Arial"/>
                <w:sz w:val="16"/>
                <w:szCs w:val="16"/>
              </w:rPr>
              <w:t>Every 3 kg/m</w:t>
            </w:r>
            <w:r w:rsidRPr="007F1121">
              <w:rPr>
                <w:rFonts w:ascii="Arial" w:hAnsi="Arial" w:cs="Arial"/>
                <w:sz w:val="16"/>
                <w:szCs w:val="16"/>
                <w:vertAlign w:val="superscript"/>
              </w:rPr>
              <w:t>2</w:t>
            </w:r>
            <w:r w:rsidRPr="007F1121">
              <w:rPr>
                <w:rFonts w:ascii="Arial" w:hAnsi="Arial" w:cs="Arial"/>
                <w:sz w:val="16"/>
                <w:szCs w:val="16"/>
              </w:rPr>
              <w:t xml:space="preserve"> increase</w:t>
            </w:r>
          </w:p>
        </w:tc>
        <w:tc>
          <w:tcPr>
            <w:tcW w:w="0" w:type="auto"/>
            <w:vAlign w:val="center"/>
          </w:tcPr>
          <w:p w14:paraId="59A884D7" w14:textId="77777777" w:rsidR="00314CC6" w:rsidRPr="007F1121" w:rsidRDefault="00314CC6" w:rsidP="005053D5">
            <w:pPr>
              <w:spacing w:after="0"/>
              <w:jc w:val="center"/>
              <w:rPr>
                <w:rFonts w:ascii="Arial" w:hAnsi="Arial" w:cs="Arial"/>
                <w:sz w:val="16"/>
                <w:szCs w:val="16"/>
              </w:rPr>
            </w:pPr>
            <w:r w:rsidRPr="007F1121">
              <w:rPr>
                <w:rFonts w:ascii="Arial" w:hAnsi="Arial" w:cs="Arial"/>
                <w:sz w:val="16"/>
                <w:szCs w:val="16"/>
              </w:rPr>
              <w:t>1.210</w:t>
            </w:r>
          </w:p>
        </w:tc>
        <w:tc>
          <w:tcPr>
            <w:tcW w:w="0" w:type="auto"/>
            <w:vAlign w:val="center"/>
          </w:tcPr>
          <w:p w14:paraId="30FD2185" w14:textId="77777777" w:rsidR="00314CC6" w:rsidRPr="007F1121" w:rsidRDefault="00314CC6" w:rsidP="005053D5">
            <w:pPr>
              <w:spacing w:after="0"/>
              <w:jc w:val="center"/>
              <w:rPr>
                <w:rFonts w:ascii="Arial" w:hAnsi="Arial" w:cs="Arial"/>
                <w:sz w:val="16"/>
                <w:szCs w:val="16"/>
              </w:rPr>
            </w:pPr>
            <w:r w:rsidRPr="007F1121">
              <w:rPr>
                <w:rFonts w:ascii="Arial" w:hAnsi="Arial" w:cs="Arial"/>
                <w:sz w:val="16"/>
                <w:szCs w:val="16"/>
              </w:rPr>
              <w:t>1.204-1.219</w:t>
            </w:r>
          </w:p>
        </w:tc>
      </w:tr>
      <w:tr w:rsidR="005053D5" w:rsidRPr="00B64055" w14:paraId="6937C5EB" w14:textId="77777777" w:rsidTr="001E0C0E">
        <w:trPr>
          <w:trHeight w:val="288"/>
          <w:jc w:val="center"/>
        </w:trPr>
        <w:tc>
          <w:tcPr>
            <w:tcW w:w="0" w:type="auto"/>
            <w:vAlign w:val="center"/>
          </w:tcPr>
          <w:p w14:paraId="48A819A5" w14:textId="77777777" w:rsidR="00314CC6" w:rsidRPr="007F1121" w:rsidRDefault="00314CC6" w:rsidP="005053D5">
            <w:pPr>
              <w:spacing w:after="0"/>
              <w:jc w:val="center"/>
              <w:rPr>
                <w:rFonts w:ascii="Arial" w:hAnsi="Arial" w:cs="Arial"/>
                <w:sz w:val="16"/>
                <w:szCs w:val="16"/>
              </w:rPr>
            </w:pPr>
            <w:r w:rsidRPr="007F1121">
              <w:rPr>
                <w:rFonts w:ascii="Arial" w:hAnsi="Arial" w:cs="Arial"/>
                <w:sz w:val="16"/>
                <w:szCs w:val="16"/>
              </w:rPr>
              <w:t>Maternal age</w:t>
            </w:r>
          </w:p>
        </w:tc>
        <w:tc>
          <w:tcPr>
            <w:tcW w:w="0" w:type="auto"/>
            <w:vAlign w:val="center"/>
          </w:tcPr>
          <w:p w14:paraId="73ECB404" w14:textId="77777777" w:rsidR="00314CC6" w:rsidRPr="007F1121" w:rsidRDefault="00314CC6" w:rsidP="005053D5">
            <w:pPr>
              <w:spacing w:after="0"/>
              <w:jc w:val="center"/>
              <w:rPr>
                <w:rFonts w:ascii="Arial" w:hAnsi="Arial" w:cs="Arial"/>
                <w:sz w:val="16"/>
                <w:szCs w:val="16"/>
              </w:rPr>
            </w:pPr>
            <w:r w:rsidRPr="007F1121">
              <w:rPr>
                <w:rFonts w:ascii="Arial" w:hAnsi="Arial" w:cs="Arial"/>
                <w:sz w:val="16"/>
                <w:szCs w:val="16"/>
              </w:rPr>
              <w:t>Every 3 years older</w:t>
            </w:r>
          </w:p>
        </w:tc>
        <w:tc>
          <w:tcPr>
            <w:tcW w:w="0" w:type="auto"/>
            <w:vAlign w:val="center"/>
          </w:tcPr>
          <w:p w14:paraId="5AC2FEEE" w14:textId="77777777" w:rsidR="00314CC6" w:rsidRPr="007F1121" w:rsidRDefault="00314CC6" w:rsidP="005053D5">
            <w:pPr>
              <w:spacing w:after="0"/>
              <w:jc w:val="center"/>
              <w:rPr>
                <w:rFonts w:ascii="Arial" w:hAnsi="Arial" w:cs="Arial"/>
                <w:sz w:val="16"/>
                <w:szCs w:val="16"/>
              </w:rPr>
            </w:pPr>
            <w:r w:rsidRPr="007F1121">
              <w:rPr>
                <w:rFonts w:ascii="Arial" w:hAnsi="Arial" w:cs="Arial"/>
                <w:sz w:val="16"/>
                <w:szCs w:val="16"/>
              </w:rPr>
              <w:t>1.195</w:t>
            </w:r>
          </w:p>
        </w:tc>
        <w:tc>
          <w:tcPr>
            <w:tcW w:w="0" w:type="auto"/>
            <w:vAlign w:val="center"/>
          </w:tcPr>
          <w:p w14:paraId="05BAC582" w14:textId="77777777" w:rsidR="00314CC6" w:rsidRPr="007F1121" w:rsidRDefault="00314CC6" w:rsidP="005053D5">
            <w:pPr>
              <w:spacing w:after="0"/>
              <w:jc w:val="center"/>
              <w:rPr>
                <w:rFonts w:ascii="Arial" w:hAnsi="Arial" w:cs="Arial"/>
                <w:sz w:val="16"/>
                <w:szCs w:val="16"/>
              </w:rPr>
            </w:pPr>
            <w:r w:rsidRPr="007F1121">
              <w:rPr>
                <w:rFonts w:ascii="Arial" w:hAnsi="Arial" w:cs="Arial"/>
                <w:sz w:val="16"/>
                <w:szCs w:val="16"/>
              </w:rPr>
              <w:t>1.186-1.201</w:t>
            </w:r>
          </w:p>
        </w:tc>
      </w:tr>
      <w:tr w:rsidR="005053D5" w:rsidRPr="00B64055" w14:paraId="30404FE2" w14:textId="77777777" w:rsidTr="001E0C0E">
        <w:trPr>
          <w:trHeight w:val="288"/>
          <w:jc w:val="center"/>
        </w:trPr>
        <w:tc>
          <w:tcPr>
            <w:tcW w:w="0" w:type="auto"/>
            <w:vAlign w:val="center"/>
          </w:tcPr>
          <w:p w14:paraId="1BB0C355" w14:textId="77777777" w:rsidR="00314CC6" w:rsidRPr="007F1121" w:rsidRDefault="00314CC6" w:rsidP="005053D5">
            <w:pPr>
              <w:spacing w:after="0"/>
              <w:jc w:val="center"/>
              <w:rPr>
                <w:rFonts w:ascii="Arial" w:hAnsi="Arial" w:cs="Arial"/>
                <w:sz w:val="16"/>
                <w:szCs w:val="16"/>
              </w:rPr>
            </w:pPr>
            <w:r w:rsidRPr="007F1121">
              <w:rPr>
                <w:rFonts w:ascii="Arial" w:hAnsi="Arial" w:cs="Arial"/>
                <w:sz w:val="16"/>
                <w:szCs w:val="16"/>
              </w:rPr>
              <w:t>Maternal height</w:t>
            </w:r>
          </w:p>
        </w:tc>
        <w:tc>
          <w:tcPr>
            <w:tcW w:w="0" w:type="auto"/>
            <w:vAlign w:val="center"/>
          </w:tcPr>
          <w:p w14:paraId="67424A20" w14:textId="77777777" w:rsidR="00314CC6" w:rsidRPr="007F1121" w:rsidRDefault="00314CC6" w:rsidP="005053D5">
            <w:pPr>
              <w:spacing w:after="0"/>
              <w:jc w:val="center"/>
              <w:rPr>
                <w:rFonts w:ascii="Arial" w:hAnsi="Arial" w:cs="Arial"/>
                <w:sz w:val="16"/>
                <w:szCs w:val="16"/>
              </w:rPr>
            </w:pPr>
            <w:r w:rsidRPr="007F1121">
              <w:rPr>
                <w:rFonts w:ascii="Arial" w:hAnsi="Arial" w:cs="Arial"/>
                <w:sz w:val="16"/>
                <w:szCs w:val="16"/>
              </w:rPr>
              <w:t>Every inch shorter</w:t>
            </w:r>
          </w:p>
        </w:tc>
        <w:tc>
          <w:tcPr>
            <w:tcW w:w="0" w:type="auto"/>
            <w:vAlign w:val="center"/>
          </w:tcPr>
          <w:p w14:paraId="75229AF1" w14:textId="77777777" w:rsidR="00314CC6" w:rsidRPr="007F1121" w:rsidRDefault="00314CC6" w:rsidP="005053D5">
            <w:pPr>
              <w:spacing w:after="0"/>
              <w:jc w:val="center"/>
              <w:rPr>
                <w:rFonts w:ascii="Arial" w:hAnsi="Arial" w:cs="Arial"/>
                <w:sz w:val="16"/>
                <w:szCs w:val="16"/>
              </w:rPr>
            </w:pPr>
            <w:r w:rsidRPr="007F1121">
              <w:rPr>
                <w:rFonts w:ascii="Arial" w:hAnsi="Arial" w:cs="Arial"/>
                <w:sz w:val="16"/>
                <w:szCs w:val="16"/>
              </w:rPr>
              <w:t>1.124</w:t>
            </w:r>
          </w:p>
        </w:tc>
        <w:tc>
          <w:tcPr>
            <w:tcW w:w="0" w:type="auto"/>
            <w:vAlign w:val="center"/>
          </w:tcPr>
          <w:p w14:paraId="4B9F1047" w14:textId="77777777" w:rsidR="00314CC6" w:rsidRPr="007F1121" w:rsidRDefault="00314CC6" w:rsidP="005053D5">
            <w:pPr>
              <w:spacing w:after="0"/>
              <w:jc w:val="center"/>
              <w:rPr>
                <w:rFonts w:ascii="Arial" w:hAnsi="Arial" w:cs="Arial"/>
                <w:sz w:val="16"/>
                <w:szCs w:val="16"/>
              </w:rPr>
            </w:pPr>
            <w:r w:rsidRPr="007F1121">
              <w:rPr>
                <w:rFonts w:ascii="Arial" w:hAnsi="Arial" w:cs="Arial"/>
                <w:sz w:val="16"/>
                <w:szCs w:val="16"/>
              </w:rPr>
              <w:t>1.119-1.128</w:t>
            </w:r>
          </w:p>
        </w:tc>
      </w:tr>
      <w:tr w:rsidR="005053D5" w:rsidRPr="00B64055" w14:paraId="23FEA340" w14:textId="77777777" w:rsidTr="001E0C0E">
        <w:trPr>
          <w:trHeight w:val="288"/>
          <w:jc w:val="center"/>
        </w:trPr>
        <w:tc>
          <w:tcPr>
            <w:tcW w:w="0" w:type="auto"/>
            <w:vAlign w:val="center"/>
          </w:tcPr>
          <w:p w14:paraId="2E454DA5" w14:textId="77777777" w:rsidR="00314CC6" w:rsidRPr="007F1121" w:rsidRDefault="00314CC6" w:rsidP="005053D5">
            <w:pPr>
              <w:spacing w:after="0"/>
              <w:jc w:val="center"/>
              <w:rPr>
                <w:rFonts w:ascii="Arial" w:hAnsi="Arial" w:cs="Arial"/>
                <w:sz w:val="16"/>
                <w:szCs w:val="16"/>
              </w:rPr>
            </w:pPr>
            <w:r w:rsidRPr="007F1121">
              <w:rPr>
                <w:rFonts w:ascii="Arial" w:hAnsi="Arial" w:cs="Arial"/>
                <w:sz w:val="16"/>
                <w:szCs w:val="16"/>
              </w:rPr>
              <w:t>Newborn weight when &lt;= 2900 g</w:t>
            </w:r>
          </w:p>
        </w:tc>
        <w:tc>
          <w:tcPr>
            <w:tcW w:w="0" w:type="auto"/>
            <w:vAlign w:val="center"/>
          </w:tcPr>
          <w:p w14:paraId="33C083CA" w14:textId="77777777" w:rsidR="00314CC6" w:rsidRPr="007F1121" w:rsidRDefault="00314CC6" w:rsidP="005053D5">
            <w:pPr>
              <w:spacing w:after="0"/>
              <w:jc w:val="center"/>
              <w:rPr>
                <w:rFonts w:ascii="Arial" w:hAnsi="Arial" w:cs="Arial"/>
                <w:sz w:val="16"/>
                <w:szCs w:val="16"/>
              </w:rPr>
            </w:pPr>
            <w:r w:rsidRPr="007F1121">
              <w:rPr>
                <w:rFonts w:ascii="Arial" w:hAnsi="Arial" w:cs="Arial"/>
                <w:sz w:val="16"/>
                <w:szCs w:val="16"/>
              </w:rPr>
              <w:t>Every 200 g smaller</w:t>
            </w:r>
          </w:p>
        </w:tc>
        <w:tc>
          <w:tcPr>
            <w:tcW w:w="0" w:type="auto"/>
            <w:vAlign w:val="center"/>
          </w:tcPr>
          <w:p w14:paraId="7B8CB5D8" w14:textId="77777777" w:rsidR="00314CC6" w:rsidRPr="007F1121" w:rsidRDefault="00314CC6" w:rsidP="005053D5">
            <w:pPr>
              <w:spacing w:after="0"/>
              <w:jc w:val="center"/>
              <w:rPr>
                <w:rFonts w:ascii="Arial" w:hAnsi="Arial" w:cs="Arial"/>
                <w:sz w:val="16"/>
                <w:szCs w:val="16"/>
              </w:rPr>
            </w:pPr>
            <w:r w:rsidRPr="007F1121">
              <w:rPr>
                <w:rFonts w:ascii="Arial" w:hAnsi="Arial" w:cs="Arial"/>
                <w:sz w:val="16"/>
                <w:szCs w:val="16"/>
              </w:rPr>
              <w:t>1.122</w:t>
            </w:r>
          </w:p>
        </w:tc>
        <w:tc>
          <w:tcPr>
            <w:tcW w:w="0" w:type="auto"/>
            <w:vAlign w:val="center"/>
          </w:tcPr>
          <w:p w14:paraId="60291B06" w14:textId="77777777" w:rsidR="00314CC6" w:rsidRPr="007F1121" w:rsidRDefault="00314CC6" w:rsidP="005053D5">
            <w:pPr>
              <w:spacing w:after="0"/>
              <w:jc w:val="center"/>
              <w:rPr>
                <w:rFonts w:ascii="Arial" w:hAnsi="Arial" w:cs="Arial"/>
                <w:sz w:val="16"/>
                <w:szCs w:val="16"/>
              </w:rPr>
            </w:pPr>
            <w:r w:rsidRPr="007F1121">
              <w:rPr>
                <w:rFonts w:ascii="Arial" w:hAnsi="Arial" w:cs="Arial"/>
                <w:sz w:val="16"/>
                <w:szCs w:val="16"/>
              </w:rPr>
              <w:t>1.107-1.134</w:t>
            </w:r>
          </w:p>
        </w:tc>
      </w:tr>
      <w:tr w:rsidR="005053D5" w:rsidRPr="00B64055" w14:paraId="65950343" w14:textId="77777777" w:rsidTr="001E0C0E">
        <w:trPr>
          <w:trHeight w:val="288"/>
          <w:jc w:val="center"/>
        </w:trPr>
        <w:tc>
          <w:tcPr>
            <w:tcW w:w="0" w:type="auto"/>
            <w:vAlign w:val="center"/>
          </w:tcPr>
          <w:p w14:paraId="7AC9A191" w14:textId="77777777" w:rsidR="00314CC6" w:rsidRPr="007F1121" w:rsidRDefault="00314CC6" w:rsidP="005053D5">
            <w:pPr>
              <w:spacing w:after="0"/>
              <w:jc w:val="center"/>
              <w:rPr>
                <w:rFonts w:ascii="Arial" w:hAnsi="Arial" w:cs="Arial"/>
                <w:sz w:val="16"/>
                <w:szCs w:val="16"/>
              </w:rPr>
            </w:pPr>
            <w:r w:rsidRPr="007F1121">
              <w:rPr>
                <w:rFonts w:ascii="Arial" w:hAnsi="Arial" w:cs="Arial"/>
                <w:sz w:val="16"/>
                <w:szCs w:val="16"/>
              </w:rPr>
              <w:t>Gestational age</w:t>
            </w:r>
          </w:p>
        </w:tc>
        <w:tc>
          <w:tcPr>
            <w:tcW w:w="0" w:type="auto"/>
            <w:vAlign w:val="center"/>
          </w:tcPr>
          <w:p w14:paraId="24483748" w14:textId="77777777" w:rsidR="00314CC6" w:rsidRPr="007F1121" w:rsidRDefault="00314CC6" w:rsidP="005053D5">
            <w:pPr>
              <w:spacing w:after="0"/>
              <w:jc w:val="center"/>
              <w:rPr>
                <w:rFonts w:ascii="Arial" w:hAnsi="Arial" w:cs="Arial"/>
                <w:sz w:val="16"/>
                <w:szCs w:val="16"/>
              </w:rPr>
            </w:pPr>
            <w:r w:rsidRPr="007F1121">
              <w:rPr>
                <w:rFonts w:ascii="Arial" w:hAnsi="Arial" w:cs="Arial"/>
                <w:sz w:val="16"/>
                <w:szCs w:val="16"/>
              </w:rPr>
              <w:t>Every week longer</w:t>
            </w:r>
          </w:p>
        </w:tc>
        <w:tc>
          <w:tcPr>
            <w:tcW w:w="0" w:type="auto"/>
            <w:vAlign w:val="center"/>
          </w:tcPr>
          <w:p w14:paraId="017D8586" w14:textId="77777777" w:rsidR="00314CC6" w:rsidRPr="007F1121" w:rsidRDefault="00314CC6" w:rsidP="005053D5">
            <w:pPr>
              <w:spacing w:after="0"/>
              <w:jc w:val="center"/>
              <w:rPr>
                <w:rFonts w:ascii="Arial" w:hAnsi="Arial" w:cs="Arial"/>
                <w:sz w:val="16"/>
                <w:szCs w:val="16"/>
              </w:rPr>
            </w:pPr>
            <w:r w:rsidRPr="007F1121">
              <w:rPr>
                <w:rFonts w:ascii="Arial" w:hAnsi="Arial" w:cs="Arial"/>
                <w:sz w:val="16"/>
                <w:szCs w:val="16"/>
              </w:rPr>
              <w:t>1.100</w:t>
            </w:r>
          </w:p>
        </w:tc>
        <w:tc>
          <w:tcPr>
            <w:tcW w:w="0" w:type="auto"/>
            <w:vAlign w:val="center"/>
          </w:tcPr>
          <w:p w14:paraId="47781A47" w14:textId="77777777" w:rsidR="00314CC6" w:rsidRPr="007F1121" w:rsidRDefault="00314CC6" w:rsidP="005053D5">
            <w:pPr>
              <w:spacing w:after="0"/>
              <w:jc w:val="center"/>
              <w:rPr>
                <w:rFonts w:ascii="Arial" w:hAnsi="Arial" w:cs="Arial"/>
                <w:sz w:val="16"/>
                <w:szCs w:val="16"/>
              </w:rPr>
            </w:pPr>
            <w:r w:rsidRPr="007F1121">
              <w:rPr>
                <w:rFonts w:ascii="Arial" w:hAnsi="Arial" w:cs="Arial"/>
                <w:sz w:val="16"/>
                <w:szCs w:val="16"/>
              </w:rPr>
              <w:t>1.088-1.113</w:t>
            </w:r>
          </w:p>
        </w:tc>
      </w:tr>
      <w:tr w:rsidR="005053D5" w:rsidRPr="00B64055" w14:paraId="591DF6EC" w14:textId="77777777" w:rsidTr="001E0C0E">
        <w:trPr>
          <w:trHeight w:val="288"/>
          <w:jc w:val="center"/>
        </w:trPr>
        <w:tc>
          <w:tcPr>
            <w:tcW w:w="0" w:type="auto"/>
            <w:vAlign w:val="center"/>
          </w:tcPr>
          <w:p w14:paraId="20AB151B" w14:textId="77777777" w:rsidR="00314CC6" w:rsidRPr="007F1121" w:rsidRDefault="00314CC6" w:rsidP="005053D5">
            <w:pPr>
              <w:spacing w:after="0"/>
              <w:jc w:val="center"/>
              <w:rPr>
                <w:rFonts w:ascii="Arial" w:hAnsi="Arial" w:cs="Arial"/>
                <w:sz w:val="16"/>
                <w:szCs w:val="16"/>
              </w:rPr>
            </w:pPr>
            <w:r w:rsidRPr="007F1121">
              <w:rPr>
                <w:rFonts w:ascii="Arial" w:hAnsi="Arial" w:cs="Arial"/>
                <w:sz w:val="16"/>
                <w:szCs w:val="16"/>
              </w:rPr>
              <w:t xml:space="preserve">Maternal weight gain when &gt; 25 </w:t>
            </w:r>
            <w:proofErr w:type="spellStart"/>
            <w:r w:rsidRPr="007F1121">
              <w:rPr>
                <w:rFonts w:ascii="Arial" w:hAnsi="Arial" w:cs="Arial"/>
                <w:sz w:val="16"/>
                <w:szCs w:val="16"/>
              </w:rPr>
              <w:t>lbs</w:t>
            </w:r>
            <w:proofErr w:type="spellEnd"/>
          </w:p>
        </w:tc>
        <w:tc>
          <w:tcPr>
            <w:tcW w:w="0" w:type="auto"/>
            <w:vAlign w:val="center"/>
          </w:tcPr>
          <w:p w14:paraId="5E5578A2" w14:textId="77777777" w:rsidR="00314CC6" w:rsidRPr="007F1121" w:rsidRDefault="00314CC6" w:rsidP="005053D5">
            <w:pPr>
              <w:spacing w:after="0"/>
              <w:jc w:val="center"/>
              <w:rPr>
                <w:rFonts w:ascii="Arial" w:hAnsi="Arial" w:cs="Arial"/>
                <w:sz w:val="16"/>
                <w:szCs w:val="16"/>
              </w:rPr>
            </w:pPr>
            <w:r w:rsidRPr="007F1121">
              <w:rPr>
                <w:rFonts w:ascii="Arial" w:hAnsi="Arial" w:cs="Arial"/>
                <w:sz w:val="16"/>
                <w:szCs w:val="16"/>
              </w:rPr>
              <w:t xml:space="preserve">Every 5 </w:t>
            </w:r>
            <w:proofErr w:type="spellStart"/>
            <w:r w:rsidRPr="007F1121">
              <w:rPr>
                <w:rFonts w:ascii="Arial" w:hAnsi="Arial" w:cs="Arial"/>
                <w:sz w:val="16"/>
                <w:szCs w:val="16"/>
              </w:rPr>
              <w:t>lbs</w:t>
            </w:r>
            <w:proofErr w:type="spellEnd"/>
            <w:r w:rsidRPr="007F1121">
              <w:rPr>
                <w:rFonts w:ascii="Arial" w:hAnsi="Arial" w:cs="Arial"/>
                <w:sz w:val="16"/>
                <w:szCs w:val="16"/>
              </w:rPr>
              <w:t xml:space="preserve"> more</w:t>
            </w:r>
          </w:p>
        </w:tc>
        <w:tc>
          <w:tcPr>
            <w:tcW w:w="0" w:type="auto"/>
            <w:vAlign w:val="center"/>
          </w:tcPr>
          <w:p w14:paraId="1001D82A" w14:textId="77777777" w:rsidR="00314CC6" w:rsidRPr="007F1121" w:rsidRDefault="00314CC6" w:rsidP="005053D5">
            <w:pPr>
              <w:spacing w:after="0"/>
              <w:jc w:val="center"/>
              <w:rPr>
                <w:rFonts w:ascii="Arial" w:hAnsi="Arial" w:cs="Arial"/>
                <w:sz w:val="16"/>
                <w:szCs w:val="16"/>
              </w:rPr>
            </w:pPr>
            <w:r w:rsidRPr="007F1121">
              <w:rPr>
                <w:rFonts w:ascii="Arial" w:hAnsi="Arial" w:cs="Arial"/>
                <w:sz w:val="16"/>
                <w:szCs w:val="16"/>
              </w:rPr>
              <w:t>1.078</w:t>
            </w:r>
          </w:p>
        </w:tc>
        <w:tc>
          <w:tcPr>
            <w:tcW w:w="0" w:type="auto"/>
            <w:vAlign w:val="center"/>
          </w:tcPr>
          <w:p w14:paraId="31CE79A8" w14:textId="77777777" w:rsidR="00314CC6" w:rsidRPr="007F1121" w:rsidRDefault="00314CC6" w:rsidP="005053D5">
            <w:pPr>
              <w:spacing w:after="0"/>
              <w:jc w:val="center"/>
              <w:rPr>
                <w:rFonts w:ascii="Arial" w:hAnsi="Arial" w:cs="Arial"/>
                <w:sz w:val="16"/>
                <w:szCs w:val="16"/>
              </w:rPr>
            </w:pPr>
            <w:r w:rsidRPr="007F1121">
              <w:rPr>
                <w:rFonts w:ascii="Arial" w:hAnsi="Arial" w:cs="Arial"/>
                <w:sz w:val="16"/>
                <w:szCs w:val="16"/>
              </w:rPr>
              <w:t>1.070-1.085</w:t>
            </w:r>
          </w:p>
        </w:tc>
      </w:tr>
      <w:tr w:rsidR="005053D5" w:rsidRPr="00B64055" w14:paraId="77911084" w14:textId="77777777" w:rsidTr="001E0C0E">
        <w:trPr>
          <w:trHeight w:val="288"/>
          <w:jc w:val="center"/>
        </w:trPr>
        <w:tc>
          <w:tcPr>
            <w:tcW w:w="0" w:type="auto"/>
            <w:vAlign w:val="center"/>
          </w:tcPr>
          <w:p w14:paraId="6D96B437" w14:textId="77777777" w:rsidR="00314CC6" w:rsidRPr="007F1121" w:rsidRDefault="00314CC6" w:rsidP="005053D5">
            <w:pPr>
              <w:spacing w:after="0"/>
              <w:jc w:val="center"/>
              <w:rPr>
                <w:rFonts w:ascii="Arial" w:hAnsi="Arial" w:cs="Arial"/>
                <w:sz w:val="16"/>
                <w:szCs w:val="16"/>
              </w:rPr>
            </w:pPr>
            <w:r w:rsidRPr="007F1121">
              <w:rPr>
                <w:rFonts w:ascii="Arial" w:hAnsi="Arial" w:cs="Arial"/>
                <w:sz w:val="16"/>
                <w:szCs w:val="16"/>
              </w:rPr>
              <w:t xml:space="preserve">Maternal weight gain when &lt;= 25 </w:t>
            </w:r>
            <w:proofErr w:type="spellStart"/>
            <w:r w:rsidRPr="007F1121">
              <w:rPr>
                <w:rFonts w:ascii="Arial" w:hAnsi="Arial" w:cs="Arial"/>
                <w:sz w:val="16"/>
                <w:szCs w:val="16"/>
              </w:rPr>
              <w:t>lbs</w:t>
            </w:r>
            <w:proofErr w:type="spellEnd"/>
          </w:p>
        </w:tc>
        <w:tc>
          <w:tcPr>
            <w:tcW w:w="0" w:type="auto"/>
            <w:vAlign w:val="center"/>
          </w:tcPr>
          <w:p w14:paraId="498CA52E" w14:textId="77777777" w:rsidR="00314CC6" w:rsidRPr="007F1121" w:rsidRDefault="00314CC6" w:rsidP="005053D5">
            <w:pPr>
              <w:spacing w:after="0"/>
              <w:jc w:val="center"/>
              <w:rPr>
                <w:rFonts w:ascii="Arial" w:hAnsi="Arial" w:cs="Arial"/>
                <w:sz w:val="16"/>
                <w:szCs w:val="16"/>
              </w:rPr>
            </w:pPr>
            <w:r w:rsidRPr="007F1121">
              <w:rPr>
                <w:rFonts w:ascii="Arial" w:hAnsi="Arial" w:cs="Arial"/>
                <w:sz w:val="16"/>
                <w:szCs w:val="16"/>
              </w:rPr>
              <w:t xml:space="preserve">Every 5 </w:t>
            </w:r>
            <w:proofErr w:type="spellStart"/>
            <w:r w:rsidRPr="007F1121">
              <w:rPr>
                <w:rFonts w:ascii="Arial" w:hAnsi="Arial" w:cs="Arial"/>
                <w:sz w:val="16"/>
                <w:szCs w:val="16"/>
              </w:rPr>
              <w:t>lbs</w:t>
            </w:r>
            <w:proofErr w:type="spellEnd"/>
            <w:r w:rsidRPr="007F1121">
              <w:rPr>
                <w:rFonts w:ascii="Arial" w:hAnsi="Arial" w:cs="Arial"/>
                <w:sz w:val="16"/>
                <w:szCs w:val="16"/>
              </w:rPr>
              <w:t xml:space="preserve"> less</w:t>
            </w:r>
          </w:p>
        </w:tc>
        <w:tc>
          <w:tcPr>
            <w:tcW w:w="0" w:type="auto"/>
            <w:vAlign w:val="center"/>
          </w:tcPr>
          <w:p w14:paraId="33A9B1A6" w14:textId="77777777" w:rsidR="00314CC6" w:rsidRPr="007F1121" w:rsidRDefault="00314CC6" w:rsidP="005053D5">
            <w:pPr>
              <w:spacing w:after="0"/>
              <w:jc w:val="center"/>
              <w:rPr>
                <w:rFonts w:ascii="Arial" w:hAnsi="Arial" w:cs="Arial"/>
                <w:sz w:val="16"/>
                <w:szCs w:val="16"/>
              </w:rPr>
            </w:pPr>
            <w:r w:rsidRPr="007F1121">
              <w:rPr>
                <w:rFonts w:ascii="Arial" w:hAnsi="Arial" w:cs="Arial"/>
                <w:sz w:val="16"/>
                <w:szCs w:val="16"/>
              </w:rPr>
              <w:t>1.020</w:t>
            </w:r>
          </w:p>
        </w:tc>
        <w:tc>
          <w:tcPr>
            <w:tcW w:w="0" w:type="auto"/>
            <w:vAlign w:val="center"/>
          </w:tcPr>
          <w:p w14:paraId="10110247" w14:textId="77777777" w:rsidR="00314CC6" w:rsidRPr="007F1121" w:rsidRDefault="00314CC6" w:rsidP="005053D5">
            <w:pPr>
              <w:spacing w:after="0"/>
              <w:jc w:val="center"/>
              <w:rPr>
                <w:rFonts w:ascii="Arial" w:hAnsi="Arial" w:cs="Arial"/>
                <w:sz w:val="16"/>
                <w:szCs w:val="16"/>
              </w:rPr>
            </w:pPr>
            <w:r w:rsidRPr="007F1121">
              <w:rPr>
                <w:rFonts w:ascii="Arial" w:hAnsi="Arial" w:cs="Arial"/>
                <w:sz w:val="16"/>
                <w:szCs w:val="16"/>
              </w:rPr>
              <w:t>1.005-1.035</w:t>
            </w:r>
          </w:p>
        </w:tc>
      </w:tr>
    </w:tbl>
    <w:p w14:paraId="7F8C4C46" w14:textId="77777777" w:rsidR="005053D5" w:rsidRDefault="005053D5" w:rsidP="00001D73">
      <w:pPr>
        <w:autoSpaceDE w:val="0"/>
        <w:autoSpaceDN w:val="0"/>
        <w:adjustRightInd w:val="0"/>
        <w:spacing w:after="0" w:line="240" w:lineRule="auto"/>
        <w:rPr>
          <w:rFonts w:cstheme="minorHAnsi"/>
          <w:b/>
          <w:bCs/>
        </w:rPr>
      </w:pPr>
    </w:p>
    <w:p w14:paraId="36C3D695" w14:textId="6E31BD38" w:rsidR="005053D5" w:rsidRDefault="005053D5" w:rsidP="005053D5">
      <w:pPr>
        <w:rPr>
          <w:rFonts w:cstheme="minorHAnsi"/>
          <w:b/>
          <w:bCs/>
        </w:rPr>
      </w:pPr>
      <w:r w:rsidRPr="005053D5">
        <w:rPr>
          <w:rFonts w:cstheme="minorHAnsi"/>
          <w:b/>
          <w:bCs/>
        </w:rPr>
        <w:t>Adjusted odds ratio progression of cesarean birth for multiparous women</w:t>
      </w:r>
      <w:r>
        <w:rPr>
          <w:rFonts w:cstheme="minorHAnsi"/>
          <w:b/>
          <w:bCs/>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23"/>
        <w:gridCol w:w="1855"/>
        <w:gridCol w:w="1017"/>
        <w:gridCol w:w="1960"/>
      </w:tblGrid>
      <w:tr w:rsidR="005053D5" w:rsidRPr="005053D5" w14:paraId="3086CCCD" w14:textId="77777777" w:rsidTr="001E0C0E">
        <w:trPr>
          <w:trHeight w:val="288"/>
          <w:jc w:val="center"/>
        </w:trPr>
        <w:tc>
          <w:tcPr>
            <w:tcW w:w="0" w:type="auto"/>
            <w:vAlign w:val="center"/>
          </w:tcPr>
          <w:p w14:paraId="05AB5A87" w14:textId="77777777" w:rsidR="005053D5" w:rsidRPr="005053D5" w:rsidRDefault="005053D5" w:rsidP="005053D5">
            <w:pPr>
              <w:widowControl w:val="0"/>
              <w:spacing w:after="0" w:line="240" w:lineRule="auto"/>
              <w:jc w:val="center"/>
              <w:rPr>
                <w:rFonts w:ascii="Arial" w:eastAsiaTheme="minorHAnsi" w:hAnsi="Arial" w:cs="Arial"/>
                <w:sz w:val="16"/>
                <w:szCs w:val="16"/>
              </w:rPr>
            </w:pPr>
            <w:r w:rsidRPr="005053D5">
              <w:rPr>
                <w:rFonts w:ascii="Arial" w:eastAsiaTheme="minorHAnsi" w:hAnsi="Arial" w:cs="Arial"/>
                <w:sz w:val="16"/>
                <w:szCs w:val="16"/>
              </w:rPr>
              <w:t>Physical characteristic</w:t>
            </w:r>
          </w:p>
        </w:tc>
        <w:tc>
          <w:tcPr>
            <w:tcW w:w="0" w:type="auto"/>
            <w:vAlign w:val="center"/>
          </w:tcPr>
          <w:p w14:paraId="19BCAEC2" w14:textId="77777777" w:rsidR="005053D5" w:rsidRPr="005053D5" w:rsidRDefault="005053D5" w:rsidP="005053D5">
            <w:pPr>
              <w:widowControl w:val="0"/>
              <w:spacing w:after="0" w:line="240" w:lineRule="auto"/>
              <w:jc w:val="center"/>
              <w:rPr>
                <w:rFonts w:ascii="Arial" w:eastAsiaTheme="minorHAnsi" w:hAnsi="Arial" w:cs="Arial"/>
                <w:sz w:val="16"/>
                <w:szCs w:val="16"/>
              </w:rPr>
            </w:pPr>
            <w:r w:rsidRPr="005053D5">
              <w:rPr>
                <w:rFonts w:ascii="Arial" w:eastAsiaTheme="minorHAnsi" w:hAnsi="Arial" w:cs="Arial"/>
                <w:sz w:val="16"/>
                <w:szCs w:val="16"/>
              </w:rPr>
              <w:t>Step Size</w:t>
            </w:r>
          </w:p>
        </w:tc>
        <w:tc>
          <w:tcPr>
            <w:tcW w:w="0" w:type="auto"/>
            <w:vAlign w:val="center"/>
          </w:tcPr>
          <w:p w14:paraId="7689076A" w14:textId="77777777" w:rsidR="005053D5" w:rsidRPr="005053D5" w:rsidRDefault="005053D5" w:rsidP="005053D5">
            <w:pPr>
              <w:widowControl w:val="0"/>
              <w:spacing w:after="0" w:line="240" w:lineRule="auto"/>
              <w:jc w:val="center"/>
              <w:rPr>
                <w:rFonts w:ascii="Arial" w:eastAsiaTheme="minorHAnsi" w:hAnsi="Arial" w:cs="Arial"/>
                <w:sz w:val="16"/>
                <w:szCs w:val="16"/>
              </w:rPr>
            </w:pPr>
            <w:r w:rsidRPr="005053D5">
              <w:rPr>
                <w:rFonts w:ascii="Arial" w:eastAsiaTheme="minorHAnsi" w:hAnsi="Arial" w:cs="Arial"/>
                <w:sz w:val="16"/>
                <w:szCs w:val="16"/>
              </w:rPr>
              <w:t>Odds Ratio</w:t>
            </w:r>
          </w:p>
        </w:tc>
        <w:tc>
          <w:tcPr>
            <w:tcW w:w="0" w:type="auto"/>
            <w:vAlign w:val="center"/>
          </w:tcPr>
          <w:p w14:paraId="01EE5D88" w14:textId="77777777" w:rsidR="005053D5" w:rsidRPr="005053D5" w:rsidRDefault="005053D5" w:rsidP="005053D5">
            <w:pPr>
              <w:widowControl w:val="0"/>
              <w:spacing w:after="0" w:line="240" w:lineRule="auto"/>
              <w:jc w:val="center"/>
              <w:rPr>
                <w:rFonts w:ascii="Arial" w:eastAsiaTheme="minorHAnsi" w:hAnsi="Arial" w:cs="Arial"/>
                <w:sz w:val="16"/>
                <w:szCs w:val="16"/>
              </w:rPr>
            </w:pPr>
            <w:r w:rsidRPr="005053D5">
              <w:rPr>
                <w:rFonts w:ascii="Arial" w:eastAsiaTheme="minorHAnsi" w:hAnsi="Arial" w:cs="Arial"/>
                <w:sz w:val="16"/>
                <w:szCs w:val="16"/>
              </w:rPr>
              <w:t>95% Confidence Interval</w:t>
            </w:r>
          </w:p>
        </w:tc>
      </w:tr>
      <w:tr w:rsidR="005053D5" w:rsidRPr="005053D5" w14:paraId="0035EED1" w14:textId="77777777" w:rsidTr="001E0C0E">
        <w:trPr>
          <w:trHeight w:val="288"/>
          <w:jc w:val="center"/>
        </w:trPr>
        <w:tc>
          <w:tcPr>
            <w:tcW w:w="0" w:type="auto"/>
            <w:vAlign w:val="center"/>
          </w:tcPr>
          <w:p w14:paraId="3E6B9643" w14:textId="6156A7B4" w:rsidR="005053D5" w:rsidRPr="005053D5" w:rsidRDefault="001538E3" w:rsidP="005053D5">
            <w:pPr>
              <w:widowControl w:val="0"/>
              <w:spacing w:after="0" w:line="240" w:lineRule="auto"/>
              <w:jc w:val="center"/>
              <w:rPr>
                <w:rFonts w:ascii="Arial" w:eastAsiaTheme="minorHAnsi" w:hAnsi="Arial" w:cs="Arial"/>
                <w:sz w:val="16"/>
                <w:szCs w:val="16"/>
              </w:rPr>
            </w:pPr>
            <w:r>
              <w:rPr>
                <w:rFonts w:ascii="Arial" w:eastAsiaTheme="minorHAnsi" w:hAnsi="Arial" w:cs="Arial"/>
                <w:sz w:val="16"/>
                <w:szCs w:val="16"/>
              </w:rPr>
              <w:t>Prepregnancy</w:t>
            </w:r>
            <w:r w:rsidR="005053D5" w:rsidRPr="005053D5">
              <w:rPr>
                <w:rFonts w:ascii="Arial" w:eastAsiaTheme="minorHAnsi" w:hAnsi="Arial" w:cs="Arial"/>
                <w:sz w:val="16"/>
                <w:szCs w:val="16"/>
              </w:rPr>
              <w:t xml:space="preserve"> body mass index</w:t>
            </w:r>
          </w:p>
        </w:tc>
        <w:tc>
          <w:tcPr>
            <w:tcW w:w="0" w:type="auto"/>
            <w:vAlign w:val="center"/>
          </w:tcPr>
          <w:p w14:paraId="40706540" w14:textId="77777777" w:rsidR="005053D5" w:rsidRPr="005053D5" w:rsidRDefault="005053D5" w:rsidP="005053D5">
            <w:pPr>
              <w:widowControl w:val="0"/>
              <w:spacing w:after="0" w:line="240" w:lineRule="auto"/>
              <w:jc w:val="center"/>
              <w:rPr>
                <w:rFonts w:ascii="Arial" w:eastAsiaTheme="minorHAnsi" w:hAnsi="Arial" w:cs="Arial"/>
                <w:sz w:val="16"/>
                <w:szCs w:val="16"/>
              </w:rPr>
            </w:pPr>
            <w:r w:rsidRPr="005053D5">
              <w:rPr>
                <w:rFonts w:ascii="Arial" w:eastAsiaTheme="minorHAnsi" w:hAnsi="Arial" w:cs="Arial"/>
                <w:sz w:val="16"/>
                <w:szCs w:val="16"/>
              </w:rPr>
              <w:t>Every 3 kg/m</w:t>
            </w:r>
            <w:r w:rsidRPr="005053D5">
              <w:rPr>
                <w:rFonts w:ascii="Arial" w:eastAsiaTheme="minorHAnsi" w:hAnsi="Arial" w:cs="Arial"/>
                <w:sz w:val="16"/>
                <w:szCs w:val="16"/>
                <w:vertAlign w:val="superscript"/>
              </w:rPr>
              <w:t>2</w:t>
            </w:r>
            <w:r w:rsidRPr="005053D5">
              <w:rPr>
                <w:rFonts w:ascii="Arial" w:eastAsiaTheme="minorHAnsi" w:hAnsi="Arial" w:cs="Arial"/>
                <w:sz w:val="16"/>
                <w:szCs w:val="16"/>
              </w:rPr>
              <w:t xml:space="preserve"> increase</w:t>
            </w:r>
          </w:p>
        </w:tc>
        <w:tc>
          <w:tcPr>
            <w:tcW w:w="0" w:type="auto"/>
            <w:vAlign w:val="center"/>
          </w:tcPr>
          <w:p w14:paraId="32E92B15" w14:textId="77777777" w:rsidR="005053D5" w:rsidRPr="005053D5" w:rsidRDefault="005053D5" w:rsidP="005053D5">
            <w:pPr>
              <w:widowControl w:val="0"/>
              <w:spacing w:after="0" w:line="240" w:lineRule="auto"/>
              <w:jc w:val="center"/>
              <w:rPr>
                <w:rFonts w:ascii="Arial" w:eastAsiaTheme="minorHAnsi" w:hAnsi="Arial" w:cs="Arial"/>
                <w:sz w:val="16"/>
                <w:szCs w:val="16"/>
              </w:rPr>
            </w:pPr>
            <w:r w:rsidRPr="005053D5">
              <w:rPr>
                <w:rFonts w:ascii="Arial" w:eastAsiaTheme="minorHAnsi" w:hAnsi="Arial" w:cs="Arial"/>
                <w:sz w:val="16"/>
                <w:szCs w:val="16"/>
              </w:rPr>
              <w:t>1.201</w:t>
            </w:r>
          </w:p>
        </w:tc>
        <w:tc>
          <w:tcPr>
            <w:tcW w:w="0" w:type="auto"/>
            <w:vAlign w:val="center"/>
          </w:tcPr>
          <w:p w14:paraId="36268E82" w14:textId="77777777" w:rsidR="005053D5" w:rsidRPr="005053D5" w:rsidRDefault="005053D5" w:rsidP="005053D5">
            <w:pPr>
              <w:widowControl w:val="0"/>
              <w:spacing w:after="0" w:line="240" w:lineRule="auto"/>
              <w:jc w:val="center"/>
              <w:rPr>
                <w:rFonts w:ascii="Arial" w:eastAsiaTheme="minorHAnsi" w:hAnsi="Arial" w:cs="Arial"/>
                <w:sz w:val="16"/>
                <w:szCs w:val="16"/>
              </w:rPr>
            </w:pPr>
            <w:r w:rsidRPr="005053D5">
              <w:rPr>
                <w:rFonts w:ascii="Arial" w:eastAsiaTheme="minorHAnsi" w:hAnsi="Arial" w:cs="Arial"/>
                <w:sz w:val="16"/>
                <w:szCs w:val="16"/>
              </w:rPr>
              <w:t>1.189-1.210</w:t>
            </w:r>
          </w:p>
        </w:tc>
      </w:tr>
      <w:tr w:rsidR="005053D5" w:rsidRPr="005053D5" w14:paraId="173D8C13" w14:textId="77777777" w:rsidTr="001E0C0E">
        <w:trPr>
          <w:trHeight w:val="288"/>
          <w:jc w:val="center"/>
        </w:trPr>
        <w:tc>
          <w:tcPr>
            <w:tcW w:w="0" w:type="auto"/>
            <w:vAlign w:val="center"/>
          </w:tcPr>
          <w:p w14:paraId="30177662" w14:textId="77777777" w:rsidR="005053D5" w:rsidRPr="005053D5" w:rsidRDefault="005053D5" w:rsidP="005053D5">
            <w:pPr>
              <w:widowControl w:val="0"/>
              <w:spacing w:after="0" w:line="240" w:lineRule="auto"/>
              <w:jc w:val="center"/>
              <w:rPr>
                <w:rFonts w:ascii="Arial" w:eastAsiaTheme="minorHAnsi" w:hAnsi="Arial" w:cs="Arial"/>
                <w:sz w:val="16"/>
                <w:szCs w:val="16"/>
              </w:rPr>
            </w:pPr>
            <w:r w:rsidRPr="005053D5">
              <w:rPr>
                <w:rFonts w:ascii="Arial" w:eastAsiaTheme="minorHAnsi" w:hAnsi="Arial" w:cs="Arial"/>
                <w:sz w:val="16"/>
                <w:szCs w:val="16"/>
              </w:rPr>
              <w:t>Newborn weight when &lt;= 2900 g</w:t>
            </w:r>
          </w:p>
        </w:tc>
        <w:tc>
          <w:tcPr>
            <w:tcW w:w="0" w:type="auto"/>
            <w:vAlign w:val="center"/>
          </w:tcPr>
          <w:p w14:paraId="0F2558C2" w14:textId="77777777" w:rsidR="005053D5" w:rsidRPr="005053D5" w:rsidRDefault="005053D5" w:rsidP="005053D5">
            <w:pPr>
              <w:widowControl w:val="0"/>
              <w:spacing w:after="0" w:line="240" w:lineRule="auto"/>
              <w:jc w:val="center"/>
              <w:rPr>
                <w:rFonts w:ascii="Arial" w:eastAsiaTheme="minorHAnsi" w:hAnsi="Arial" w:cs="Arial"/>
                <w:sz w:val="16"/>
                <w:szCs w:val="16"/>
              </w:rPr>
            </w:pPr>
            <w:r w:rsidRPr="005053D5">
              <w:rPr>
                <w:rFonts w:ascii="Arial" w:eastAsiaTheme="minorHAnsi" w:hAnsi="Arial" w:cs="Arial"/>
                <w:sz w:val="16"/>
                <w:szCs w:val="16"/>
              </w:rPr>
              <w:t>Every 200 g smaller</w:t>
            </w:r>
          </w:p>
        </w:tc>
        <w:tc>
          <w:tcPr>
            <w:tcW w:w="0" w:type="auto"/>
            <w:vAlign w:val="center"/>
          </w:tcPr>
          <w:p w14:paraId="26CAD375" w14:textId="77777777" w:rsidR="005053D5" w:rsidRPr="005053D5" w:rsidRDefault="005053D5" w:rsidP="005053D5">
            <w:pPr>
              <w:widowControl w:val="0"/>
              <w:spacing w:after="0" w:line="240" w:lineRule="auto"/>
              <w:jc w:val="center"/>
              <w:rPr>
                <w:rFonts w:ascii="Arial" w:eastAsiaTheme="minorHAnsi" w:hAnsi="Arial" w:cs="Arial"/>
                <w:sz w:val="16"/>
                <w:szCs w:val="16"/>
              </w:rPr>
            </w:pPr>
            <w:r w:rsidRPr="005053D5">
              <w:rPr>
                <w:rFonts w:ascii="Arial" w:eastAsiaTheme="minorHAnsi" w:hAnsi="Arial" w:cs="Arial"/>
                <w:sz w:val="16"/>
                <w:szCs w:val="16"/>
              </w:rPr>
              <w:t>1.155</w:t>
            </w:r>
          </w:p>
        </w:tc>
        <w:tc>
          <w:tcPr>
            <w:tcW w:w="0" w:type="auto"/>
            <w:vAlign w:val="center"/>
          </w:tcPr>
          <w:p w14:paraId="4E1F0632" w14:textId="77777777" w:rsidR="005053D5" w:rsidRPr="005053D5" w:rsidRDefault="005053D5" w:rsidP="005053D5">
            <w:pPr>
              <w:widowControl w:val="0"/>
              <w:spacing w:after="0" w:line="240" w:lineRule="auto"/>
              <w:jc w:val="center"/>
              <w:rPr>
                <w:rFonts w:ascii="Arial" w:eastAsiaTheme="minorHAnsi" w:hAnsi="Arial" w:cs="Arial"/>
                <w:sz w:val="16"/>
                <w:szCs w:val="16"/>
              </w:rPr>
            </w:pPr>
            <w:r w:rsidRPr="005053D5">
              <w:rPr>
                <w:rFonts w:ascii="Arial" w:eastAsiaTheme="minorHAnsi" w:hAnsi="Arial" w:cs="Arial"/>
                <w:sz w:val="16"/>
                <w:szCs w:val="16"/>
              </w:rPr>
              <w:t>1.140-1.165</w:t>
            </w:r>
          </w:p>
        </w:tc>
      </w:tr>
      <w:tr w:rsidR="005053D5" w:rsidRPr="005053D5" w14:paraId="4DC2EB5A" w14:textId="77777777" w:rsidTr="001E0C0E">
        <w:trPr>
          <w:trHeight w:val="288"/>
          <w:jc w:val="center"/>
        </w:trPr>
        <w:tc>
          <w:tcPr>
            <w:tcW w:w="0" w:type="auto"/>
            <w:vAlign w:val="center"/>
          </w:tcPr>
          <w:p w14:paraId="2F337B90" w14:textId="77777777" w:rsidR="005053D5" w:rsidRPr="005053D5" w:rsidRDefault="005053D5" w:rsidP="005053D5">
            <w:pPr>
              <w:widowControl w:val="0"/>
              <w:spacing w:after="0" w:line="240" w:lineRule="auto"/>
              <w:jc w:val="center"/>
              <w:rPr>
                <w:rFonts w:ascii="Arial" w:eastAsiaTheme="minorHAnsi" w:hAnsi="Arial" w:cs="Arial"/>
                <w:sz w:val="16"/>
                <w:szCs w:val="16"/>
              </w:rPr>
            </w:pPr>
            <w:r w:rsidRPr="005053D5">
              <w:rPr>
                <w:rFonts w:ascii="Arial" w:eastAsiaTheme="minorHAnsi" w:hAnsi="Arial" w:cs="Arial"/>
                <w:sz w:val="16"/>
                <w:szCs w:val="16"/>
              </w:rPr>
              <w:t>Maternal age</w:t>
            </w:r>
          </w:p>
        </w:tc>
        <w:tc>
          <w:tcPr>
            <w:tcW w:w="0" w:type="auto"/>
            <w:vAlign w:val="center"/>
          </w:tcPr>
          <w:p w14:paraId="651801CD" w14:textId="77777777" w:rsidR="005053D5" w:rsidRPr="005053D5" w:rsidRDefault="005053D5" w:rsidP="005053D5">
            <w:pPr>
              <w:widowControl w:val="0"/>
              <w:spacing w:after="0" w:line="240" w:lineRule="auto"/>
              <w:jc w:val="center"/>
              <w:rPr>
                <w:rFonts w:ascii="Arial" w:eastAsiaTheme="minorHAnsi" w:hAnsi="Arial" w:cs="Arial"/>
                <w:sz w:val="16"/>
                <w:szCs w:val="16"/>
              </w:rPr>
            </w:pPr>
            <w:r w:rsidRPr="005053D5">
              <w:rPr>
                <w:rFonts w:ascii="Arial" w:eastAsiaTheme="minorHAnsi" w:hAnsi="Arial" w:cs="Arial"/>
                <w:sz w:val="16"/>
                <w:szCs w:val="16"/>
              </w:rPr>
              <w:t>Every 3 years older</w:t>
            </w:r>
          </w:p>
        </w:tc>
        <w:tc>
          <w:tcPr>
            <w:tcW w:w="0" w:type="auto"/>
            <w:vAlign w:val="center"/>
          </w:tcPr>
          <w:p w14:paraId="650A020B" w14:textId="77777777" w:rsidR="005053D5" w:rsidRPr="005053D5" w:rsidRDefault="005053D5" w:rsidP="005053D5">
            <w:pPr>
              <w:widowControl w:val="0"/>
              <w:spacing w:after="0" w:line="240" w:lineRule="auto"/>
              <w:jc w:val="center"/>
              <w:rPr>
                <w:rFonts w:ascii="Arial" w:eastAsiaTheme="minorHAnsi" w:hAnsi="Arial" w:cs="Arial"/>
                <w:sz w:val="16"/>
                <w:szCs w:val="16"/>
              </w:rPr>
            </w:pPr>
            <w:r w:rsidRPr="005053D5">
              <w:rPr>
                <w:rFonts w:ascii="Arial" w:eastAsiaTheme="minorHAnsi" w:hAnsi="Arial" w:cs="Arial"/>
                <w:sz w:val="16"/>
                <w:szCs w:val="16"/>
              </w:rPr>
              <w:t>1.153</w:t>
            </w:r>
          </w:p>
        </w:tc>
        <w:tc>
          <w:tcPr>
            <w:tcW w:w="0" w:type="auto"/>
            <w:vAlign w:val="center"/>
          </w:tcPr>
          <w:p w14:paraId="4BFD4167" w14:textId="77777777" w:rsidR="005053D5" w:rsidRPr="005053D5" w:rsidRDefault="005053D5" w:rsidP="005053D5">
            <w:pPr>
              <w:widowControl w:val="0"/>
              <w:spacing w:after="0" w:line="240" w:lineRule="auto"/>
              <w:jc w:val="center"/>
              <w:rPr>
                <w:rFonts w:ascii="Arial" w:eastAsiaTheme="minorHAnsi" w:hAnsi="Arial" w:cs="Arial"/>
                <w:sz w:val="16"/>
                <w:szCs w:val="16"/>
              </w:rPr>
            </w:pPr>
            <w:r w:rsidRPr="005053D5">
              <w:rPr>
                <w:rFonts w:ascii="Arial" w:eastAsiaTheme="minorHAnsi" w:hAnsi="Arial" w:cs="Arial"/>
                <w:sz w:val="16"/>
                <w:szCs w:val="16"/>
              </w:rPr>
              <w:t>1.141-1.165</w:t>
            </w:r>
          </w:p>
        </w:tc>
      </w:tr>
      <w:tr w:rsidR="005053D5" w:rsidRPr="005053D5" w14:paraId="79E95DBE" w14:textId="77777777" w:rsidTr="001E0C0E">
        <w:trPr>
          <w:trHeight w:val="288"/>
          <w:jc w:val="center"/>
        </w:trPr>
        <w:tc>
          <w:tcPr>
            <w:tcW w:w="0" w:type="auto"/>
            <w:vAlign w:val="center"/>
          </w:tcPr>
          <w:p w14:paraId="49CBBADB" w14:textId="77777777" w:rsidR="005053D5" w:rsidRPr="005053D5" w:rsidRDefault="005053D5" w:rsidP="005053D5">
            <w:pPr>
              <w:widowControl w:val="0"/>
              <w:spacing w:after="0" w:line="240" w:lineRule="auto"/>
              <w:jc w:val="center"/>
              <w:rPr>
                <w:rFonts w:ascii="Arial" w:eastAsiaTheme="minorHAnsi" w:hAnsi="Arial" w:cs="Arial"/>
                <w:sz w:val="16"/>
                <w:szCs w:val="16"/>
              </w:rPr>
            </w:pPr>
            <w:r w:rsidRPr="005053D5">
              <w:rPr>
                <w:rFonts w:ascii="Arial" w:eastAsiaTheme="minorHAnsi" w:hAnsi="Arial" w:cs="Arial"/>
                <w:sz w:val="16"/>
                <w:szCs w:val="16"/>
              </w:rPr>
              <w:t>Newborn weight when &gt; 2900 g</w:t>
            </w:r>
          </w:p>
        </w:tc>
        <w:tc>
          <w:tcPr>
            <w:tcW w:w="0" w:type="auto"/>
            <w:vAlign w:val="center"/>
          </w:tcPr>
          <w:p w14:paraId="27CC3143" w14:textId="77777777" w:rsidR="005053D5" w:rsidRPr="005053D5" w:rsidRDefault="005053D5" w:rsidP="005053D5">
            <w:pPr>
              <w:widowControl w:val="0"/>
              <w:spacing w:after="0" w:line="240" w:lineRule="auto"/>
              <w:jc w:val="center"/>
              <w:rPr>
                <w:rFonts w:ascii="Arial" w:eastAsiaTheme="minorHAnsi" w:hAnsi="Arial" w:cs="Arial"/>
                <w:sz w:val="16"/>
                <w:szCs w:val="16"/>
              </w:rPr>
            </w:pPr>
            <w:r w:rsidRPr="005053D5">
              <w:rPr>
                <w:rFonts w:ascii="Arial" w:eastAsiaTheme="minorHAnsi" w:hAnsi="Arial" w:cs="Arial"/>
                <w:sz w:val="16"/>
                <w:szCs w:val="16"/>
              </w:rPr>
              <w:t>Every 200 g larger</w:t>
            </w:r>
          </w:p>
        </w:tc>
        <w:tc>
          <w:tcPr>
            <w:tcW w:w="0" w:type="auto"/>
            <w:vAlign w:val="center"/>
          </w:tcPr>
          <w:p w14:paraId="5F8A98AD" w14:textId="77777777" w:rsidR="005053D5" w:rsidRPr="005053D5" w:rsidRDefault="005053D5" w:rsidP="005053D5">
            <w:pPr>
              <w:widowControl w:val="0"/>
              <w:spacing w:after="0" w:line="240" w:lineRule="auto"/>
              <w:jc w:val="center"/>
              <w:rPr>
                <w:rFonts w:ascii="Arial" w:eastAsiaTheme="minorHAnsi" w:hAnsi="Arial" w:cs="Arial"/>
                <w:sz w:val="16"/>
                <w:szCs w:val="16"/>
              </w:rPr>
            </w:pPr>
            <w:r w:rsidRPr="005053D5">
              <w:rPr>
                <w:rFonts w:ascii="Arial" w:eastAsiaTheme="minorHAnsi" w:hAnsi="Arial" w:cs="Arial"/>
                <w:sz w:val="16"/>
                <w:szCs w:val="16"/>
              </w:rPr>
              <w:t>1.149</w:t>
            </w:r>
          </w:p>
        </w:tc>
        <w:tc>
          <w:tcPr>
            <w:tcW w:w="0" w:type="auto"/>
            <w:vAlign w:val="center"/>
          </w:tcPr>
          <w:p w14:paraId="63100DAC" w14:textId="77777777" w:rsidR="005053D5" w:rsidRPr="005053D5" w:rsidRDefault="005053D5" w:rsidP="005053D5">
            <w:pPr>
              <w:widowControl w:val="0"/>
              <w:spacing w:after="0" w:line="240" w:lineRule="auto"/>
              <w:jc w:val="center"/>
              <w:rPr>
                <w:rFonts w:ascii="Arial" w:eastAsiaTheme="minorHAnsi" w:hAnsi="Arial" w:cs="Arial"/>
                <w:sz w:val="16"/>
                <w:szCs w:val="16"/>
              </w:rPr>
            </w:pPr>
            <w:r w:rsidRPr="005053D5">
              <w:rPr>
                <w:rFonts w:ascii="Arial" w:eastAsiaTheme="minorHAnsi" w:hAnsi="Arial" w:cs="Arial"/>
                <w:sz w:val="16"/>
                <w:szCs w:val="16"/>
              </w:rPr>
              <w:t>1.127-1.171</w:t>
            </w:r>
          </w:p>
        </w:tc>
      </w:tr>
      <w:tr w:rsidR="005053D5" w:rsidRPr="005053D5" w14:paraId="14446D89" w14:textId="77777777" w:rsidTr="001E0C0E">
        <w:trPr>
          <w:trHeight w:val="288"/>
          <w:jc w:val="center"/>
        </w:trPr>
        <w:tc>
          <w:tcPr>
            <w:tcW w:w="0" w:type="auto"/>
            <w:vAlign w:val="center"/>
          </w:tcPr>
          <w:p w14:paraId="08BE2F33" w14:textId="77777777" w:rsidR="005053D5" w:rsidRPr="005053D5" w:rsidRDefault="005053D5" w:rsidP="005053D5">
            <w:pPr>
              <w:widowControl w:val="0"/>
              <w:spacing w:after="0" w:line="240" w:lineRule="auto"/>
              <w:jc w:val="center"/>
              <w:rPr>
                <w:rFonts w:ascii="Arial" w:eastAsiaTheme="minorHAnsi" w:hAnsi="Arial" w:cs="Arial"/>
                <w:sz w:val="16"/>
                <w:szCs w:val="16"/>
              </w:rPr>
            </w:pPr>
            <w:r w:rsidRPr="005053D5">
              <w:rPr>
                <w:rFonts w:ascii="Arial" w:eastAsiaTheme="minorHAnsi" w:hAnsi="Arial" w:cs="Arial"/>
                <w:sz w:val="16"/>
                <w:szCs w:val="16"/>
              </w:rPr>
              <w:t>Maternal height</w:t>
            </w:r>
          </w:p>
        </w:tc>
        <w:tc>
          <w:tcPr>
            <w:tcW w:w="0" w:type="auto"/>
            <w:vAlign w:val="center"/>
          </w:tcPr>
          <w:p w14:paraId="03255DAB" w14:textId="77777777" w:rsidR="005053D5" w:rsidRPr="005053D5" w:rsidRDefault="005053D5" w:rsidP="005053D5">
            <w:pPr>
              <w:widowControl w:val="0"/>
              <w:spacing w:after="0" w:line="240" w:lineRule="auto"/>
              <w:jc w:val="center"/>
              <w:rPr>
                <w:rFonts w:ascii="Arial" w:eastAsiaTheme="minorHAnsi" w:hAnsi="Arial" w:cs="Arial"/>
                <w:sz w:val="16"/>
                <w:szCs w:val="16"/>
              </w:rPr>
            </w:pPr>
            <w:r w:rsidRPr="005053D5">
              <w:rPr>
                <w:rFonts w:ascii="Arial" w:eastAsiaTheme="minorHAnsi" w:hAnsi="Arial" w:cs="Arial"/>
                <w:sz w:val="16"/>
                <w:szCs w:val="16"/>
              </w:rPr>
              <w:t>Every inch shorter</w:t>
            </w:r>
          </w:p>
        </w:tc>
        <w:tc>
          <w:tcPr>
            <w:tcW w:w="0" w:type="auto"/>
            <w:vAlign w:val="center"/>
          </w:tcPr>
          <w:p w14:paraId="4B872E0E" w14:textId="77777777" w:rsidR="005053D5" w:rsidRPr="005053D5" w:rsidRDefault="005053D5" w:rsidP="005053D5">
            <w:pPr>
              <w:widowControl w:val="0"/>
              <w:spacing w:after="0" w:line="240" w:lineRule="auto"/>
              <w:jc w:val="center"/>
              <w:rPr>
                <w:rFonts w:ascii="Arial" w:eastAsiaTheme="minorHAnsi" w:hAnsi="Arial" w:cs="Arial"/>
                <w:sz w:val="16"/>
                <w:szCs w:val="16"/>
              </w:rPr>
            </w:pPr>
            <w:r w:rsidRPr="005053D5">
              <w:rPr>
                <w:rFonts w:ascii="Arial" w:eastAsiaTheme="minorHAnsi" w:hAnsi="Arial" w:cs="Arial"/>
                <w:sz w:val="16"/>
                <w:szCs w:val="16"/>
              </w:rPr>
              <w:t>1.091</w:t>
            </w:r>
          </w:p>
        </w:tc>
        <w:tc>
          <w:tcPr>
            <w:tcW w:w="0" w:type="auto"/>
            <w:vAlign w:val="center"/>
          </w:tcPr>
          <w:p w14:paraId="1BFEAD20" w14:textId="77777777" w:rsidR="005053D5" w:rsidRPr="005053D5" w:rsidRDefault="005053D5" w:rsidP="005053D5">
            <w:pPr>
              <w:widowControl w:val="0"/>
              <w:spacing w:after="0" w:line="240" w:lineRule="auto"/>
              <w:jc w:val="center"/>
              <w:rPr>
                <w:rFonts w:ascii="Arial" w:eastAsiaTheme="minorHAnsi" w:hAnsi="Arial" w:cs="Arial"/>
                <w:sz w:val="16"/>
                <w:szCs w:val="16"/>
              </w:rPr>
            </w:pPr>
            <w:r w:rsidRPr="005053D5">
              <w:rPr>
                <w:rFonts w:ascii="Arial" w:eastAsiaTheme="minorHAnsi" w:hAnsi="Arial" w:cs="Arial"/>
                <w:sz w:val="16"/>
                <w:szCs w:val="16"/>
              </w:rPr>
              <w:t>1.083-1.099</w:t>
            </w:r>
          </w:p>
        </w:tc>
      </w:tr>
      <w:tr w:rsidR="005053D5" w:rsidRPr="005053D5" w14:paraId="2F3F5C51" w14:textId="77777777" w:rsidTr="001E0C0E">
        <w:trPr>
          <w:trHeight w:val="288"/>
          <w:jc w:val="center"/>
        </w:trPr>
        <w:tc>
          <w:tcPr>
            <w:tcW w:w="0" w:type="auto"/>
            <w:vAlign w:val="center"/>
          </w:tcPr>
          <w:p w14:paraId="202ACA22" w14:textId="77777777" w:rsidR="005053D5" w:rsidRPr="005053D5" w:rsidRDefault="005053D5" w:rsidP="005053D5">
            <w:pPr>
              <w:widowControl w:val="0"/>
              <w:spacing w:after="0" w:line="240" w:lineRule="auto"/>
              <w:jc w:val="center"/>
              <w:rPr>
                <w:rFonts w:ascii="Arial" w:eastAsiaTheme="minorHAnsi" w:hAnsi="Arial" w:cs="Arial"/>
                <w:sz w:val="16"/>
                <w:szCs w:val="16"/>
              </w:rPr>
            </w:pPr>
            <w:r w:rsidRPr="005053D5">
              <w:rPr>
                <w:rFonts w:ascii="Arial" w:eastAsiaTheme="minorHAnsi" w:hAnsi="Arial" w:cs="Arial"/>
                <w:sz w:val="16"/>
                <w:szCs w:val="16"/>
              </w:rPr>
              <w:t xml:space="preserve">Maternal weight gain when &gt; 25 </w:t>
            </w:r>
            <w:proofErr w:type="spellStart"/>
            <w:r w:rsidRPr="005053D5">
              <w:rPr>
                <w:rFonts w:ascii="Arial" w:eastAsiaTheme="minorHAnsi" w:hAnsi="Arial" w:cs="Arial"/>
                <w:sz w:val="16"/>
                <w:szCs w:val="16"/>
              </w:rPr>
              <w:t>lbs</w:t>
            </w:r>
            <w:proofErr w:type="spellEnd"/>
          </w:p>
        </w:tc>
        <w:tc>
          <w:tcPr>
            <w:tcW w:w="0" w:type="auto"/>
            <w:vAlign w:val="center"/>
          </w:tcPr>
          <w:p w14:paraId="24993805" w14:textId="77777777" w:rsidR="005053D5" w:rsidRPr="005053D5" w:rsidRDefault="005053D5" w:rsidP="005053D5">
            <w:pPr>
              <w:widowControl w:val="0"/>
              <w:spacing w:after="0" w:line="240" w:lineRule="auto"/>
              <w:jc w:val="center"/>
              <w:rPr>
                <w:rFonts w:ascii="Arial" w:eastAsiaTheme="minorHAnsi" w:hAnsi="Arial" w:cs="Arial"/>
                <w:sz w:val="16"/>
                <w:szCs w:val="16"/>
              </w:rPr>
            </w:pPr>
            <w:r w:rsidRPr="005053D5">
              <w:rPr>
                <w:rFonts w:ascii="Arial" w:eastAsiaTheme="minorHAnsi" w:hAnsi="Arial" w:cs="Arial"/>
                <w:sz w:val="16"/>
                <w:szCs w:val="16"/>
              </w:rPr>
              <w:t xml:space="preserve">Every 5 </w:t>
            </w:r>
            <w:proofErr w:type="spellStart"/>
            <w:r w:rsidRPr="005053D5">
              <w:rPr>
                <w:rFonts w:ascii="Arial" w:eastAsiaTheme="minorHAnsi" w:hAnsi="Arial" w:cs="Arial"/>
                <w:sz w:val="16"/>
                <w:szCs w:val="16"/>
              </w:rPr>
              <w:t>lbs</w:t>
            </w:r>
            <w:proofErr w:type="spellEnd"/>
            <w:r w:rsidRPr="005053D5">
              <w:rPr>
                <w:rFonts w:ascii="Arial" w:eastAsiaTheme="minorHAnsi" w:hAnsi="Arial" w:cs="Arial"/>
                <w:sz w:val="16"/>
                <w:szCs w:val="16"/>
              </w:rPr>
              <w:t xml:space="preserve"> more</w:t>
            </w:r>
          </w:p>
        </w:tc>
        <w:tc>
          <w:tcPr>
            <w:tcW w:w="0" w:type="auto"/>
            <w:vAlign w:val="center"/>
          </w:tcPr>
          <w:p w14:paraId="2506DE1A" w14:textId="77777777" w:rsidR="005053D5" w:rsidRPr="005053D5" w:rsidRDefault="005053D5" w:rsidP="005053D5">
            <w:pPr>
              <w:widowControl w:val="0"/>
              <w:spacing w:after="0" w:line="240" w:lineRule="auto"/>
              <w:jc w:val="center"/>
              <w:rPr>
                <w:rFonts w:ascii="Arial" w:eastAsiaTheme="minorHAnsi" w:hAnsi="Arial" w:cs="Arial"/>
                <w:sz w:val="16"/>
                <w:szCs w:val="16"/>
              </w:rPr>
            </w:pPr>
            <w:r w:rsidRPr="005053D5">
              <w:rPr>
                <w:rFonts w:ascii="Arial" w:eastAsiaTheme="minorHAnsi" w:hAnsi="Arial" w:cs="Arial"/>
                <w:sz w:val="16"/>
                <w:szCs w:val="16"/>
              </w:rPr>
              <w:t>1.085</w:t>
            </w:r>
          </w:p>
        </w:tc>
        <w:tc>
          <w:tcPr>
            <w:tcW w:w="0" w:type="auto"/>
            <w:vAlign w:val="center"/>
          </w:tcPr>
          <w:p w14:paraId="13834D76" w14:textId="77777777" w:rsidR="005053D5" w:rsidRPr="005053D5" w:rsidRDefault="005053D5" w:rsidP="005053D5">
            <w:pPr>
              <w:widowControl w:val="0"/>
              <w:spacing w:after="0" w:line="240" w:lineRule="auto"/>
              <w:jc w:val="center"/>
              <w:rPr>
                <w:rFonts w:ascii="Arial" w:eastAsiaTheme="minorHAnsi" w:hAnsi="Arial" w:cs="Arial"/>
                <w:sz w:val="16"/>
                <w:szCs w:val="16"/>
              </w:rPr>
            </w:pPr>
            <w:r w:rsidRPr="005053D5">
              <w:rPr>
                <w:rFonts w:ascii="Arial" w:eastAsiaTheme="minorHAnsi" w:hAnsi="Arial" w:cs="Arial"/>
                <w:sz w:val="16"/>
                <w:szCs w:val="16"/>
              </w:rPr>
              <w:t>1.075-1.095</w:t>
            </w:r>
          </w:p>
        </w:tc>
      </w:tr>
      <w:tr w:rsidR="005053D5" w:rsidRPr="005053D5" w14:paraId="3D198B42" w14:textId="77777777" w:rsidTr="001E0C0E">
        <w:trPr>
          <w:trHeight w:val="288"/>
          <w:jc w:val="center"/>
        </w:trPr>
        <w:tc>
          <w:tcPr>
            <w:tcW w:w="0" w:type="auto"/>
            <w:vAlign w:val="center"/>
          </w:tcPr>
          <w:p w14:paraId="2CC56EF6" w14:textId="77777777" w:rsidR="005053D5" w:rsidRPr="005053D5" w:rsidRDefault="005053D5" w:rsidP="005053D5">
            <w:pPr>
              <w:widowControl w:val="0"/>
              <w:spacing w:after="0" w:line="240" w:lineRule="auto"/>
              <w:jc w:val="center"/>
              <w:rPr>
                <w:rFonts w:ascii="Arial" w:eastAsiaTheme="minorHAnsi" w:hAnsi="Arial" w:cs="Arial"/>
                <w:sz w:val="16"/>
                <w:szCs w:val="16"/>
              </w:rPr>
            </w:pPr>
            <w:r w:rsidRPr="005053D5">
              <w:rPr>
                <w:rFonts w:ascii="Arial" w:eastAsiaTheme="minorHAnsi" w:hAnsi="Arial" w:cs="Arial"/>
                <w:sz w:val="16"/>
                <w:szCs w:val="16"/>
              </w:rPr>
              <w:t>Gestational age</w:t>
            </w:r>
          </w:p>
        </w:tc>
        <w:tc>
          <w:tcPr>
            <w:tcW w:w="0" w:type="auto"/>
            <w:vAlign w:val="center"/>
          </w:tcPr>
          <w:p w14:paraId="2D3E9D8C" w14:textId="77777777" w:rsidR="005053D5" w:rsidRPr="005053D5" w:rsidRDefault="005053D5" w:rsidP="005053D5">
            <w:pPr>
              <w:widowControl w:val="0"/>
              <w:spacing w:after="0" w:line="240" w:lineRule="auto"/>
              <w:jc w:val="center"/>
              <w:rPr>
                <w:rFonts w:ascii="Arial" w:eastAsiaTheme="minorHAnsi" w:hAnsi="Arial" w:cs="Arial"/>
                <w:sz w:val="16"/>
                <w:szCs w:val="16"/>
              </w:rPr>
            </w:pPr>
            <w:r w:rsidRPr="005053D5">
              <w:rPr>
                <w:rFonts w:ascii="Arial" w:eastAsiaTheme="minorHAnsi" w:hAnsi="Arial" w:cs="Arial"/>
                <w:sz w:val="16"/>
                <w:szCs w:val="16"/>
              </w:rPr>
              <w:t>Every week longer</w:t>
            </w:r>
          </w:p>
        </w:tc>
        <w:tc>
          <w:tcPr>
            <w:tcW w:w="0" w:type="auto"/>
            <w:vAlign w:val="center"/>
          </w:tcPr>
          <w:p w14:paraId="562ED6F4" w14:textId="77777777" w:rsidR="005053D5" w:rsidRPr="005053D5" w:rsidRDefault="005053D5" w:rsidP="005053D5">
            <w:pPr>
              <w:widowControl w:val="0"/>
              <w:spacing w:after="0" w:line="240" w:lineRule="auto"/>
              <w:jc w:val="center"/>
              <w:rPr>
                <w:rFonts w:ascii="Arial" w:eastAsiaTheme="minorHAnsi" w:hAnsi="Arial" w:cs="Arial"/>
                <w:sz w:val="16"/>
                <w:szCs w:val="16"/>
              </w:rPr>
            </w:pPr>
            <w:r w:rsidRPr="005053D5">
              <w:rPr>
                <w:rFonts w:ascii="Arial" w:eastAsiaTheme="minorHAnsi" w:hAnsi="Arial" w:cs="Arial"/>
                <w:sz w:val="16"/>
                <w:szCs w:val="16"/>
              </w:rPr>
              <w:t>1.035</w:t>
            </w:r>
          </w:p>
        </w:tc>
        <w:tc>
          <w:tcPr>
            <w:tcW w:w="0" w:type="auto"/>
            <w:vAlign w:val="center"/>
          </w:tcPr>
          <w:p w14:paraId="5DF93956" w14:textId="77777777" w:rsidR="005053D5" w:rsidRPr="005053D5" w:rsidRDefault="005053D5" w:rsidP="005053D5">
            <w:pPr>
              <w:widowControl w:val="0"/>
              <w:spacing w:after="0" w:line="240" w:lineRule="auto"/>
              <w:jc w:val="center"/>
              <w:rPr>
                <w:rFonts w:ascii="Arial" w:eastAsiaTheme="minorHAnsi" w:hAnsi="Arial" w:cs="Arial"/>
                <w:sz w:val="16"/>
                <w:szCs w:val="16"/>
              </w:rPr>
            </w:pPr>
            <w:r w:rsidRPr="005053D5">
              <w:rPr>
                <w:rFonts w:ascii="Arial" w:eastAsiaTheme="minorHAnsi" w:hAnsi="Arial" w:cs="Arial"/>
                <w:sz w:val="16"/>
                <w:szCs w:val="16"/>
              </w:rPr>
              <w:t>1.014-1.055</w:t>
            </w:r>
          </w:p>
        </w:tc>
      </w:tr>
      <w:tr w:rsidR="005053D5" w:rsidRPr="005053D5" w14:paraId="032FCF04" w14:textId="77777777" w:rsidTr="001E0C0E">
        <w:trPr>
          <w:trHeight w:val="288"/>
          <w:jc w:val="center"/>
        </w:trPr>
        <w:tc>
          <w:tcPr>
            <w:tcW w:w="0" w:type="auto"/>
            <w:vAlign w:val="center"/>
          </w:tcPr>
          <w:p w14:paraId="180035DA" w14:textId="77777777" w:rsidR="005053D5" w:rsidRPr="005053D5" w:rsidRDefault="005053D5" w:rsidP="005053D5">
            <w:pPr>
              <w:widowControl w:val="0"/>
              <w:spacing w:after="0" w:line="240" w:lineRule="auto"/>
              <w:jc w:val="center"/>
              <w:rPr>
                <w:rFonts w:ascii="Arial" w:eastAsiaTheme="minorHAnsi" w:hAnsi="Arial" w:cs="Arial"/>
                <w:sz w:val="16"/>
                <w:szCs w:val="16"/>
              </w:rPr>
            </w:pPr>
            <w:r w:rsidRPr="005053D5">
              <w:rPr>
                <w:rFonts w:ascii="Arial" w:eastAsiaTheme="minorHAnsi" w:hAnsi="Arial" w:cs="Arial"/>
                <w:sz w:val="16"/>
                <w:szCs w:val="16"/>
              </w:rPr>
              <w:t xml:space="preserve">Maternal weight gain when &lt;= 25 </w:t>
            </w:r>
            <w:proofErr w:type="spellStart"/>
            <w:r w:rsidRPr="005053D5">
              <w:rPr>
                <w:rFonts w:ascii="Arial" w:eastAsiaTheme="minorHAnsi" w:hAnsi="Arial" w:cs="Arial"/>
                <w:sz w:val="16"/>
                <w:szCs w:val="16"/>
              </w:rPr>
              <w:t>lbs</w:t>
            </w:r>
            <w:proofErr w:type="spellEnd"/>
          </w:p>
        </w:tc>
        <w:tc>
          <w:tcPr>
            <w:tcW w:w="0" w:type="auto"/>
            <w:vAlign w:val="center"/>
          </w:tcPr>
          <w:p w14:paraId="5B1E9BA0" w14:textId="77777777" w:rsidR="005053D5" w:rsidRPr="005053D5" w:rsidRDefault="005053D5" w:rsidP="005053D5">
            <w:pPr>
              <w:widowControl w:val="0"/>
              <w:spacing w:after="0" w:line="240" w:lineRule="auto"/>
              <w:jc w:val="center"/>
              <w:rPr>
                <w:rFonts w:ascii="Arial" w:eastAsiaTheme="minorHAnsi" w:hAnsi="Arial" w:cs="Arial"/>
                <w:sz w:val="16"/>
                <w:szCs w:val="16"/>
              </w:rPr>
            </w:pPr>
            <w:r w:rsidRPr="005053D5">
              <w:rPr>
                <w:rFonts w:ascii="Arial" w:eastAsiaTheme="minorHAnsi" w:hAnsi="Arial" w:cs="Arial"/>
                <w:sz w:val="16"/>
                <w:szCs w:val="16"/>
              </w:rPr>
              <w:t xml:space="preserve">Every 5 </w:t>
            </w:r>
            <w:proofErr w:type="spellStart"/>
            <w:r w:rsidRPr="005053D5">
              <w:rPr>
                <w:rFonts w:ascii="Arial" w:eastAsiaTheme="minorHAnsi" w:hAnsi="Arial" w:cs="Arial"/>
                <w:sz w:val="16"/>
                <w:szCs w:val="16"/>
              </w:rPr>
              <w:t>lbs</w:t>
            </w:r>
            <w:proofErr w:type="spellEnd"/>
            <w:r w:rsidRPr="005053D5">
              <w:rPr>
                <w:rFonts w:ascii="Arial" w:eastAsiaTheme="minorHAnsi" w:hAnsi="Arial" w:cs="Arial"/>
                <w:sz w:val="16"/>
                <w:szCs w:val="16"/>
              </w:rPr>
              <w:t xml:space="preserve"> less</w:t>
            </w:r>
          </w:p>
        </w:tc>
        <w:tc>
          <w:tcPr>
            <w:tcW w:w="0" w:type="auto"/>
            <w:vAlign w:val="center"/>
          </w:tcPr>
          <w:p w14:paraId="40452224" w14:textId="77777777" w:rsidR="005053D5" w:rsidRPr="005053D5" w:rsidRDefault="005053D5" w:rsidP="005053D5">
            <w:pPr>
              <w:widowControl w:val="0"/>
              <w:spacing w:after="0" w:line="240" w:lineRule="auto"/>
              <w:jc w:val="center"/>
              <w:rPr>
                <w:rFonts w:ascii="Arial" w:eastAsiaTheme="minorHAnsi" w:hAnsi="Arial" w:cs="Arial"/>
                <w:sz w:val="16"/>
                <w:szCs w:val="16"/>
              </w:rPr>
            </w:pPr>
            <w:r w:rsidRPr="005053D5">
              <w:rPr>
                <w:rFonts w:ascii="Arial" w:eastAsiaTheme="minorHAnsi" w:hAnsi="Arial" w:cs="Arial"/>
                <w:sz w:val="16"/>
                <w:szCs w:val="16"/>
              </w:rPr>
              <w:t>1.030</w:t>
            </w:r>
          </w:p>
        </w:tc>
        <w:tc>
          <w:tcPr>
            <w:tcW w:w="0" w:type="auto"/>
            <w:vAlign w:val="center"/>
          </w:tcPr>
          <w:p w14:paraId="373B90D3" w14:textId="77777777" w:rsidR="005053D5" w:rsidRPr="005053D5" w:rsidRDefault="005053D5" w:rsidP="005053D5">
            <w:pPr>
              <w:widowControl w:val="0"/>
              <w:spacing w:after="0" w:line="240" w:lineRule="auto"/>
              <w:jc w:val="center"/>
              <w:rPr>
                <w:rFonts w:ascii="Arial" w:eastAsiaTheme="minorHAnsi" w:hAnsi="Arial" w:cs="Arial"/>
                <w:sz w:val="16"/>
                <w:szCs w:val="16"/>
              </w:rPr>
            </w:pPr>
            <w:r w:rsidRPr="005053D5">
              <w:rPr>
                <w:rFonts w:ascii="Arial" w:eastAsiaTheme="minorHAnsi" w:hAnsi="Arial" w:cs="Arial"/>
                <w:sz w:val="16"/>
                <w:szCs w:val="16"/>
              </w:rPr>
              <w:t>1.005-1.055</w:t>
            </w:r>
          </w:p>
        </w:tc>
      </w:tr>
    </w:tbl>
    <w:p w14:paraId="3D3E8C7E" w14:textId="77777777" w:rsidR="00F42F2B" w:rsidRDefault="00F42F2B" w:rsidP="00001D73">
      <w:pPr>
        <w:autoSpaceDE w:val="0"/>
        <w:autoSpaceDN w:val="0"/>
        <w:adjustRightInd w:val="0"/>
        <w:spacing w:after="0" w:line="240" w:lineRule="auto"/>
        <w:rPr>
          <w:rFonts w:cstheme="minorHAnsi"/>
          <w:b/>
          <w:bCs/>
        </w:rPr>
      </w:pPr>
    </w:p>
    <w:p w14:paraId="53891855" w14:textId="77777777" w:rsidR="00BC6209" w:rsidRDefault="00BC6209" w:rsidP="00001D73">
      <w:pPr>
        <w:autoSpaceDE w:val="0"/>
        <w:autoSpaceDN w:val="0"/>
        <w:adjustRightInd w:val="0"/>
        <w:spacing w:after="0" w:line="240" w:lineRule="auto"/>
        <w:rPr>
          <w:rFonts w:cstheme="minorHAnsi"/>
          <w:b/>
          <w:bCs/>
        </w:rPr>
      </w:pPr>
    </w:p>
    <w:p w14:paraId="28C0D0CA" w14:textId="33D636ED" w:rsidR="00001D73" w:rsidRDefault="00C1695E" w:rsidP="00001D73">
      <w:pPr>
        <w:autoSpaceDE w:val="0"/>
        <w:autoSpaceDN w:val="0"/>
        <w:adjustRightInd w:val="0"/>
        <w:spacing w:after="0" w:line="240" w:lineRule="auto"/>
        <w:rPr>
          <w:rFonts w:cstheme="minorHAnsi"/>
          <w:b/>
          <w:bCs/>
        </w:rPr>
      </w:pPr>
      <w:r>
        <w:rPr>
          <w:rFonts w:cstheme="minorHAnsi"/>
          <w:b/>
          <w:bCs/>
        </w:rPr>
        <w:t>2b4.4b. Describe the analyses and interpretation resulting in the decision to select SDS factors (e.g. prevalence of the factor across measured entities, empirical association with the outcome, contribution of unique variation in the outcome, assessment of between-unit effects and within-unit effects)</w:t>
      </w:r>
    </w:p>
    <w:p w14:paraId="4F78C8E8" w14:textId="77777777" w:rsidR="00C1695E" w:rsidRDefault="00C1695E" w:rsidP="00001D73">
      <w:pPr>
        <w:autoSpaceDE w:val="0"/>
        <w:autoSpaceDN w:val="0"/>
        <w:adjustRightInd w:val="0"/>
        <w:spacing w:after="0" w:line="240" w:lineRule="auto"/>
        <w:rPr>
          <w:rFonts w:cstheme="minorHAnsi"/>
          <w:b/>
          <w:bCs/>
        </w:rPr>
      </w:pPr>
    </w:p>
    <w:p w14:paraId="6306C5FA" w14:textId="3E6A8E30" w:rsidR="00C9525C" w:rsidRPr="009F1240" w:rsidRDefault="00C9525C" w:rsidP="00001D73">
      <w:pPr>
        <w:autoSpaceDE w:val="0"/>
        <w:autoSpaceDN w:val="0"/>
        <w:adjustRightInd w:val="0"/>
        <w:spacing w:after="0" w:line="240" w:lineRule="auto"/>
        <w:rPr>
          <w:rFonts w:cstheme="minorHAnsi"/>
          <w:b/>
          <w:bCs/>
          <w:color w:val="0000FF"/>
        </w:rPr>
      </w:pPr>
      <w:r w:rsidRPr="009F1240">
        <w:rPr>
          <w:rFonts w:cstheme="minorHAnsi"/>
          <w:b/>
          <w:bCs/>
          <w:color w:val="0000FF"/>
        </w:rPr>
        <w:t>SDS fa</w:t>
      </w:r>
      <w:r w:rsidR="009F1240">
        <w:rPr>
          <w:rFonts w:cstheme="minorHAnsi"/>
          <w:b/>
          <w:bCs/>
          <w:color w:val="0000FF"/>
        </w:rPr>
        <w:t>ctors were not selected</w:t>
      </w:r>
      <w:r w:rsidRPr="009F1240">
        <w:rPr>
          <w:rFonts w:cstheme="minorHAnsi"/>
          <w:b/>
          <w:bCs/>
          <w:color w:val="0000FF"/>
        </w:rPr>
        <w:t>.</w:t>
      </w:r>
    </w:p>
    <w:p w14:paraId="15E5F691" w14:textId="77777777" w:rsidR="00C9525C" w:rsidRPr="00001D73" w:rsidRDefault="00C9525C" w:rsidP="00001D73">
      <w:pPr>
        <w:autoSpaceDE w:val="0"/>
        <w:autoSpaceDN w:val="0"/>
        <w:adjustRightInd w:val="0"/>
        <w:spacing w:after="0" w:line="240" w:lineRule="auto"/>
        <w:rPr>
          <w:rFonts w:cstheme="minorHAnsi"/>
          <w:b/>
          <w:bCs/>
        </w:rPr>
      </w:pPr>
    </w:p>
    <w:p w14:paraId="6889782C" w14:textId="7D305D5E" w:rsidR="00092566" w:rsidRDefault="00E1508F" w:rsidP="00092566">
      <w:pPr>
        <w:autoSpaceDE w:val="0"/>
        <w:autoSpaceDN w:val="0"/>
        <w:adjustRightInd w:val="0"/>
        <w:spacing w:after="0" w:line="240" w:lineRule="auto"/>
        <w:rPr>
          <w:rFonts w:cstheme="minorHAnsi"/>
          <w:bCs/>
        </w:rPr>
      </w:pPr>
      <w:r>
        <w:rPr>
          <w:rFonts w:cstheme="minorHAnsi"/>
          <w:b/>
          <w:bCs/>
        </w:rPr>
        <w:t>2b4.</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r w:rsidR="00092566" w:rsidRPr="00A25024">
        <w:rPr>
          <w:rFonts w:cstheme="minorHAnsi"/>
          <w:bCs/>
        </w:rPr>
        <w:br/>
      </w:r>
    </w:p>
    <w:p w14:paraId="6C613DBC" w14:textId="77777777" w:rsidR="00931A41" w:rsidRPr="0058739D" w:rsidRDefault="00D80A20" w:rsidP="00364155">
      <w:pPr>
        <w:rPr>
          <w:color w:val="0000FF"/>
        </w:rPr>
      </w:pPr>
      <w:r w:rsidRPr="0058739D">
        <w:rPr>
          <w:color w:val="0000FF"/>
        </w:rPr>
        <w:t xml:space="preserve">Validation of the accuracy of the risk adjustment is </w:t>
      </w:r>
      <w:r w:rsidR="00BC6209" w:rsidRPr="0058739D">
        <w:rPr>
          <w:color w:val="0000FF"/>
        </w:rPr>
        <w:t xml:space="preserve">achieved </w:t>
      </w:r>
      <w:r w:rsidRPr="0058739D">
        <w:rPr>
          <w:color w:val="0000FF"/>
        </w:rPr>
        <w:t xml:space="preserve">by using the risk adjustment to predict the outcomes for women whose births were not used to create the risk adjustment.  </w:t>
      </w:r>
      <w:r w:rsidR="00931A41" w:rsidRPr="0058739D">
        <w:rPr>
          <w:color w:val="0000FF"/>
        </w:rPr>
        <w:t>T</w:t>
      </w:r>
      <w:r w:rsidRPr="0058739D">
        <w:rPr>
          <w:color w:val="0000FF"/>
        </w:rPr>
        <w:t>he</w:t>
      </w:r>
      <w:r w:rsidR="00364155" w:rsidRPr="0058739D">
        <w:rPr>
          <w:color w:val="0000FF"/>
        </w:rPr>
        <w:t xml:space="preserve"> </w:t>
      </w:r>
      <w:r w:rsidR="00C22A97" w:rsidRPr="0058739D">
        <w:rPr>
          <w:color w:val="0000FF"/>
        </w:rPr>
        <w:t xml:space="preserve">inherent risk previously assigned to </w:t>
      </w:r>
      <w:r w:rsidR="00931A41" w:rsidRPr="0058739D">
        <w:rPr>
          <w:color w:val="0000FF"/>
        </w:rPr>
        <w:t xml:space="preserve">each of </w:t>
      </w:r>
      <w:r w:rsidR="00364155" w:rsidRPr="0058739D">
        <w:rPr>
          <w:color w:val="0000FF"/>
        </w:rPr>
        <w:t>211,379 test records (those from 2005 to 2007)</w:t>
      </w:r>
      <w:r w:rsidR="00C22A97" w:rsidRPr="0058739D">
        <w:rPr>
          <w:color w:val="0000FF"/>
        </w:rPr>
        <w:t xml:space="preserve"> along with the obstetrical care provider’s </w:t>
      </w:r>
      <w:r w:rsidR="00931A41" w:rsidRPr="0058739D">
        <w:rPr>
          <w:color w:val="0000FF"/>
        </w:rPr>
        <w:t xml:space="preserve">risk adjustment at the time of that birth is used to calculate the predicted outcome for that test record.  </w:t>
      </w:r>
      <w:r w:rsidR="00364155" w:rsidRPr="0058739D">
        <w:rPr>
          <w:color w:val="0000FF"/>
        </w:rPr>
        <w:t xml:space="preserve">Predictions were limited to a range from 1% to 99%. However, if the obstetrical care provider did not yet have ten birth records in the database then that test record was not assigned a predicted risk. </w:t>
      </w:r>
    </w:p>
    <w:p w14:paraId="38EA8F95" w14:textId="698A4FF4" w:rsidR="00364155" w:rsidRPr="0058739D" w:rsidRDefault="00364155" w:rsidP="00364155">
      <w:pPr>
        <w:rPr>
          <w:color w:val="0000FF"/>
        </w:rPr>
      </w:pPr>
      <w:r w:rsidRPr="0058739D">
        <w:rPr>
          <w:color w:val="0000FF"/>
        </w:rPr>
        <w:lastRenderedPageBreak/>
        <w:t xml:space="preserve">This resulted in 182,757 birth records for which a predicted risk of cesarean birth was calculated. The 182,757 records were grouped according to their predicted risk from 1% to 99%. Ten of these groups had less than ten test records in the group and were not used in the comparison.  The predicted risk groups that were omitted from the comparison were 88%, 90%, 91% and 93% to 99% inclusive.  This resulted in 182,722 records for comparison. The actual cesarean birth rate for each group was compared to the predicted cesarean birth rate for each group.  </w:t>
      </w:r>
    </w:p>
    <w:p w14:paraId="19931F8C" w14:textId="77777777" w:rsidR="00364155" w:rsidRPr="00A25024" w:rsidRDefault="00364155" w:rsidP="00092566">
      <w:pPr>
        <w:autoSpaceDE w:val="0"/>
        <w:autoSpaceDN w:val="0"/>
        <w:adjustRightInd w:val="0"/>
        <w:spacing w:after="0" w:line="240" w:lineRule="auto"/>
        <w:rPr>
          <w:rFonts w:cstheme="minorHAnsi"/>
          <w:bCs/>
        </w:rPr>
      </w:pPr>
    </w:p>
    <w:p w14:paraId="7CD4150F" w14:textId="77777777" w:rsidR="00E1508F" w:rsidRDefault="00001D73" w:rsidP="00092566">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743E46">
        <w:rPr>
          <w:rFonts w:cstheme="minorHAnsi"/>
          <w:b/>
          <w:bCs/>
          <w:i/>
          <w:highlight w:val="green"/>
        </w:rPr>
        <w:t>If</w:t>
      </w:r>
      <w:r w:rsidR="00743E46" w:rsidRPr="00743E46">
        <w:rPr>
          <w:rFonts w:cstheme="minorHAnsi"/>
          <w:b/>
          <w:bCs/>
          <w:i/>
          <w:highlight w:val="green"/>
        </w:rPr>
        <w:t xml:space="preserve"> stratified, skip to </w:t>
      </w:r>
      <w:hyperlink w:anchor="question2b49" w:history="1">
        <w:r w:rsidR="00743E46" w:rsidRPr="00BE592D">
          <w:rPr>
            <w:rStyle w:val="Hyperlink"/>
            <w:rFonts w:cstheme="minorHAnsi"/>
            <w:b/>
            <w:bCs/>
            <w:i/>
            <w:highlight w:val="green"/>
          </w:rPr>
          <w:t>2b4.9</w:t>
        </w:r>
      </w:hyperlink>
    </w:p>
    <w:p w14:paraId="6F38E1EC" w14:textId="77777777" w:rsidR="00743E46" w:rsidRDefault="00743E46" w:rsidP="00092566">
      <w:pPr>
        <w:autoSpaceDE w:val="0"/>
        <w:autoSpaceDN w:val="0"/>
        <w:adjustRightInd w:val="0"/>
        <w:spacing w:after="0" w:line="240" w:lineRule="auto"/>
        <w:rPr>
          <w:rFonts w:cstheme="minorHAnsi"/>
          <w:b/>
          <w:bCs/>
        </w:rPr>
      </w:pPr>
    </w:p>
    <w:p w14:paraId="69C9818E" w14:textId="77777777" w:rsidR="00C431A9" w:rsidRDefault="00743E46" w:rsidP="00092566">
      <w:pPr>
        <w:autoSpaceDE w:val="0"/>
        <w:autoSpaceDN w:val="0"/>
        <w:adjustRightInd w:val="0"/>
        <w:spacing w:after="0" w:line="240" w:lineRule="auto"/>
        <w:rPr>
          <w:rFonts w:cstheme="minorHAnsi"/>
          <w:b/>
          <w:bCs/>
        </w:rPr>
      </w:pPr>
      <w:r>
        <w:rPr>
          <w:rFonts w:cstheme="minorHAnsi"/>
          <w:b/>
          <w:bCs/>
        </w:rPr>
        <w:t xml:space="preserve">2b4.6.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p>
    <w:p w14:paraId="2163DA40" w14:textId="0EB88D10" w:rsidR="00C22A97" w:rsidRDefault="00C22A97" w:rsidP="00092566">
      <w:pPr>
        <w:autoSpaceDE w:val="0"/>
        <w:autoSpaceDN w:val="0"/>
        <w:adjustRightInd w:val="0"/>
        <w:spacing w:after="0" w:line="240" w:lineRule="auto"/>
        <w:rPr>
          <w:rFonts w:cstheme="minorHAnsi"/>
          <w:b/>
          <w:bCs/>
        </w:rPr>
      </w:pPr>
      <w:r>
        <w:rPr>
          <w:rFonts w:ascii="Times New Roman" w:eastAsia="Times New Roman" w:hAnsi="Times New Roman" w:cs="Times New Roman"/>
          <w:noProof/>
          <w:sz w:val="20"/>
          <w:szCs w:val="20"/>
        </w:rPr>
        <w:drawing>
          <wp:inline distT="0" distB="0" distL="0" distR="0" wp14:anchorId="5908610C" wp14:editId="317FF914">
            <wp:extent cx="5677786" cy="3763756"/>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7a.tif"/>
                    <pic:cNvPicPr/>
                  </pic:nvPicPr>
                  <pic:blipFill>
                    <a:blip r:embed="rId20" cstate="print">
                      <a:extLst>
                        <a:ext uri="{28A0092B-C50C-407E-A947-70E740481C1C}">
                          <a14:useLocalDpi xmlns:a14="http://schemas.microsoft.com/office/drawing/2010/main" val="0"/>
                        </a:ext>
                      </a:extLst>
                    </a:blip>
                    <a:stretch>
                      <a:fillRect/>
                    </a:stretch>
                  </pic:blipFill>
                  <pic:spPr>
                    <a:xfrm>
                      <a:off x="0" y="0"/>
                      <a:ext cx="5689960" cy="3771826"/>
                    </a:xfrm>
                    <a:prstGeom prst="rect">
                      <a:avLst/>
                    </a:prstGeom>
                  </pic:spPr>
                </pic:pic>
              </a:graphicData>
            </a:graphic>
          </wp:inline>
        </w:drawing>
      </w:r>
    </w:p>
    <w:p w14:paraId="74401623" w14:textId="1BFAF4DD" w:rsidR="00001D73" w:rsidRPr="0058739D" w:rsidRDefault="00092566" w:rsidP="00092566">
      <w:pPr>
        <w:autoSpaceDE w:val="0"/>
        <w:autoSpaceDN w:val="0"/>
        <w:adjustRightInd w:val="0"/>
        <w:spacing w:after="0" w:line="240" w:lineRule="auto"/>
        <w:rPr>
          <w:color w:val="0000FF"/>
        </w:rPr>
      </w:pPr>
      <w:r w:rsidRPr="00001D73">
        <w:rPr>
          <w:rFonts w:cstheme="minorHAnsi"/>
          <w:b/>
          <w:bCs/>
        </w:rPr>
        <w:t xml:space="preserve"> </w:t>
      </w:r>
      <w:r w:rsidRPr="00001D73">
        <w:rPr>
          <w:rFonts w:cstheme="minorHAnsi"/>
          <w:b/>
        </w:rPr>
        <w:br/>
      </w:r>
      <w:r w:rsidR="00C431A9" w:rsidRPr="0058739D">
        <w:rPr>
          <w:color w:val="0000FF"/>
        </w:rPr>
        <w:t xml:space="preserve">The comparison of the actual cesarean birth rate to the predicted cesarean birth rate resulted in a regression line with an equation of y = 1.017x + 1.4964 and an </w:t>
      </w:r>
      <w:r w:rsidR="00E87D74" w:rsidRPr="0058739D">
        <w:rPr>
          <w:color w:val="0000FF"/>
        </w:rPr>
        <w:t>R-squared</w:t>
      </w:r>
      <w:r w:rsidR="00C431A9" w:rsidRPr="0058739D">
        <w:rPr>
          <w:color w:val="0000FF"/>
        </w:rPr>
        <w:t xml:space="preserve"> of 0.9802.  </w:t>
      </w:r>
    </w:p>
    <w:p w14:paraId="1DF2BE33" w14:textId="77777777" w:rsidR="00C431A9" w:rsidRPr="00001D73" w:rsidRDefault="00C431A9" w:rsidP="00092566">
      <w:pPr>
        <w:autoSpaceDE w:val="0"/>
        <w:autoSpaceDN w:val="0"/>
        <w:adjustRightInd w:val="0"/>
        <w:spacing w:after="0" w:line="240" w:lineRule="auto"/>
        <w:rPr>
          <w:rFonts w:cstheme="minorHAnsi"/>
          <w:b/>
          <w:bCs/>
        </w:rPr>
      </w:pPr>
    </w:p>
    <w:p w14:paraId="180C45B8" w14:textId="77777777" w:rsidR="00FA2A89" w:rsidRDefault="00743E46" w:rsidP="00092566">
      <w:pPr>
        <w:autoSpaceDE w:val="0"/>
        <w:autoSpaceDN w:val="0"/>
        <w:adjustRightInd w:val="0"/>
        <w:spacing w:after="0" w:line="240" w:lineRule="auto"/>
        <w:rPr>
          <w:rFonts w:cstheme="minorHAnsi"/>
          <w:bCs/>
        </w:rPr>
      </w:pPr>
      <w:r>
        <w:rPr>
          <w:rFonts w:cstheme="minorHAnsi"/>
          <w:b/>
          <w:bCs/>
        </w:rPr>
        <w:t>2b4.7</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e.g., Hosmer-</w:t>
      </w:r>
      <w:proofErr w:type="spellStart"/>
      <w:r w:rsidR="003605B4" w:rsidRPr="003605B4">
        <w:rPr>
          <w:rFonts w:cstheme="minorHAnsi"/>
          <w:bCs/>
          <w:i/>
        </w:rPr>
        <w:t>Lemeshow</w:t>
      </w:r>
      <w:proofErr w:type="spellEnd"/>
      <w:r w:rsidR="003605B4" w:rsidRPr="003605B4">
        <w:rPr>
          <w:rFonts w:cstheme="minorHAnsi"/>
          <w:bCs/>
          <w:i/>
        </w:rPr>
        <w:t xml:space="preserve"> statistic</w:t>
      </w:r>
      <w:r w:rsidR="003605B4" w:rsidRPr="003605B4">
        <w:rPr>
          <w:rFonts w:cstheme="minorHAnsi"/>
          <w:bCs/>
        </w:rPr>
        <w:t>)</w:t>
      </w:r>
      <w:r w:rsidR="00092566" w:rsidRPr="00A25024">
        <w:rPr>
          <w:rFonts w:cstheme="minorHAnsi"/>
          <w:bCs/>
        </w:rPr>
        <w:t xml:space="preserve">:  </w:t>
      </w:r>
    </w:p>
    <w:p w14:paraId="5FD40966" w14:textId="77777777" w:rsidR="00FA2A89" w:rsidRDefault="00FA2A89" w:rsidP="00092566">
      <w:pPr>
        <w:autoSpaceDE w:val="0"/>
        <w:autoSpaceDN w:val="0"/>
        <w:adjustRightInd w:val="0"/>
        <w:spacing w:after="0" w:line="240" w:lineRule="auto"/>
        <w:rPr>
          <w:rFonts w:cstheme="minorHAnsi"/>
          <w:bCs/>
        </w:rPr>
      </w:pPr>
    </w:p>
    <w:p w14:paraId="599E4336" w14:textId="2DC8DE9A" w:rsidR="00001D73" w:rsidRDefault="00FA2A89" w:rsidP="00092566">
      <w:pPr>
        <w:autoSpaceDE w:val="0"/>
        <w:autoSpaceDN w:val="0"/>
        <w:adjustRightInd w:val="0"/>
        <w:spacing w:after="0" w:line="240" w:lineRule="auto"/>
        <w:rPr>
          <w:rFonts w:cstheme="minorHAnsi"/>
          <w:bCs/>
          <w:color w:val="0000FF"/>
        </w:rPr>
      </w:pPr>
      <w:r w:rsidRPr="00FA2A89">
        <w:rPr>
          <w:rFonts w:cstheme="minorHAnsi"/>
          <w:bCs/>
          <w:color w:val="0000FF"/>
        </w:rPr>
        <w:t>The Hosmer-</w:t>
      </w:r>
      <w:proofErr w:type="spellStart"/>
      <w:r w:rsidRPr="00FA2A89">
        <w:rPr>
          <w:rFonts w:cstheme="minorHAnsi"/>
          <w:bCs/>
          <w:color w:val="0000FF"/>
        </w:rPr>
        <w:t>Lemeshow</w:t>
      </w:r>
      <w:proofErr w:type="spellEnd"/>
      <w:r w:rsidRPr="00FA2A89">
        <w:rPr>
          <w:rFonts w:cstheme="minorHAnsi"/>
          <w:bCs/>
          <w:color w:val="0000FF"/>
        </w:rPr>
        <w:t xml:space="preserve"> test statistic is </w:t>
      </w:r>
      <w:r w:rsidR="00D903CC">
        <w:rPr>
          <w:rFonts w:cstheme="minorHAnsi"/>
          <w:bCs/>
          <w:color w:val="0000FF"/>
        </w:rPr>
        <w:t>348</w:t>
      </w:r>
      <w:r w:rsidR="00C650EA">
        <w:rPr>
          <w:rFonts w:cstheme="minorHAnsi"/>
          <w:bCs/>
          <w:color w:val="0000FF"/>
        </w:rPr>
        <w:t>.</w:t>
      </w:r>
      <w:r w:rsidR="00D903CC">
        <w:rPr>
          <w:rFonts w:cstheme="minorHAnsi"/>
          <w:bCs/>
          <w:color w:val="0000FF"/>
        </w:rPr>
        <w:t>34</w:t>
      </w:r>
      <w:r w:rsidRPr="00FA2A89">
        <w:rPr>
          <w:rFonts w:cstheme="minorHAnsi"/>
          <w:bCs/>
          <w:color w:val="0000FF"/>
        </w:rPr>
        <w:t xml:space="preserve"> (</w:t>
      </w:r>
      <w:proofErr w:type="spellStart"/>
      <w:proofErr w:type="gramStart"/>
      <w:r w:rsidRPr="00FA2A89">
        <w:rPr>
          <w:rFonts w:cstheme="minorHAnsi"/>
          <w:bCs/>
          <w:color w:val="0000FF"/>
        </w:rPr>
        <w:t>df</w:t>
      </w:r>
      <w:proofErr w:type="spellEnd"/>
      <w:r w:rsidRPr="00FA2A89">
        <w:rPr>
          <w:rFonts w:cstheme="minorHAnsi"/>
          <w:bCs/>
          <w:color w:val="0000FF"/>
        </w:rPr>
        <w:t>=</w:t>
      </w:r>
      <w:proofErr w:type="gramEnd"/>
      <w:r w:rsidRPr="00FA2A89">
        <w:rPr>
          <w:rFonts w:cstheme="minorHAnsi"/>
          <w:bCs/>
          <w:color w:val="0000FF"/>
        </w:rPr>
        <w:t>8; p-value=0.00)</w:t>
      </w:r>
      <w:r>
        <w:rPr>
          <w:rFonts w:cstheme="minorHAnsi"/>
          <w:bCs/>
          <w:color w:val="0000FF"/>
        </w:rPr>
        <w:t>.</w:t>
      </w:r>
    </w:p>
    <w:p w14:paraId="0CF147C4" w14:textId="77777777" w:rsidR="00BC6209" w:rsidRPr="00FA2A89" w:rsidRDefault="00BC6209" w:rsidP="00092566">
      <w:pPr>
        <w:autoSpaceDE w:val="0"/>
        <w:autoSpaceDN w:val="0"/>
        <w:adjustRightInd w:val="0"/>
        <w:spacing w:after="0" w:line="240" w:lineRule="auto"/>
        <w:rPr>
          <w:rFonts w:cstheme="minorHAnsi"/>
          <w:b/>
          <w:bCs/>
        </w:rPr>
      </w:pPr>
    </w:p>
    <w:p w14:paraId="5362EBCC" w14:textId="77777777" w:rsidR="00BC6209" w:rsidRDefault="00743E46" w:rsidP="00092566">
      <w:pPr>
        <w:autoSpaceDE w:val="0"/>
        <w:autoSpaceDN w:val="0"/>
        <w:adjustRightInd w:val="0"/>
        <w:spacing w:after="0" w:line="240" w:lineRule="auto"/>
        <w:rPr>
          <w:noProof/>
        </w:rPr>
      </w:pPr>
      <w:r>
        <w:rPr>
          <w:rFonts w:cstheme="minorHAnsi"/>
          <w:b/>
          <w:bCs/>
        </w:rPr>
        <w:t>2b4.8</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 Risk decile plots or calibration curves</w:t>
      </w:r>
      <w:r w:rsidR="00092566" w:rsidRPr="00A25024">
        <w:rPr>
          <w:rFonts w:cstheme="minorHAnsi"/>
          <w:bCs/>
        </w:rPr>
        <w:t>:</w:t>
      </w:r>
      <w:r w:rsidR="00BC6209" w:rsidRPr="00BC6209">
        <w:rPr>
          <w:noProof/>
        </w:rPr>
        <w:t xml:space="preserve"> </w:t>
      </w:r>
    </w:p>
    <w:p w14:paraId="0C231E46" w14:textId="77777777" w:rsidR="00BC6209" w:rsidRDefault="00BC6209" w:rsidP="00092566">
      <w:pPr>
        <w:autoSpaceDE w:val="0"/>
        <w:autoSpaceDN w:val="0"/>
        <w:adjustRightInd w:val="0"/>
        <w:spacing w:after="0" w:line="240" w:lineRule="auto"/>
        <w:rPr>
          <w:noProof/>
        </w:rPr>
      </w:pPr>
    </w:p>
    <w:p w14:paraId="564D95D0" w14:textId="14FCD571" w:rsidR="00FA2A89" w:rsidRDefault="00BC6209" w:rsidP="00092566">
      <w:pPr>
        <w:autoSpaceDE w:val="0"/>
        <w:autoSpaceDN w:val="0"/>
        <w:adjustRightInd w:val="0"/>
        <w:spacing w:after="0" w:line="240" w:lineRule="auto"/>
        <w:rPr>
          <w:rFonts w:cstheme="minorHAnsi"/>
          <w:bCs/>
        </w:rPr>
      </w:pPr>
      <w:r>
        <w:rPr>
          <w:noProof/>
        </w:rPr>
        <w:lastRenderedPageBreak/>
        <w:drawing>
          <wp:inline distT="0" distB="0" distL="0" distR="0" wp14:anchorId="314C1455" wp14:editId="51643926">
            <wp:extent cx="5762625" cy="2938463"/>
            <wp:effectExtent l="0" t="0" r="9525" b="14605"/>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3F7E7F13" w14:textId="08C10804" w:rsidR="00092566" w:rsidRPr="00BC6209" w:rsidRDefault="004E2A32" w:rsidP="00092566">
      <w:pPr>
        <w:autoSpaceDE w:val="0"/>
        <w:autoSpaceDN w:val="0"/>
        <w:adjustRightInd w:val="0"/>
        <w:spacing w:after="0" w:line="240" w:lineRule="auto"/>
        <w:rPr>
          <w:rFonts w:cstheme="minorHAnsi"/>
          <w:b/>
        </w:rPr>
      </w:pPr>
      <w:r>
        <w:rPr>
          <w:noProof/>
        </w:rPr>
        <w:t xml:space="preserve"> </w:t>
      </w:r>
      <w:r w:rsidR="00092566" w:rsidRPr="00A25024">
        <w:rPr>
          <w:rFonts w:cstheme="minorHAnsi"/>
          <w:bCs/>
        </w:rPr>
        <w:br/>
      </w:r>
      <w:bookmarkStart w:id="13" w:name="question2b49"/>
      <w:bookmarkEnd w:id="13"/>
      <w:r w:rsidR="00743E46">
        <w:rPr>
          <w:rFonts w:cstheme="minorHAnsi"/>
          <w:b/>
        </w:rPr>
        <w:t>2b4.9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14:paraId="72DDBF1C" w14:textId="77777777" w:rsidR="00092566" w:rsidRPr="00A25024" w:rsidRDefault="00092566" w:rsidP="00092566">
      <w:pPr>
        <w:pStyle w:val="ListParagraph"/>
        <w:rPr>
          <w:rFonts w:cstheme="minorHAnsi"/>
          <w:bCs/>
        </w:rPr>
      </w:pPr>
    </w:p>
    <w:p w14:paraId="5C049783" w14:textId="77777777" w:rsidR="00A45C0A" w:rsidRDefault="00743E46" w:rsidP="00092566">
      <w:pPr>
        <w:autoSpaceDE w:val="0"/>
        <w:autoSpaceDN w:val="0"/>
        <w:adjustRightInd w:val="0"/>
        <w:spacing w:after="0" w:line="240" w:lineRule="auto"/>
        <w:rPr>
          <w:rFonts w:cstheme="minorHAnsi"/>
          <w:bCs/>
        </w:rPr>
      </w:pPr>
      <w:r>
        <w:rPr>
          <w:rFonts w:cstheme="minorHAnsi"/>
          <w:b/>
          <w:bCs/>
        </w:rPr>
        <w:t>2b4.10</w:t>
      </w:r>
      <w:r w:rsidR="00001D73">
        <w:rPr>
          <w:rFonts w:cstheme="minorHAnsi"/>
          <w:b/>
          <w:bCs/>
        </w:rPr>
        <w:t xml:space="preserve">. </w:t>
      </w:r>
      <w:proofErr w:type="gramStart"/>
      <w:r w:rsidR="00092566" w:rsidRPr="00A25024">
        <w:rPr>
          <w:rFonts w:cstheme="minorHAnsi"/>
          <w:b/>
          <w:bCs/>
        </w:rPr>
        <w:t>What</w:t>
      </w:r>
      <w:proofErr w:type="gramEnd"/>
      <w:r w:rsidR="00092566" w:rsidRPr="00A25024">
        <w:rPr>
          <w:rFonts w:cstheme="minorHAnsi"/>
          <w:b/>
          <w:bCs/>
        </w:rPr>
        <w:t xml:space="preserve">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 xml:space="preserve">.e., what do the results mean and what are the norms for the test </w:t>
      </w:r>
      <w:proofErr w:type="gramStart"/>
      <w:r w:rsidR="00092566" w:rsidRPr="00A25024">
        <w:rPr>
          <w:rFonts w:cstheme="minorHAnsi"/>
          <w:bCs/>
          <w:i/>
        </w:rPr>
        <w:t>conducted</w:t>
      </w:r>
      <w:proofErr w:type="gramEnd"/>
      <w:r w:rsidR="00092566" w:rsidRPr="00A25024">
        <w:rPr>
          <w:rFonts w:cstheme="minorHAnsi"/>
          <w:bCs/>
        </w:rPr>
        <w:t>)</w:t>
      </w:r>
    </w:p>
    <w:p w14:paraId="15A03BDC" w14:textId="77777777" w:rsidR="00A45C0A" w:rsidRDefault="00A45C0A" w:rsidP="00092566">
      <w:pPr>
        <w:autoSpaceDE w:val="0"/>
        <w:autoSpaceDN w:val="0"/>
        <w:adjustRightInd w:val="0"/>
        <w:spacing w:after="0" w:line="240" w:lineRule="auto"/>
        <w:rPr>
          <w:rFonts w:cstheme="minorHAnsi"/>
          <w:bCs/>
        </w:rPr>
      </w:pPr>
    </w:p>
    <w:p w14:paraId="457F2D9D" w14:textId="26E51A06" w:rsidR="00E87D74" w:rsidRPr="0058739D" w:rsidRDefault="00A45C0A" w:rsidP="00092566">
      <w:pPr>
        <w:autoSpaceDE w:val="0"/>
        <w:autoSpaceDN w:val="0"/>
        <w:adjustRightInd w:val="0"/>
        <w:spacing w:after="0" w:line="240" w:lineRule="auto"/>
        <w:rPr>
          <w:rFonts w:cstheme="minorHAnsi"/>
          <w:bCs/>
          <w:color w:val="0000FF"/>
        </w:rPr>
      </w:pPr>
      <w:r w:rsidRPr="0058739D">
        <w:rPr>
          <w:rFonts w:cstheme="minorHAnsi"/>
          <w:bCs/>
          <w:color w:val="0000FF"/>
        </w:rPr>
        <w:t>Validation of the risk adjustment</w:t>
      </w:r>
      <w:r w:rsidR="00256F61" w:rsidRPr="0058739D">
        <w:rPr>
          <w:rFonts w:cstheme="minorHAnsi"/>
          <w:bCs/>
          <w:color w:val="0000FF"/>
        </w:rPr>
        <w:t xml:space="preserve"> was obtained by predicting the outcome for births that were not included in assigning each obstetrical care provider’s risk adjustment.  </w:t>
      </w:r>
      <w:r w:rsidRPr="0058739D">
        <w:rPr>
          <w:rFonts w:cstheme="minorHAnsi"/>
          <w:bCs/>
          <w:color w:val="0000FF"/>
        </w:rPr>
        <w:t xml:space="preserve"> </w:t>
      </w:r>
      <w:r w:rsidR="00E87D74" w:rsidRPr="0058739D">
        <w:rPr>
          <w:rFonts w:cstheme="minorHAnsi"/>
          <w:bCs/>
          <w:color w:val="0000FF"/>
        </w:rPr>
        <w:t>The large number of predictions in the validation allowed for a percentage point by percentage point analysis which revealed an R-squared</w:t>
      </w:r>
      <w:r w:rsidR="00F96FDD" w:rsidRPr="0058739D">
        <w:rPr>
          <w:rFonts w:cstheme="minorHAnsi"/>
          <w:bCs/>
          <w:color w:val="0000FF"/>
        </w:rPr>
        <w:t xml:space="preserve"> value</w:t>
      </w:r>
      <w:r w:rsidR="00E87D74" w:rsidRPr="0058739D">
        <w:rPr>
          <w:rFonts w:cstheme="minorHAnsi"/>
          <w:bCs/>
          <w:color w:val="0000FF"/>
        </w:rPr>
        <w:t xml:space="preserve"> of 0.9802.</w:t>
      </w:r>
      <w:r w:rsidR="00790CC7" w:rsidRPr="0058739D">
        <w:rPr>
          <w:rFonts w:cstheme="minorHAnsi"/>
          <w:bCs/>
          <w:color w:val="0000FF"/>
        </w:rPr>
        <w:t xml:space="preserve">  </w:t>
      </w:r>
      <w:r w:rsidR="00931A41" w:rsidRPr="0058739D">
        <w:rPr>
          <w:rFonts w:cstheme="minorHAnsi"/>
          <w:bCs/>
          <w:color w:val="0000FF"/>
        </w:rPr>
        <w:t xml:space="preserve">This high R-squared value reveals the </w:t>
      </w:r>
      <w:r w:rsidR="00790CC7" w:rsidRPr="0058739D">
        <w:rPr>
          <w:rFonts w:cstheme="minorHAnsi"/>
          <w:bCs/>
          <w:color w:val="0000FF"/>
        </w:rPr>
        <w:t xml:space="preserve">accuracy of both the inherent risk </w:t>
      </w:r>
      <w:r w:rsidR="007F72A2" w:rsidRPr="0058739D">
        <w:rPr>
          <w:rFonts w:cstheme="minorHAnsi"/>
          <w:bCs/>
          <w:color w:val="0000FF"/>
        </w:rPr>
        <w:t>assigned</w:t>
      </w:r>
      <w:r w:rsidR="00790CC7" w:rsidRPr="0058739D">
        <w:rPr>
          <w:rFonts w:cstheme="minorHAnsi"/>
          <w:bCs/>
          <w:color w:val="0000FF"/>
        </w:rPr>
        <w:t xml:space="preserve"> to each birth and the risk adjustment assigned to the obstetrical care provider.</w:t>
      </w:r>
    </w:p>
    <w:p w14:paraId="6662306A" w14:textId="77777777" w:rsidR="00E87D74" w:rsidRPr="0058739D" w:rsidRDefault="00E87D74" w:rsidP="00092566">
      <w:pPr>
        <w:autoSpaceDE w:val="0"/>
        <w:autoSpaceDN w:val="0"/>
        <w:adjustRightInd w:val="0"/>
        <w:spacing w:after="0" w:line="240" w:lineRule="auto"/>
        <w:rPr>
          <w:rFonts w:cstheme="minorHAnsi"/>
          <w:bCs/>
          <w:color w:val="0000FF"/>
        </w:rPr>
      </w:pPr>
    </w:p>
    <w:p w14:paraId="07ABF25A" w14:textId="2FAB08AE" w:rsidR="00A87056" w:rsidRPr="0058739D" w:rsidRDefault="00256F61" w:rsidP="00E87D74">
      <w:pPr>
        <w:autoSpaceDE w:val="0"/>
        <w:autoSpaceDN w:val="0"/>
        <w:adjustRightInd w:val="0"/>
        <w:spacing w:after="0" w:line="240" w:lineRule="auto"/>
        <w:rPr>
          <w:rFonts w:cstheme="minorHAnsi"/>
          <w:bCs/>
          <w:color w:val="0000FF"/>
        </w:rPr>
      </w:pPr>
      <w:r w:rsidRPr="0058739D">
        <w:rPr>
          <w:rFonts w:cstheme="minorHAnsi"/>
          <w:bCs/>
          <w:color w:val="0000FF"/>
        </w:rPr>
        <w:t>In the validation, the obstetrical care provider’s risk adjustment from their previous 100 births is used to assign the predicted risk to each subsequent birth.  Therefore, if the cesarean birth rate is changing over time the predicted outcomes may under</w:t>
      </w:r>
      <w:r w:rsidR="00E87D74" w:rsidRPr="0058739D">
        <w:rPr>
          <w:rFonts w:cstheme="minorHAnsi"/>
          <w:bCs/>
          <w:color w:val="0000FF"/>
        </w:rPr>
        <w:t>estimate</w:t>
      </w:r>
      <w:r w:rsidRPr="0058739D">
        <w:rPr>
          <w:rFonts w:cstheme="minorHAnsi"/>
          <w:bCs/>
          <w:color w:val="0000FF"/>
        </w:rPr>
        <w:t xml:space="preserve"> or </w:t>
      </w:r>
      <w:r w:rsidR="00E87D74" w:rsidRPr="0058739D">
        <w:rPr>
          <w:rFonts w:cstheme="minorHAnsi"/>
          <w:bCs/>
          <w:color w:val="0000FF"/>
        </w:rPr>
        <w:t xml:space="preserve">overestimate </w:t>
      </w:r>
      <w:r w:rsidRPr="0058739D">
        <w:rPr>
          <w:rFonts w:cstheme="minorHAnsi"/>
          <w:bCs/>
          <w:color w:val="0000FF"/>
        </w:rPr>
        <w:t>the</w:t>
      </w:r>
      <w:r w:rsidR="00E87D74" w:rsidRPr="0058739D">
        <w:rPr>
          <w:rFonts w:cstheme="minorHAnsi"/>
          <w:bCs/>
          <w:color w:val="0000FF"/>
        </w:rPr>
        <w:t xml:space="preserve"> actual outcomes.  The cesarean birth rate increased from 13.45% in 2004 to 14.12%, 14.19% and 14.89</w:t>
      </w:r>
      <w:r w:rsidR="00CE49D5" w:rsidRPr="0058739D">
        <w:rPr>
          <w:rFonts w:cstheme="minorHAnsi"/>
          <w:bCs/>
          <w:color w:val="0000FF"/>
        </w:rPr>
        <w:t xml:space="preserve">% in the following three years.  As expected with an increasing cesarean birth rate the predictions are slightly underestimated. </w:t>
      </w:r>
      <w:r w:rsidR="00E87D74" w:rsidRPr="0058739D">
        <w:rPr>
          <w:rFonts w:cstheme="minorHAnsi"/>
          <w:bCs/>
          <w:color w:val="0000FF"/>
        </w:rPr>
        <w:t xml:space="preserve"> </w:t>
      </w:r>
      <w:r w:rsidR="00D903CC" w:rsidRPr="0058739D">
        <w:rPr>
          <w:rFonts w:cstheme="minorHAnsi"/>
          <w:bCs/>
          <w:color w:val="0000FF"/>
        </w:rPr>
        <w:t xml:space="preserve">The large sample size and </w:t>
      </w:r>
      <w:r w:rsidR="00830688" w:rsidRPr="0058739D">
        <w:rPr>
          <w:rFonts w:cstheme="minorHAnsi"/>
          <w:bCs/>
          <w:color w:val="0000FF"/>
        </w:rPr>
        <w:t xml:space="preserve">the </w:t>
      </w:r>
      <w:r w:rsidR="00D903CC" w:rsidRPr="0058739D">
        <w:rPr>
          <w:rFonts w:cstheme="minorHAnsi"/>
          <w:bCs/>
          <w:color w:val="0000FF"/>
        </w:rPr>
        <w:t>underestimation due to the increasing cesarean birth rate may explain the failure of the Hosmer-</w:t>
      </w:r>
      <w:proofErr w:type="spellStart"/>
      <w:r w:rsidR="00D903CC" w:rsidRPr="0058739D">
        <w:rPr>
          <w:rFonts w:cstheme="minorHAnsi"/>
          <w:bCs/>
          <w:color w:val="0000FF"/>
        </w:rPr>
        <w:t>Lemeshow</w:t>
      </w:r>
      <w:proofErr w:type="spellEnd"/>
      <w:r w:rsidR="00D903CC" w:rsidRPr="0058739D">
        <w:rPr>
          <w:rFonts w:cstheme="minorHAnsi"/>
          <w:bCs/>
          <w:color w:val="0000FF"/>
        </w:rPr>
        <w:t xml:space="preserve"> test.</w:t>
      </w:r>
      <w:r w:rsidR="00A87056" w:rsidRPr="0058739D">
        <w:rPr>
          <w:rFonts w:cstheme="minorHAnsi"/>
          <w:bCs/>
          <w:color w:val="0000FF"/>
        </w:rPr>
        <w:t xml:space="preserve">  </w:t>
      </w:r>
      <w:r w:rsidR="00CE49D5" w:rsidRPr="0058739D">
        <w:rPr>
          <w:rFonts w:cstheme="minorHAnsi"/>
          <w:bCs/>
          <w:color w:val="0000FF"/>
        </w:rPr>
        <w:t>A changing cesarean birth rate only affects the validation of the risk adjustment and not the ability to compare cesarean birth measures between entities</w:t>
      </w:r>
      <w:r w:rsidR="00A87056" w:rsidRPr="0058739D">
        <w:rPr>
          <w:rFonts w:cstheme="minorHAnsi"/>
          <w:bCs/>
          <w:color w:val="0000FF"/>
        </w:rPr>
        <w:t xml:space="preserve"> for a specific period of time</w:t>
      </w:r>
      <w:r w:rsidR="00CE49D5" w:rsidRPr="0058739D">
        <w:rPr>
          <w:rFonts w:cstheme="minorHAnsi"/>
          <w:bCs/>
          <w:color w:val="0000FF"/>
        </w:rPr>
        <w:t xml:space="preserve">.  </w:t>
      </w:r>
    </w:p>
    <w:p w14:paraId="59C9D987" w14:textId="77777777" w:rsidR="00A87056" w:rsidRPr="0058739D" w:rsidRDefault="00A87056" w:rsidP="00E87D74">
      <w:pPr>
        <w:autoSpaceDE w:val="0"/>
        <w:autoSpaceDN w:val="0"/>
        <w:adjustRightInd w:val="0"/>
        <w:spacing w:after="0" w:line="240" w:lineRule="auto"/>
        <w:rPr>
          <w:rFonts w:cstheme="minorHAnsi"/>
          <w:bCs/>
          <w:color w:val="0000FF"/>
        </w:rPr>
      </w:pPr>
    </w:p>
    <w:p w14:paraId="13123B14" w14:textId="77777777" w:rsidR="00021170" w:rsidRPr="009B1A15" w:rsidRDefault="009B1A15" w:rsidP="009B1A15">
      <w:pPr>
        <w:spacing w:after="0" w:line="240" w:lineRule="auto"/>
        <w:rPr>
          <w:rFonts w:cstheme="minorHAnsi"/>
        </w:rPr>
      </w:pPr>
      <w:r w:rsidRPr="009B1A15">
        <w:rPr>
          <w:rFonts w:cstheme="minorHAnsi"/>
          <w:b/>
          <w:highlight w:val="green"/>
        </w:rPr>
        <w:t>2b4.11.</w:t>
      </w:r>
      <w:r>
        <w:rPr>
          <w:rFonts w:cstheme="minorHAnsi"/>
          <w:highlight w:val="green"/>
        </w:rPr>
        <w:t xml:space="preserve"> </w:t>
      </w:r>
      <w:r w:rsidR="00092566" w:rsidRPr="009B1A15">
        <w:rPr>
          <w:rFonts w:cstheme="minorHAnsi"/>
          <w:b/>
          <w:highlight w:val="green"/>
        </w:rPr>
        <w:t>Optional</w:t>
      </w:r>
      <w:r w:rsidRPr="009B1A15">
        <w:rPr>
          <w:rFonts w:cstheme="minorHAnsi"/>
          <w:b/>
          <w:highlight w:val="green"/>
        </w:rPr>
        <w:t xml:space="preserve"> Additional </w:t>
      </w:r>
      <w:r w:rsidRPr="004756E1">
        <w:rPr>
          <w:rFonts w:cstheme="minorHAnsi"/>
          <w:b/>
          <w:highlight w:val="green"/>
        </w:rPr>
        <w:t>Testing</w:t>
      </w:r>
      <w:r w:rsidR="004756E1" w:rsidRPr="004756E1">
        <w:rPr>
          <w:rFonts w:cstheme="minorHAnsi"/>
          <w:b/>
          <w:highlight w:val="green"/>
        </w:rPr>
        <w:t xml:space="preserve"> for Risk Adjustment</w:t>
      </w:r>
      <w:r w:rsidR="00092566" w:rsidRPr="00A25024">
        <w:rPr>
          <w:rFonts w:cstheme="minorHAnsi"/>
          <w:b/>
        </w:rPr>
        <w:t xml:space="preserve"> </w:t>
      </w:r>
      <w:r w:rsidR="00092566" w:rsidRPr="00A25024">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Pr>
          <w:rFonts w:cstheme="minorHAnsi"/>
          <w:i/>
        </w:rPr>
        <w:t>, e.g., testing of risk model in another data se</w:t>
      </w:r>
      <w:r w:rsidR="002408E4">
        <w:rPr>
          <w:rFonts w:cstheme="minorHAnsi"/>
          <w:i/>
        </w:rPr>
        <w:t>t</w:t>
      </w:r>
      <w:r>
        <w:rPr>
          <w:rFonts w:cstheme="minorHAnsi"/>
          <w:i/>
        </w:rPr>
        <w:t>; sensitivity analysis for missing data</w:t>
      </w:r>
      <w:r w:rsidR="002408E4">
        <w:rPr>
          <w:rFonts w:cstheme="minorHAnsi"/>
          <w:i/>
        </w:rPr>
        <w:t>;</w:t>
      </w:r>
      <w:r>
        <w:rPr>
          <w:rFonts w:cstheme="minorHAnsi"/>
          <w:i/>
        </w:rPr>
        <w:t xml:space="preserve"> other methods</w:t>
      </w:r>
      <w:r w:rsidR="008F7E67">
        <w:rPr>
          <w:rFonts w:cstheme="minorHAnsi"/>
          <w:i/>
        </w:rPr>
        <w:t xml:space="preserve"> that were assessed</w:t>
      </w:r>
      <w:r>
        <w:rPr>
          <w:rFonts w:cstheme="minorHAnsi"/>
        </w:rPr>
        <w:t>)</w:t>
      </w:r>
    </w:p>
    <w:p w14:paraId="3D712F61" w14:textId="77777777" w:rsidR="003755CB" w:rsidRDefault="003755CB" w:rsidP="00D61410">
      <w:pPr>
        <w:autoSpaceDE w:val="0"/>
        <w:autoSpaceDN w:val="0"/>
        <w:adjustRightInd w:val="0"/>
        <w:spacing w:after="0" w:line="240" w:lineRule="auto"/>
        <w:rPr>
          <w:rFonts w:cstheme="minorHAnsi"/>
          <w:b/>
          <w:bCs/>
        </w:rPr>
      </w:pPr>
    </w:p>
    <w:p w14:paraId="3A337029" w14:textId="77777777"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14:paraId="62629927" w14:textId="77777777" w:rsidR="00D61410" w:rsidRPr="00A25024" w:rsidRDefault="00D61410" w:rsidP="00D61410">
      <w:pPr>
        <w:autoSpaceDE w:val="0"/>
        <w:autoSpaceDN w:val="0"/>
        <w:adjustRightInd w:val="0"/>
        <w:spacing w:after="0" w:line="240" w:lineRule="auto"/>
        <w:rPr>
          <w:rFonts w:cstheme="minorHAnsi"/>
          <w:b/>
          <w:bCs/>
        </w:rPr>
      </w:pPr>
      <w:bookmarkStart w:id="14" w:name="section2b5"/>
      <w:bookmarkEnd w:id="14"/>
      <w:r w:rsidRPr="00A25024">
        <w:rPr>
          <w:rFonts w:cstheme="minorHAnsi"/>
          <w:b/>
          <w:bCs/>
        </w:rPr>
        <w:t>2b5. IDENTIFICATION OF STATISTICALLY SIGNIFICANT &amp; MEANINGFUL DIFFERENCES IN PERFORMANCE</w:t>
      </w:r>
    </w:p>
    <w:p w14:paraId="7B9A5936" w14:textId="77777777" w:rsidR="00D61410" w:rsidRDefault="00D61410" w:rsidP="00D61410">
      <w:pPr>
        <w:autoSpaceDE w:val="0"/>
        <w:autoSpaceDN w:val="0"/>
        <w:adjustRightInd w:val="0"/>
        <w:spacing w:after="0" w:line="240" w:lineRule="auto"/>
        <w:rPr>
          <w:rFonts w:cstheme="minorHAnsi"/>
          <w:bCs/>
        </w:rPr>
      </w:pPr>
      <w:r>
        <w:rPr>
          <w:rFonts w:cstheme="minorHAnsi"/>
          <w:b/>
          <w:bCs/>
        </w:rPr>
        <w:lastRenderedPageBreak/>
        <w:t>2b5.1. Describe the method for</w:t>
      </w:r>
      <w:r w:rsidRPr="00A25024">
        <w:rPr>
          <w:rFonts w:cstheme="minorHAnsi"/>
          <w:b/>
          <w:bCs/>
        </w:rPr>
        <w:t xml:space="preserve"> det</w:t>
      </w:r>
      <w:r>
        <w:rPr>
          <w:rFonts w:cstheme="minorHAnsi"/>
          <w:b/>
          <w:bCs/>
        </w:rPr>
        <w:t>ermining</w:t>
      </w:r>
      <w:r w:rsidRPr="00A25024">
        <w:rPr>
          <w:rFonts w:cstheme="minorHAnsi"/>
          <w:b/>
          <w:bCs/>
        </w:rPr>
        <w:t xml:space="preserve"> if statistically significant and clinically/practically meaningful differences in performance measure scores among the measured entities </w:t>
      </w:r>
      <w:r>
        <w:rPr>
          <w:rFonts w:cstheme="minorHAnsi"/>
          <w:b/>
          <w:bCs/>
        </w:rPr>
        <w:t>can</w:t>
      </w:r>
      <w:r w:rsidRPr="00A25024">
        <w:rPr>
          <w:rFonts w:cstheme="minorHAnsi"/>
          <w:b/>
          <w:bCs/>
        </w:rPr>
        <w:t xml:space="preserve"> be identified</w:t>
      </w:r>
      <w:r w:rsidRPr="00A25024">
        <w:rPr>
          <w:rFonts w:cstheme="minorHAnsi"/>
          <w:bCs/>
        </w:rPr>
        <w:t xml:space="preserve"> (</w:t>
      </w:r>
      <w:r w:rsidRPr="00A25024">
        <w:rPr>
          <w:rFonts w:cstheme="minorHAnsi"/>
          <w:bCs/>
          <w:i/>
        </w:rPr>
        <w:t>describe the steps―do not just name a method</w:t>
      </w:r>
      <w:r>
        <w:rPr>
          <w:rFonts w:cstheme="minorHAnsi"/>
          <w:bCs/>
          <w:i/>
        </w:rPr>
        <w:t>; what statistical analysis was used? Do not just repeat the information provided related to performance gap in 1b</w:t>
      </w:r>
      <w:r w:rsidRPr="00A25024">
        <w:rPr>
          <w:rFonts w:cstheme="minorHAnsi"/>
          <w:bCs/>
          <w:i/>
        </w:rPr>
        <w:t xml:space="preserve">) </w:t>
      </w:r>
      <w:r w:rsidRPr="00A25024">
        <w:rPr>
          <w:rFonts w:cstheme="minorHAnsi"/>
          <w:bCs/>
        </w:rPr>
        <w:br/>
        <w:t xml:space="preserve"> </w:t>
      </w:r>
    </w:p>
    <w:p w14:paraId="6C083A79" w14:textId="79A8EA70" w:rsidR="005962B6" w:rsidRPr="0058739D" w:rsidRDefault="005962B6" w:rsidP="00D61410">
      <w:pPr>
        <w:autoSpaceDE w:val="0"/>
        <w:autoSpaceDN w:val="0"/>
        <w:adjustRightInd w:val="0"/>
        <w:spacing w:after="0" w:line="240" w:lineRule="auto"/>
        <w:rPr>
          <w:rFonts w:cstheme="minorHAnsi"/>
          <w:bCs/>
          <w:color w:val="0000FF"/>
        </w:rPr>
      </w:pPr>
      <w:r w:rsidRPr="0058739D">
        <w:rPr>
          <w:rFonts w:cstheme="minorHAnsi"/>
          <w:bCs/>
          <w:color w:val="0000FF"/>
        </w:rPr>
        <w:t>The Birthrisk Cesarean Birth Measure provides the ability to assess differences in performance at several levels.  The obstetrical care provider can compare themselves to the other providers</w:t>
      </w:r>
      <w:r w:rsidR="008C6973" w:rsidRPr="0058739D">
        <w:rPr>
          <w:rFonts w:cstheme="minorHAnsi"/>
          <w:bCs/>
          <w:color w:val="0000FF"/>
        </w:rPr>
        <w:t xml:space="preserve"> in their facility, county,</w:t>
      </w:r>
      <w:r w:rsidRPr="0058739D">
        <w:rPr>
          <w:rFonts w:cstheme="minorHAnsi"/>
          <w:bCs/>
          <w:color w:val="0000FF"/>
        </w:rPr>
        <w:t xml:space="preserve"> state</w:t>
      </w:r>
      <w:r w:rsidR="008C6973" w:rsidRPr="0058739D">
        <w:rPr>
          <w:rFonts w:cstheme="minorHAnsi"/>
          <w:bCs/>
          <w:color w:val="0000FF"/>
        </w:rPr>
        <w:t xml:space="preserve"> or across the nation</w:t>
      </w:r>
      <w:r w:rsidRPr="0058739D">
        <w:rPr>
          <w:rFonts w:cstheme="minorHAnsi"/>
          <w:bCs/>
          <w:color w:val="0000FF"/>
        </w:rPr>
        <w:t>.  A facility can compare themselves to the other facilities in their county</w:t>
      </w:r>
      <w:r w:rsidR="008C6973" w:rsidRPr="0058739D">
        <w:rPr>
          <w:rFonts w:cstheme="minorHAnsi"/>
          <w:bCs/>
          <w:color w:val="0000FF"/>
        </w:rPr>
        <w:t xml:space="preserve">, </w:t>
      </w:r>
      <w:r w:rsidRPr="0058739D">
        <w:rPr>
          <w:rFonts w:cstheme="minorHAnsi"/>
          <w:bCs/>
          <w:color w:val="0000FF"/>
        </w:rPr>
        <w:t>state</w:t>
      </w:r>
      <w:r w:rsidR="008C6973" w:rsidRPr="0058739D">
        <w:rPr>
          <w:rFonts w:cstheme="minorHAnsi"/>
          <w:bCs/>
          <w:color w:val="0000FF"/>
        </w:rPr>
        <w:t xml:space="preserve"> or across the nation</w:t>
      </w:r>
      <w:r w:rsidRPr="0058739D">
        <w:rPr>
          <w:rFonts w:cstheme="minorHAnsi"/>
          <w:bCs/>
          <w:color w:val="0000FF"/>
        </w:rPr>
        <w:t>.  Healthcare administrators can compare results at the level of the obstetrical care provider, facility, county</w:t>
      </w:r>
      <w:r w:rsidR="00BD4587" w:rsidRPr="0058739D">
        <w:rPr>
          <w:rFonts w:cstheme="minorHAnsi"/>
          <w:bCs/>
          <w:color w:val="0000FF"/>
        </w:rPr>
        <w:t xml:space="preserve">, </w:t>
      </w:r>
      <w:r w:rsidRPr="0058739D">
        <w:rPr>
          <w:rFonts w:cstheme="minorHAnsi"/>
          <w:bCs/>
          <w:color w:val="0000FF"/>
        </w:rPr>
        <w:t>state</w:t>
      </w:r>
      <w:r w:rsidR="00BD4587" w:rsidRPr="0058739D">
        <w:rPr>
          <w:rFonts w:cstheme="minorHAnsi"/>
          <w:bCs/>
          <w:color w:val="0000FF"/>
        </w:rPr>
        <w:t xml:space="preserve"> or across the nation</w:t>
      </w:r>
      <w:r w:rsidRPr="0058739D">
        <w:rPr>
          <w:rFonts w:cstheme="minorHAnsi"/>
          <w:bCs/>
          <w:color w:val="0000FF"/>
        </w:rPr>
        <w:t>.  A</w:t>
      </w:r>
      <w:r w:rsidR="0016324C" w:rsidRPr="0058739D">
        <w:rPr>
          <w:rFonts w:cstheme="minorHAnsi"/>
          <w:bCs/>
          <w:color w:val="0000FF"/>
        </w:rPr>
        <w:t xml:space="preserve"> simple z-test is used to create </w:t>
      </w:r>
      <w:r w:rsidRPr="0058739D">
        <w:rPr>
          <w:rFonts w:cstheme="minorHAnsi"/>
          <w:bCs/>
          <w:color w:val="0000FF"/>
        </w:rPr>
        <w:t xml:space="preserve">a 95% confidence interval to determine if the selected cesarean birth measure is </w:t>
      </w:r>
      <w:r w:rsidR="0016324C" w:rsidRPr="0058739D">
        <w:rPr>
          <w:rFonts w:cstheme="minorHAnsi"/>
          <w:bCs/>
          <w:color w:val="0000FF"/>
        </w:rPr>
        <w:t xml:space="preserve">statistically </w:t>
      </w:r>
      <w:r w:rsidRPr="0058739D">
        <w:rPr>
          <w:rFonts w:cstheme="minorHAnsi"/>
          <w:bCs/>
          <w:color w:val="0000FF"/>
        </w:rPr>
        <w:t xml:space="preserve">significantly different than </w:t>
      </w:r>
      <w:r w:rsidR="0016324C" w:rsidRPr="0058739D">
        <w:rPr>
          <w:rFonts w:cstheme="minorHAnsi"/>
          <w:bCs/>
          <w:color w:val="0000FF"/>
        </w:rPr>
        <w:t xml:space="preserve">that of another entity or that of the </w:t>
      </w:r>
      <w:r w:rsidRPr="0058739D">
        <w:rPr>
          <w:rFonts w:cstheme="minorHAnsi"/>
          <w:bCs/>
          <w:color w:val="0000FF"/>
        </w:rPr>
        <w:t>average</w:t>
      </w:r>
      <w:r w:rsidR="0016324C" w:rsidRPr="0058739D">
        <w:rPr>
          <w:rFonts w:cstheme="minorHAnsi"/>
          <w:bCs/>
          <w:color w:val="0000FF"/>
        </w:rPr>
        <w:t xml:space="preserve"> in the facility, county, state or nation</w:t>
      </w:r>
      <w:r w:rsidRPr="0058739D">
        <w:rPr>
          <w:rFonts w:cstheme="minorHAnsi"/>
          <w:bCs/>
          <w:color w:val="0000FF"/>
        </w:rPr>
        <w:t>.</w:t>
      </w:r>
      <w:r w:rsidR="0016324C" w:rsidRPr="0058739D">
        <w:rPr>
          <w:rFonts w:cstheme="minorHAnsi"/>
          <w:bCs/>
          <w:color w:val="0000FF"/>
        </w:rPr>
        <w:t xml:space="preserve">  </w:t>
      </w:r>
    </w:p>
    <w:p w14:paraId="6B5D69F8" w14:textId="77777777" w:rsidR="00D61410" w:rsidRPr="0058739D" w:rsidRDefault="00D61410" w:rsidP="00D61410">
      <w:pPr>
        <w:autoSpaceDE w:val="0"/>
        <w:autoSpaceDN w:val="0"/>
        <w:adjustRightInd w:val="0"/>
        <w:spacing w:after="0" w:line="240" w:lineRule="auto"/>
        <w:rPr>
          <w:rFonts w:cstheme="minorHAnsi"/>
          <w:bCs/>
          <w:color w:val="0000FF"/>
        </w:rPr>
      </w:pPr>
    </w:p>
    <w:p w14:paraId="79B74AF2" w14:textId="77777777" w:rsidR="00D61410" w:rsidRDefault="00D61410" w:rsidP="00D61410">
      <w:pPr>
        <w:autoSpaceDE w:val="0"/>
        <w:autoSpaceDN w:val="0"/>
        <w:adjustRightInd w:val="0"/>
        <w:spacing w:after="0" w:line="240" w:lineRule="auto"/>
        <w:rPr>
          <w:rFonts w:cstheme="minorHAnsi"/>
          <w:bCs/>
        </w:rPr>
      </w:pPr>
      <w:r>
        <w:rPr>
          <w:rFonts w:cstheme="minorHAnsi"/>
          <w:b/>
          <w:bCs/>
        </w:rPr>
        <w:t xml:space="preserve">2b5.2. </w:t>
      </w:r>
      <w:proofErr w:type="gramStart"/>
      <w:r w:rsidRPr="00A25024">
        <w:rPr>
          <w:rFonts w:cstheme="minorHAnsi"/>
          <w:b/>
          <w:bCs/>
        </w:rPr>
        <w:t>What</w:t>
      </w:r>
      <w:proofErr w:type="gramEnd"/>
      <w:r w:rsidRPr="00A25024">
        <w:rPr>
          <w:rFonts w:cstheme="minorHAnsi"/>
          <w:b/>
          <w:bCs/>
        </w:rPr>
        <w:t xml:space="preserve"> were the statistical results from testing the ability to identify </w:t>
      </w:r>
      <w:r w:rsidR="001E69DC">
        <w:rPr>
          <w:rFonts w:cstheme="minorHAnsi"/>
          <w:b/>
          <w:bCs/>
        </w:rPr>
        <w:t xml:space="preserve">statistically significant and/or clinically/practically meaningful </w:t>
      </w:r>
      <w:r w:rsidRPr="00A25024">
        <w:rPr>
          <w:rFonts w:cstheme="minorHAnsi"/>
          <w:b/>
          <w:bCs/>
        </w:rPr>
        <w:t>differences in performance measure scores across measured entities?</w:t>
      </w:r>
      <w:r w:rsidRPr="00A25024">
        <w:rPr>
          <w:rFonts w:cstheme="minorHAnsi"/>
          <w:bCs/>
        </w:rPr>
        <w:t xml:space="preserve"> (</w:t>
      </w:r>
      <w:r>
        <w:rPr>
          <w:rFonts w:cstheme="minorHAnsi"/>
          <w:bCs/>
        </w:rPr>
        <w:t xml:space="preserve">e.g., </w:t>
      </w:r>
      <w:r w:rsidRPr="00A25024">
        <w:rPr>
          <w:rFonts w:cstheme="minorHAnsi"/>
          <w:bCs/>
          <w:i/>
        </w:rPr>
        <w:t xml:space="preserve">number and percentage </w:t>
      </w:r>
      <w:r w:rsidR="001E69DC">
        <w:rPr>
          <w:rFonts w:cstheme="minorHAnsi"/>
          <w:bCs/>
          <w:i/>
        </w:rPr>
        <w:t xml:space="preserve">of entities with scores </w:t>
      </w:r>
      <w:r>
        <w:rPr>
          <w:rFonts w:cstheme="minorHAnsi"/>
          <w:bCs/>
          <w:i/>
        </w:rPr>
        <w:t xml:space="preserve">that were </w:t>
      </w:r>
      <w:r w:rsidRPr="00A25024">
        <w:rPr>
          <w:rFonts w:cstheme="minorHAnsi"/>
          <w:bCs/>
          <w:i/>
        </w:rPr>
        <w:t xml:space="preserve">statistically </w:t>
      </w:r>
      <w:r>
        <w:rPr>
          <w:rFonts w:cstheme="minorHAnsi"/>
          <w:bCs/>
          <w:i/>
        </w:rPr>
        <w:t xml:space="preserve">significantly </w:t>
      </w:r>
      <w:r w:rsidRPr="00A25024">
        <w:rPr>
          <w:rFonts w:cstheme="minorHAnsi"/>
          <w:bCs/>
          <w:i/>
        </w:rPr>
        <w:t xml:space="preserve">different from mean </w:t>
      </w:r>
      <w:r w:rsidR="001E69DC">
        <w:rPr>
          <w:rFonts w:cstheme="minorHAnsi"/>
          <w:bCs/>
          <w:i/>
        </w:rPr>
        <w:t>or some benchmark, different from expected; how was meaningful difference defined</w:t>
      </w:r>
      <w:r w:rsidRPr="00A25024">
        <w:rPr>
          <w:rFonts w:cstheme="minorHAnsi"/>
          <w:bCs/>
        </w:rPr>
        <w:t>)</w:t>
      </w:r>
      <w:r w:rsidRPr="00A25024">
        <w:rPr>
          <w:rFonts w:cstheme="minorHAnsi"/>
          <w:bCs/>
        </w:rPr>
        <w:br/>
      </w:r>
    </w:p>
    <w:p w14:paraId="07C32FDC" w14:textId="69FAFB62" w:rsidR="00D61410" w:rsidRPr="0058739D" w:rsidRDefault="005962B6" w:rsidP="00D61410">
      <w:pPr>
        <w:autoSpaceDE w:val="0"/>
        <w:autoSpaceDN w:val="0"/>
        <w:adjustRightInd w:val="0"/>
        <w:spacing w:after="0" w:line="240" w:lineRule="auto"/>
        <w:rPr>
          <w:rFonts w:cstheme="minorHAnsi"/>
          <w:bCs/>
          <w:color w:val="0000FF"/>
        </w:rPr>
      </w:pPr>
      <w:r w:rsidRPr="0058739D">
        <w:rPr>
          <w:rFonts w:cstheme="minorHAnsi"/>
          <w:bCs/>
          <w:color w:val="0000FF"/>
        </w:rPr>
        <w:t xml:space="preserve">There were </w:t>
      </w:r>
      <w:r w:rsidR="00F163C2" w:rsidRPr="0058739D">
        <w:rPr>
          <w:rFonts w:cstheme="minorHAnsi"/>
          <w:bCs/>
          <w:color w:val="0000FF"/>
        </w:rPr>
        <w:t>211,379</w:t>
      </w:r>
      <w:r w:rsidRPr="0058739D">
        <w:rPr>
          <w:rFonts w:cstheme="minorHAnsi"/>
          <w:bCs/>
          <w:color w:val="0000FF"/>
        </w:rPr>
        <w:t xml:space="preserve"> birth records </w:t>
      </w:r>
      <w:r w:rsidR="00706DEA" w:rsidRPr="0058739D">
        <w:rPr>
          <w:rFonts w:cstheme="minorHAnsi"/>
          <w:bCs/>
          <w:color w:val="0000FF"/>
        </w:rPr>
        <w:t xml:space="preserve">(2005-2007) </w:t>
      </w:r>
      <w:r w:rsidRPr="0058739D">
        <w:rPr>
          <w:rFonts w:cstheme="minorHAnsi"/>
          <w:bCs/>
          <w:color w:val="0000FF"/>
        </w:rPr>
        <w:t>from 2,</w:t>
      </w:r>
      <w:r w:rsidR="00F163C2" w:rsidRPr="0058739D">
        <w:rPr>
          <w:rFonts w:cstheme="minorHAnsi"/>
          <w:bCs/>
          <w:color w:val="0000FF"/>
        </w:rPr>
        <w:t>542</w:t>
      </w:r>
      <w:r w:rsidRPr="0058739D">
        <w:rPr>
          <w:rFonts w:cstheme="minorHAnsi"/>
          <w:bCs/>
          <w:color w:val="0000FF"/>
        </w:rPr>
        <w:t xml:space="preserve"> different obstetrical care providers working out of 10</w:t>
      </w:r>
      <w:r w:rsidR="00F163C2" w:rsidRPr="0058739D">
        <w:rPr>
          <w:rFonts w:cstheme="minorHAnsi"/>
          <w:bCs/>
          <w:color w:val="0000FF"/>
        </w:rPr>
        <w:t>5</w:t>
      </w:r>
      <w:r w:rsidRPr="0058739D">
        <w:rPr>
          <w:rFonts w:cstheme="minorHAnsi"/>
          <w:bCs/>
          <w:color w:val="0000FF"/>
        </w:rPr>
        <w:t xml:space="preserve"> different </w:t>
      </w:r>
      <w:r w:rsidR="002625BF" w:rsidRPr="0058739D">
        <w:rPr>
          <w:rFonts w:cstheme="minorHAnsi"/>
          <w:bCs/>
          <w:color w:val="0000FF"/>
        </w:rPr>
        <w:t>facilities</w:t>
      </w:r>
      <w:r w:rsidRPr="0058739D">
        <w:rPr>
          <w:rFonts w:cstheme="minorHAnsi"/>
          <w:bCs/>
          <w:color w:val="0000FF"/>
        </w:rPr>
        <w:t xml:space="preserve"> </w:t>
      </w:r>
      <w:r w:rsidR="008C6973" w:rsidRPr="0058739D">
        <w:rPr>
          <w:rFonts w:cstheme="minorHAnsi"/>
          <w:bCs/>
          <w:color w:val="0000FF"/>
        </w:rPr>
        <w:t xml:space="preserve">in New York State </w:t>
      </w:r>
      <w:r w:rsidRPr="0058739D">
        <w:rPr>
          <w:rFonts w:cstheme="minorHAnsi"/>
          <w:bCs/>
          <w:color w:val="0000FF"/>
        </w:rPr>
        <w:t>that were used to assess performance in the initial sample.</w:t>
      </w:r>
    </w:p>
    <w:p w14:paraId="2953E933" w14:textId="77777777" w:rsidR="005962B6" w:rsidRPr="0058739D" w:rsidRDefault="005962B6" w:rsidP="00D61410">
      <w:pPr>
        <w:autoSpaceDE w:val="0"/>
        <w:autoSpaceDN w:val="0"/>
        <w:adjustRightInd w:val="0"/>
        <w:spacing w:after="0" w:line="240" w:lineRule="auto"/>
        <w:rPr>
          <w:rFonts w:cstheme="minorHAnsi"/>
          <w:bCs/>
          <w:color w:val="0000FF"/>
        </w:rPr>
      </w:pPr>
    </w:p>
    <w:p w14:paraId="771B9C58" w14:textId="07837C6D" w:rsidR="00F163C2" w:rsidRPr="0058739D" w:rsidRDefault="00F163C2" w:rsidP="00F163C2">
      <w:pPr>
        <w:autoSpaceDE w:val="0"/>
        <w:autoSpaceDN w:val="0"/>
        <w:adjustRightInd w:val="0"/>
        <w:spacing w:after="0" w:line="240" w:lineRule="auto"/>
        <w:rPr>
          <w:rFonts w:cstheme="minorHAnsi"/>
          <w:bCs/>
          <w:color w:val="0000FF"/>
        </w:rPr>
      </w:pPr>
      <w:r w:rsidRPr="0058739D">
        <w:rPr>
          <w:rFonts w:cstheme="minorHAnsi"/>
          <w:bCs/>
          <w:color w:val="0000FF"/>
        </w:rPr>
        <w:t>Comparing the 2,</w:t>
      </w:r>
      <w:r w:rsidR="00EB50C6" w:rsidRPr="0058739D">
        <w:rPr>
          <w:rFonts w:cstheme="minorHAnsi"/>
          <w:bCs/>
          <w:color w:val="0000FF"/>
        </w:rPr>
        <w:t>542</w:t>
      </w:r>
      <w:r w:rsidRPr="0058739D">
        <w:rPr>
          <w:rFonts w:cstheme="minorHAnsi"/>
          <w:bCs/>
          <w:color w:val="0000FF"/>
        </w:rPr>
        <w:t xml:space="preserve"> obstetrical care providers to the average cesarean birth measure for the state, there were </w:t>
      </w:r>
      <w:r w:rsidR="00EB50C6" w:rsidRPr="0058739D">
        <w:rPr>
          <w:rFonts w:cstheme="minorHAnsi"/>
          <w:bCs/>
          <w:color w:val="0000FF"/>
        </w:rPr>
        <w:t>1,802</w:t>
      </w:r>
      <w:r w:rsidRPr="0058739D">
        <w:rPr>
          <w:rFonts w:cstheme="minorHAnsi"/>
          <w:bCs/>
          <w:color w:val="0000FF"/>
        </w:rPr>
        <w:t xml:space="preserve"> (</w:t>
      </w:r>
      <w:r w:rsidR="00EB50C6" w:rsidRPr="0058739D">
        <w:rPr>
          <w:rFonts w:cstheme="minorHAnsi"/>
          <w:bCs/>
          <w:color w:val="0000FF"/>
        </w:rPr>
        <w:t>70.9</w:t>
      </w:r>
      <w:r w:rsidRPr="0058739D">
        <w:rPr>
          <w:rFonts w:cstheme="minorHAnsi"/>
          <w:bCs/>
          <w:color w:val="0000FF"/>
        </w:rPr>
        <w:t>%) obstetrical care providers that had a cesarean birth measure that was not significantly different than the average and they represented 55% of the total births.  There were 39</w:t>
      </w:r>
      <w:r w:rsidR="00EB50C6" w:rsidRPr="0058739D">
        <w:rPr>
          <w:rFonts w:cstheme="minorHAnsi"/>
          <w:bCs/>
          <w:color w:val="0000FF"/>
        </w:rPr>
        <w:t>8</w:t>
      </w:r>
      <w:r w:rsidRPr="0058739D">
        <w:rPr>
          <w:rFonts w:cstheme="minorHAnsi"/>
          <w:bCs/>
          <w:color w:val="0000FF"/>
        </w:rPr>
        <w:t xml:space="preserve"> (</w:t>
      </w:r>
      <w:r w:rsidR="00EB50C6" w:rsidRPr="0058739D">
        <w:rPr>
          <w:rFonts w:cstheme="minorHAnsi"/>
          <w:bCs/>
          <w:color w:val="0000FF"/>
        </w:rPr>
        <w:t>15.6</w:t>
      </w:r>
      <w:r w:rsidRPr="0058739D">
        <w:rPr>
          <w:rFonts w:cstheme="minorHAnsi"/>
          <w:bCs/>
          <w:color w:val="0000FF"/>
        </w:rPr>
        <w:t>%) obstetrical care providers that had a cesarean birth measure that was significantly better than the average and they represented 26% of the total births.  There were 3</w:t>
      </w:r>
      <w:r w:rsidR="00EB50C6" w:rsidRPr="0058739D">
        <w:rPr>
          <w:rFonts w:cstheme="minorHAnsi"/>
          <w:bCs/>
          <w:color w:val="0000FF"/>
        </w:rPr>
        <w:t>42</w:t>
      </w:r>
      <w:r w:rsidRPr="0058739D">
        <w:rPr>
          <w:rFonts w:cstheme="minorHAnsi"/>
          <w:bCs/>
          <w:color w:val="0000FF"/>
        </w:rPr>
        <w:t xml:space="preserve"> (1</w:t>
      </w:r>
      <w:r w:rsidR="00EB50C6" w:rsidRPr="0058739D">
        <w:rPr>
          <w:rFonts w:cstheme="minorHAnsi"/>
          <w:bCs/>
          <w:color w:val="0000FF"/>
        </w:rPr>
        <w:t>3</w:t>
      </w:r>
      <w:r w:rsidRPr="0058739D">
        <w:rPr>
          <w:rFonts w:cstheme="minorHAnsi"/>
          <w:bCs/>
          <w:color w:val="0000FF"/>
        </w:rPr>
        <w:t>.5%) obstetrical care providers that had a cesarean birth measure that was significantly worse than the average and they represented 19% of the total births.</w:t>
      </w:r>
    </w:p>
    <w:p w14:paraId="7949D56D" w14:textId="77777777" w:rsidR="00F163C2" w:rsidRPr="0058739D" w:rsidRDefault="00F163C2" w:rsidP="00F163C2">
      <w:pPr>
        <w:autoSpaceDE w:val="0"/>
        <w:autoSpaceDN w:val="0"/>
        <w:adjustRightInd w:val="0"/>
        <w:spacing w:after="0" w:line="240" w:lineRule="auto"/>
        <w:rPr>
          <w:rFonts w:cstheme="minorHAnsi"/>
          <w:bCs/>
          <w:color w:val="0000FF"/>
        </w:rPr>
      </w:pPr>
    </w:p>
    <w:p w14:paraId="2767769B" w14:textId="77777777" w:rsidR="002625BF" w:rsidRPr="0058739D" w:rsidRDefault="002625BF" w:rsidP="002625BF">
      <w:pPr>
        <w:autoSpaceDE w:val="0"/>
        <w:autoSpaceDN w:val="0"/>
        <w:adjustRightInd w:val="0"/>
        <w:spacing w:after="0" w:line="240" w:lineRule="auto"/>
        <w:rPr>
          <w:rFonts w:cstheme="minorHAnsi"/>
          <w:bCs/>
          <w:color w:val="0000FF"/>
        </w:rPr>
      </w:pPr>
      <w:r w:rsidRPr="0058739D">
        <w:rPr>
          <w:rFonts w:cstheme="minorHAnsi"/>
          <w:bCs/>
          <w:color w:val="0000FF"/>
        </w:rPr>
        <w:t>Comparing the 105 facilities to the average cesarean birth measure for the state, there were 42 (40%) facilities that had a cesarean birth measure that was not significantly different than the average</w:t>
      </w:r>
      <w:r w:rsidRPr="0058739D">
        <w:rPr>
          <w:color w:val="0000FF"/>
        </w:rPr>
        <w:t xml:space="preserve"> </w:t>
      </w:r>
      <w:r w:rsidRPr="0058739D">
        <w:rPr>
          <w:rFonts w:cstheme="minorHAnsi"/>
          <w:bCs/>
          <w:color w:val="0000FF"/>
        </w:rPr>
        <w:t>and they represented 28.6% of the total births.  There were 30 (29%) facilities that had a cesarean birth measure that was significantly better than the average and they represented 38.0% of the total births.  There were 33 (31%) facilities that had a cesarean birth measure that was significantly worse than the average</w:t>
      </w:r>
      <w:r w:rsidRPr="0058739D">
        <w:rPr>
          <w:color w:val="0000FF"/>
        </w:rPr>
        <w:t xml:space="preserve"> </w:t>
      </w:r>
      <w:r w:rsidRPr="0058739D">
        <w:rPr>
          <w:rFonts w:cstheme="minorHAnsi"/>
          <w:bCs/>
          <w:color w:val="0000FF"/>
        </w:rPr>
        <w:t xml:space="preserve">and they represented 33.4% of the total births. </w:t>
      </w:r>
    </w:p>
    <w:p w14:paraId="473DF080" w14:textId="77777777" w:rsidR="002625BF" w:rsidRPr="0058739D" w:rsidRDefault="002625BF" w:rsidP="002625BF">
      <w:pPr>
        <w:autoSpaceDE w:val="0"/>
        <w:autoSpaceDN w:val="0"/>
        <w:adjustRightInd w:val="0"/>
        <w:spacing w:after="0" w:line="240" w:lineRule="auto"/>
        <w:rPr>
          <w:rFonts w:cstheme="minorHAnsi"/>
          <w:bCs/>
          <w:color w:val="0000FF"/>
        </w:rPr>
      </w:pPr>
    </w:p>
    <w:p w14:paraId="174C9604" w14:textId="35FE58A3" w:rsidR="005962B6" w:rsidRPr="0058739D" w:rsidRDefault="005962B6" w:rsidP="005962B6">
      <w:pPr>
        <w:autoSpaceDE w:val="0"/>
        <w:autoSpaceDN w:val="0"/>
        <w:adjustRightInd w:val="0"/>
        <w:spacing w:after="0" w:line="240" w:lineRule="auto"/>
        <w:rPr>
          <w:rFonts w:cstheme="minorHAnsi"/>
          <w:bCs/>
          <w:color w:val="0000FF"/>
        </w:rPr>
      </w:pPr>
      <w:r w:rsidRPr="0058739D">
        <w:rPr>
          <w:rFonts w:cstheme="minorHAnsi"/>
          <w:bCs/>
          <w:color w:val="0000FF"/>
        </w:rPr>
        <w:t xml:space="preserve">Comparing the </w:t>
      </w:r>
      <w:r w:rsidR="00F177B6" w:rsidRPr="0058739D">
        <w:rPr>
          <w:rFonts w:cstheme="minorHAnsi"/>
          <w:bCs/>
          <w:color w:val="0000FF"/>
        </w:rPr>
        <w:t>86</w:t>
      </w:r>
      <w:r w:rsidRPr="0058739D">
        <w:rPr>
          <w:rFonts w:cstheme="minorHAnsi"/>
          <w:bCs/>
          <w:color w:val="0000FF"/>
        </w:rPr>
        <w:t xml:space="preserve"> obstetrical care providers who work in the New York State facility with the most births </w:t>
      </w:r>
      <w:r w:rsidR="00706DEA" w:rsidRPr="0058739D">
        <w:rPr>
          <w:rFonts w:cstheme="minorHAnsi"/>
          <w:bCs/>
          <w:color w:val="0000FF"/>
        </w:rPr>
        <w:t xml:space="preserve">(9,364) </w:t>
      </w:r>
      <w:r w:rsidRPr="0058739D">
        <w:rPr>
          <w:rFonts w:cstheme="minorHAnsi"/>
          <w:bCs/>
          <w:color w:val="0000FF"/>
        </w:rPr>
        <w:t xml:space="preserve">to the average cesarean birth measure for </w:t>
      </w:r>
      <w:r w:rsidR="00706DEA" w:rsidRPr="0058739D">
        <w:rPr>
          <w:rFonts w:cstheme="minorHAnsi"/>
          <w:bCs/>
          <w:color w:val="0000FF"/>
        </w:rPr>
        <w:t>the state</w:t>
      </w:r>
      <w:r w:rsidRPr="0058739D">
        <w:rPr>
          <w:rFonts w:cstheme="minorHAnsi"/>
          <w:bCs/>
          <w:color w:val="0000FF"/>
        </w:rPr>
        <w:t xml:space="preserve">, there were </w:t>
      </w:r>
      <w:r w:rsidR="00F177B6" w:rsidRPr="0058739D">
        <w:rPr>
          <w:rFonts w:cstheme="minorHAnsi"/>
          <w:bCs/>
          <w:color w:val="0000FF"/>
        </w:rPr>
        <w:t>72</w:t>
      </w:r>
      <w:r w:rsidRPr="0058739D">
        <w:rPr>
          <w:rFonts w:cstheme="minorHAnsi"/>
          <w:bCs/>
          <w:color w:val="0000FF"/>
        </w:rPr>
        <w:t xml:space="preserve"> (8</w:t>
      </w:r>
      <w:r w:rsidR="00706DEA" w:rsidRPr="0058739D">
        <w:rPr>
          <w:rFonts w:cstheme="minorHAnsi"/>
          <w:bCs/>
          <w:color w:val="0000FF"/>
        </w:rPr>
        <w:t>4</w:t>
      </w:r>
      <w:r w:rsidRPr="0058739D">
        <w:rPr>
          <w:rFonts w:cstheme="minorHAnsi"/>
          <w:bCs/>
          <w:color w:val="0000FF"/>
        </w:rPr>
        <w:t>%) obstetrical care providers that had a cesarean birth measure that was not significantly different than the average</w:t>
      </w:r>
      <w:r w:rsidR="00706DEA" w:rsidRPr="0058739D">
        <w:rPr>
          <w:color w:val="0000FF"/>
        </w:rPr>
        <w:t xml:space="preserve"> </w:t>
      </w:r>
      <w:r w:rsidR="00706DEA" w:rsidRPr="0058739D">
        <w:rPr>
          <w:rFonts w:cstheme="minorHAnsi"/>
          <w:bCs/>
          <w:color w:val="0000FF"/>
        </w:rPr>
        <w:t>and they represented 71% of the total births</w:t>
      </w:r>
      <w:r w:rsidRPr="0058739D">
        <w:rPr>
          <w:rFonts w:cstheme="minorHAnsi"/>
          <w:bCs/>
          <w:color w:val="0000FF"/>
        </w:rPr>
        <w:t xml:space="preserve">.  There were </w:t>
      </w:r>
      <w:r w:rsidR="00F177B6" w:rsidRPr="0058739D">
        <w:rPr>
          <w:rFonts w:cstheme="minorHAnsi"/>
          <w:bCs/>
          <w:color w:val="0000FF"/>
        </w:rPr>
        <w:t>5</w:t>
      </w:r>
      <w:r w:rsidRPr="0058739D">
        <w:rPr>
          <w:rFonts w:cstheme="minorHAnsi"/>
          <w:bCs/>
          <w:color w:val="0000FF"/>
        </w:rPr>
        <w:t xml:space="preserve"> (</w:t>
      </w:r>
      <w:r w:rsidR="00706DEA" w:rsidRPr="0058739D">
        <w:rPr>
          <w:rFonts w:cstheme="minorHAnsi"/>
          <w:bCs/>
          <w:color w:val="0000FF"/>
        </w:rPr>
        <w:t>9</w:t>
      </w:r>
      <w:r w:rsidRPr="0058739D">
        <w:rPr>
          <w:rFonts w:cstheme="minorHAnsi"/>
          <w:bCs/>
          <w:color w:val="0000FF"/>
        </w:rPr>
        <w:t xml:space="preserve">%) obstetrical care providers that had a cesarean birth measure that was significantly better than the average </w:t>
      </w:r>
      <w:r w:rsidR="00706DEA" w:rsidRPr="0058739D">
        <w:rPr>
          <w:rFonts w:cstheme="minorHAnsi"/>
          <w:bCs/>
          <w:color w:val="0000FF"/>
        </w:rPr>
        <w:t xml:space="preserve">and they represented 9% of the total births.  There </w:t>
      </w:r>
      <w:r w:rsidRPr="0058739D">
        <w:rPr>
          <w:rFonts w:cstheme="minorHAnsi"/>
          <w:bCs/>
          <w:color w:val="0000FF"/>
        </w:rPr>
        <w:t xml:space="preserve">were </w:t>
      </w:r>
      <w:r w:rsidR="00706DEA" w:rsidRPr="0058739D">
        <w:rPr>
          <w:rFonts w:cstheme="minorHAnsi"/>
          <w:bCs/>
          <w:color w:val="0000FF"/>
        </w:rPr>
        <w:t>9</w:t>
      </w:r>
      <w:r w:rsidRPr="0058739D">
        <w:rPr>
          <w:rFonts w:cstheme="minorHAnsi"/>
          <w:bCs/>
          <w:color w:val="0000FF"/>
        </w:rPr>
        <w:t xml:space="preserve"> (</w:t>
      </w:r>
      <w:r w:rsidR="00706DEA" w:rsidRPr="0058739D">
        <w:rPr>
          <w:rFonts w:cstheme="minorHAnsi"/>
          <w:bCs/>
          <w:color w:val="0000FF"/>
        </w:rPr>
        <w:t>10</w:t>
      </w:r>
      <w:r w:rsidRPr="0058739D">
        <w:rPr>
          <w:rFonts w:cstheme="minorHAnsi"/>
          <w:bCs/>
          <w:color w:val="0000FF"/>
        </w:rPr>
        <w:t>%) obstetrical care providers that had a cesarean birth measure that was significantly worse than the average</w:t>
      </w:r>
      <w:r w:rsidR="00706DEA" w:rsidRPr="0058739D">
        <w:rPr>
          <w:color w:val="0000FF"/>
        </w:rPr>
        <w:t xml:space="preserve"> </w:t>
      </w:r>
      <w:r w:rsidR="00706DEA" w:rsidRPr="0058739D">
        <w:rPr>
          <w:rFonts w:cstheme="minorHAnsi"/>
          <w:bCs/>
          <w:color w:val="0000FF"/>
        </w:rPr>
        <w:t xml:space="preserve">and they represented </w:t>
      </w:r>
      <w:r w:rsidR="0022546D" w:rsidRPr="0058739D">
        <w:rPr>
          <w:rFonts w:cstheme="minorHAnsi"/>
          <w:bCs/>
          <w:color w:val="0000FF"/>
        </w:rPr>
        <w:t>18</w:t>
      </w:r>
      <w:r w:rsidR="00706DEA" w:rsidRPr="0058739D">
        <w:rPr>
          <w:rFonts w:cstheme="minorHAnsi"/>
          <w:bCs/>
          <w:color w:val="0000FF"/>
        </w:rPr>
        <w:t>% of the total births</w:t>
      </w:r>
      <w:r w:rsidR="00F559C1" w:rsidRPr="0058739D">
        <w:rPr>
          <w:rFonts w:cstheme="minorHAnsi"/>
          <w:bCs/>
          <w:color w:val="0000FF"/>
        </w:rPr>
        <w:t>.</w:t>
      </w:r>
      <w:r w:rsidR="002625BF" w:rsidRPr="0058739D">
        <w:rPr>
          <w:rFonts w:cstheme="minorHAnsi"/>
          <w:bCs/>
          <w:color w:val="0000FF"/>
        </w:rPr>
        <w:t xml:space="preserve">  This facility was one of the 33 that had a cesarean birth measure that was worse than the average for the state.</w:t>
      </w:r>
    </w:p>
    <w:p w14:paraId="7023CE39" w14:textId="77777777" w:rsidR="005962B6" w:rsidRPr="0058739D" w:rsidRDefault="005962B6" w:rsidP="005962B6">
      <w:pPr>
        <w:autoSpaceDE w:val="0"/>
        <w:autoSpaceDN w:val="0"/>
        <w:adjustRightInd w:val="0"/>
        <w:spacing w:after="0" w:line="240" w:lineRule="auto"/>
        <w:rPr>
          <w:rFonts w:cstheme="minorHAnsi"/>
          <w:bCs/>
          <w:color w:val="0000FF"/>
        </w:rPr>
      </w:pPr>
    </w:p>
    <w:p w14:paraId="506CCAEE" w14:textId="77777777" w:rsidR="005962B6" w:rsidRPr="0016324C" w:rsidRDefault="005962B6" w:rsidP="005962B6">
      <w:pPr>
        <w:autoSpaceDE w:val="0"/>
        <w:autoSpaceDN w:val="0"/>
        <w:adjustRightInd w:val="0"/>
        <w:spacing w:after="0" w:line="240" w:lineRule="auto"/>
        <w:rPr>
          <w:rFonts w:cstheme="minorHAnsi"/>
          <w:bCs/>
          <w:color w:val="0000FF"/>
        </w:rPr>
      </w:pPr>
    </w:p>
    <w:p w14:paraId="660FCDD5" w14:textId="77777777" w:rsidR="00D61410" w:rsidRDefault="00D61410" w:rsidP="00D61410">
      <w:pPr>
        <w:autoSpaceDE w:val="0"/>
        <w:autoSpaceDN w:val="0"/>
        <w:adjustRightInd w:val="0"/>
        <w:spacing w:after="0" w:line="240" w:lineRule="auto"/>
        <w:rPr>
          <w:rFonts w:cstheme="minorHAnsi"/>
          <w:bCs/>
        </w:rPr>
      </w:pPr>
      <w:r>
        <w:rPr>
          <w:rFonts w:cstheme="minorHAnsi"/>
          <w:b/>
          <w:bCs/>
        </w:rPr>
        <w:lastRenderedPageBreak/>
        <w:t xml:space="preserve">2b5.3. </w:t>
      </w:r>
      <w:proofErr w:type="gramStart"/>
      <w:r w:rsidRPr="00A25024">
        <w:rPr>
          <w:rFonts w:cstheme="minorHAnsi"/>
          <w:b/>
          <w:bCs/>
        </w:rPr>
        <w:t>What</w:t>
      </w:r>
      <w:proofErr w:type="gramEnd"/>
      <w:r w:rsidRPr="00A25024">
        <w:rPr>
          <w:rFonts w:cstheme="minorHAnsi"/>
          <w:b/>
          <w:bCs/>
        </w:rPr>
        <w:t xml:space="preserve"> is your interpretation of the results in terms of demonstrating the ability to identify statistically significant and</w:t>
      </w:r>
      <w:r w:rsidR="005038D5">
        <w:rPr>
          <w:rFonts w:cstheme="minorHAnsi"/>
          <w:b/>
          <w:bCs/>
        </w:rPr>
        <w:t>/or</w:t>
      </w:r>
      <w:r w:rsidRPr="00A25024">
        <w:rPr>
          <w:rFonts w:cstheme="minorHAnsi"/>
          <w:b/>
          <w:bCs/>
        </w:rPr>
        <w:t xml:space="preserve"> clinically/practically meaningful differences in performance across measured entities?</w:t>
      </w:r>
      <w:r w:rsidRPr="00A25024">
        <w:rPr>
          <w:rFonts w:cstheme="minorHAnsi"/>
          <w:bCs/>
        </w:rPr>
        <w:t xml:space="preserve"> (i</w:t>
      </w:r>
      <w:r w:rsidRPr="00A25024">
        <w:rPr>
          <w:rFonts w:cstheme="minorHAnsi"/>
          <w:bCs/>
          <w:i/>
        </w:rPr>
        <w:t>.e., what d</w:t>
      </w:r>
      <w:r w:rsidR="004C2443">
        <w:rPr>
          <w:rFonts w:cstheme="minorHAnsi"/>
          <w:bCs/>
          <w:i/>
        </w:rPr>
        <w:t>o the results mean in terms of statistical and meaningful differences?</w:t>
      </w:r>
      <w:r w:rsidRPr="00A25024">
        <w:rPr>
          <w:rFonts w:cstheme="minorHAnsi"/>
          <w:bCs/>
        </w:rPr>
        <w:t>)</w:t>
      </w:r>
      <w:r w:rsidRPr="00A25024">
        <w:rPr>
          <w:rFonts w:cstheme="minorHAnsi"/>
          <w:bCs/>
        </w:rPr>
        <w:br/>
      </w:r>
    </w:p>
    <w:p w14:paraId="740C0849" w14:textId="0F24389D" w:rsidR="002625BF" w:rsidRPr="0058739D" w:rsidRDefault="00AC7506" w:rsidP="00D61410">
      <w:pPr>
        <w:autoSpaceDE w:val="0"/>
        <w:autoSpaceDN w:val="0"/>
        <w:adjustRightInd w:val="0"/>
        <w:spacing w:after="0" w:line="240" w:lineRule="auto"/>
        <w:rPr>
          <w:rFonts w:cstheme="minorHAnsi"/>
          <w:bCs/>
          <w:color w:val="0000FF"/>
        </w:rPr>
      </w:pPr>
      <w:r w:rsidRPr="0058739D">
        <w:rPr>
          <w:rFonts w:cstheme="minorHAnsi"/>
          <w:bCs/>
          <w:color w:val="0000FF"/>
        </w:rPr>
        <w:t>T</w:t>
      </w:r>
      <w:r w:rsidR="004F6F3D" w:rsidRPr="0058739D">
        <w:rPr>
          <w:rFonts w:cstheme="minorHAnsi"/>
          <w:bCs/>
          <w:color w:val="0000FF"/>
        </w:rPr>
        <w:t xml:space="preserve">he decision to perform a cesarean birth is made by obstetrical care providers and not by facilities.  Therefore, the level of analysis required to improve outcome must be down to the level of the obstetrical care provider.  For example, </w:t>
      </w:r>
      <w:r w:rsidR="002625BF" w:rsidRPr="0058739D">
        <w:rPr>
          <w:rFonts w:cstheme="minorHAnsi"/>
          <w:bCs/>
          <w:color w:val="0000FF"/>
        </w:rPr>
        <w:t xml:space="preserve">in the analysis of the facility with the most births it is the </w:t>
      </w:r>
      <w:r w:rsidR="008C6973" w:rsidRPr="0058739D">
        <w:rPr>
          <w:rFonts w:cstheme="minorHAnsi"/>
          <w:bCs/>
          <w:color w:val="0000FF"/>
        </w:rPr>
        <w:t xml:space="preserve">9 </w:t>
      </w:r>
      <w:r w:rsidR="002625BF" w:rsidRPr="0058739D">
        <w:rPr>
          <w:rFonts w:cstheme="minorHAnsi"/>
          <w:bCs/>
          <w:color w:val="0000FF"/>
        </w:rPr>
        <w:t xml:space="preserve">obstetrical care providers in that facility who are performing </w:t>
      </w:r>
      <w:r w:rsidR="001B7218" w:rsidRPr="0058739D">
        <w:rPr>
          <w:rFonts w:cstheme="minorHAnsi"/>
          <w:bCs/>
          <w:color w:val="0000FF"/>
        </w:rPr>
        <w:t>18</w:t>
      </w:r>
      <w:r w:rsidR="002625BF" w:rsidRPr="0058739D">
        <w:rPr>
          <w:rFonts w:cstheme="minorHAnsi"/>
          <w:bCs/>
          <w:color w:val="0000FF"/>
        </w:rPr>
        <w:t>% of the births that results in that facility being one of the 33 facilities that was found to have a cesarean birth measure that was significantly worse than the average for the state.</w:t>
      </w:r>
    </w:p>
    <w:p w14:paraId="6346EF65" w14:textId="77777777" w:rsidR="004F6F3D" w:rsidRPr="0058739D" w:rsidRDefault="004F6F3D" w:rsidP="00D61410">
      <w:pPr>
        <w:autoSpaceDE w:val="0"/>
        <w:autoSpaceDN w:val="0"/>
        <w:adjustRightInd w:val="0"/>
        <w:spacing w:after="0" w:line="240" w:lineRule="auto"/>
        <w:rPr>
          <w:rFonts w:cstheme="minorHAnsi"/>
          <w:bCs/>
          <w:color w:val="0000FF"/>
        </w:rPr>
      </w:pPr>
    </w:p>
    <w:p w14:paraId="0EEBC3FF" w14:textId="734178EB" w:rsidR="00BC7DE4" w:rsidRPr="0058739D" w:rsidRDefault="00010D7B" w:rsidP="00D61410">
      <w:pPr>
        <w:autoSpaceDE w:val="0"/>
        <w:autoSpaceDN w:val="0"/>
        <w:adjustRightInd w:val="0"/>
        <w:spacing w:after="0" w:line="240" w:lineRule="auto"/>
        <w:rPr>
          <w:rFonts w:cstheme="minorHAnsi"/>
          <w:bCs/>
          <w:color w:val="0000FF"/>
        </w:rPr>
      </w:pPr>
      <w:r w:rsidRPr="0058739D">
        <w:rPr>
          <w:rFonts w:cstheme="minorHAnsi"/>
          <w:bCs/>
          <w:color w:val="0000FF"/>
        </w:rPr>
        <w:t xml:space="preserve">The Birthrisk Cesarean Birth Measure uses a simple z-test to create statistically significant comparisons between entities.  </w:t>
      </w:r>
      <w:r w:rsidR="004F6F3D" w:rsidRPr="0058739D">
        <w:rPr>
          <w:rFonts w:cstheme="minorHAnsi"/>
          <w:bCs/>
          <w:color w:val="0000FF"/>
        </w:rPr>
        <w:t xml:space="preserve">The ability to report an obstetrical care provider’s cesarean birth measure as a comparison to the average in their facility, county, state or in the nation </w:t>
      </w:r>
      <w:r w:rsidR="00440017" w:rsidRPr="0058739D">
        <w:rPr>
          <w:rFonts w:cstheme="minorHAnsi"/>
          <w:bCs/>
          <w:color w:val="0000FF"/>
        </w:rPr>
        <w:t xml:space="preserve">with a </w:t>
      </w:r>
      <w:r w:rsidR="00440017" w:rsidRPr="0058739D">
        <w:rPr>
          <w:rFonts w:cstheme="minorHAnsi"/>
          <w:bCs/>
          <w:i/>
          <w:color w:val="0000FF"/>
        </w:rPr>
        <w:t>p</w:t>
      </w:r>
      <w:r w:rsidR="00440017" w:rsidRPr="0058739D">
        <w:rPr>
          <w:rFonts w:cstheme="minorHAnsi"/>
          <w:bCs/>
          <w:color w:val="0000FF"/>
        </w:rPr>
        <w:t xml:space="preserve"> value gives obstetrical care providers results in a manner </w:t>
      </w:r>
      <w:r w:rsidR="008C6973" w:rsidRPr="0058739D">
        <w:rPr>
          <w:rFonts w:cstheme="minorHAnsi"/>
          <w:bCs/>
          <w:color w:val="0000FF"/>
        </w:rPr>
        <w:t xml:space="preserve">with which they are </w:t>
      </w:r>
      <w:r w:rsidR="00440017" w:rsidRPr="0058739D">
        <w:rPr>
          <w:rFonts w:cstheme="minorHAnsi"/>
          <w:bCs/>
          <w:color w:val="0000FF"/>
        </w:rPr>
        <w:t xml:space="preserve">familiar.  Obstetrical care providers and facilities would have fewer objections to public reporting of their cesarean birth measure if the reporting is limited to providing results as </w:t>
      </w:r>
      <w:r w:rsidRPr="0058739D">
        <w:rPr>
          <w:rFonts w:cstheme="minorHAnsi"/>
          <w:bCs/>
          <w:color w:val="0000FF"/>
        </w:rPr>
        <w:t>better than</w:t>
      </w:r>
      <w:r w:rsidR="00440017" w:rsidRPr="0058739D">
        <w:rPr>
          <w:rFonts w:cstheme="minorHAnsi"/>
          <w:bCs/>
          <w:color w:val="0000FF"/>
        </w:rPr>
        <w:t xml:space="preserve"> average, </w:t>
      </w:r>
      <w:proofErr w:type="gramStart"/>
      <w:r w:rsidR="00440017" w:rsidRPr="0058739D">
        <w:rPr>
          <w:rFonts w:cstheme="minorHAnsi"/>
          <w:bCs/>
          <w:color w:val="0000FF"/>
        </w:rPr>
        <w:t>average or</w:t>
      </w:r>
      <w:proofErr w:type="gramEnd"/>
      <w:r w:rsidR="00440017" w:rsidRPr="0058739D">
        <w:rPr>
          <w:rFonts w:cstheme="minorHAnsi"/>
          <w:bCs/>
          <w:color w:val="0000FF"/>
        </w:rPr>
        <w:t xml:space="preserve"> </w:t>
      </w:r>
      <w:r w:rsidRPr="0058739D">
        <w:rPr>
          <w:rFonts w:cstheme="minorHAnsi"/>
          <w:bCs/>
          <w:color w:val="0000FF"/>
        </w:rPr>
        <w:t>worse than</w:t>
      </w:r>
      <w:r w:rsidR="00440017" w:rsidRPr="0058739D">
        <w:rPr>
          <w:rFonts w:cstheme="minorHAnsi"/>
          <w:bCs/>
          <w:color w:val="0000FF"/>
        </w:rPr>
        <w:t xml:space="preserve"> average based on a 95% confidence interval.  </w:t>
      </w:r>
    </w:p>
    <w:p w14:paraId="4CA49B1F" w14:textId="77777777" w:rsidR="00BC7DE4" w:rsidRPr="0058739D" w:rsidRDefault="00BC7DE4" w:rsidP="00D61410">
      <w:pPr>
        <w:autoSpaceDE w:val="0"/>
        <w:autoSpaceDN w:val="0"/>
        <w:adjustRightInd w:val="0"/>
        <w:spacing w:after="0" w:line="240" w:lineRule="auto"/>
        <w:rPr>
          <w:rFonts w:cstheme="minorHAnsi"/>
          <w:bCs/>
          <w:color w:val="0000FF"/>
        </w:rPr>
      </w:pPr>
    </w:p>
    <w:p w14:paraId="335AE0FD" w14:textId="6B7C099D" w:rsidR="004F6F3D" w:rsidRPr="0058739D" w:rsidRDefault="00440017" w:rsidP="00D61410">
      <w:pPr>
        <w:autoSpaceDE w:val="0"/>
        <w:autoSpaceDN w:val="0"/>
        <w:adjustRightInd w:val="0"/>
        <w:spacing w:after="0" w:line="240" w:lineRule="auto"/>
        <w:rPr>
          <w:rFonts w:cstheme="minorHAnsi"/>
          <w:bCs/>
          <w:color w:val="0000FF"/>
        </w:rPr>
      </w:pPr>
      <w:r w:rsidRPr="0058739D">
        <w:rPr>
          <w:rFonts w:cstheme="minorHAnsi"/>
          <w:bCs/>
          <w:color w:val="0000FF"/>
        </w:rPr>
        <w:t>Reporting results based on</w:t>
      </w:r>
      <w:r w:rsidRPr="0058739D">
        <w:rPr>
          <w:color w:val="0000FF"/>
        </w:rPr>
        <w:t xml:space="preserve"> </w:t>
      </w:r>
      <w:r w:rsidRPr="0058739D">
        <w:rPr>
          <w:rFonts w:cstheme="minorHAnsi"/>
          <w:bCs/>
          <w:color w:val="0000FF"/>
        </w:rPr>
        <w:t>a 95% confidence interval would also allow for an acceptable plan for value based incentive/disincentive payment</w:t>
      </w:r>
      <w:r w:rsidR="00AC7506" w:rsidRPr="0058739D">
        <w:rPr>
          <w:rFonts w:cstheme="minorHAnsi"/>
          <w:bCs/>
          <w:color w:val="0000FF"/>
        </w:rPr>
        <w:t>s.  Paying providers or facilities more if they are significantly better than average and paying providers or facilities less if they are significantly worse than average will provide the correct incentive for the management of laboring patients</w:t>
      </w:r>
      <w:r w:rsidR="00010D7B" w:rsidRPr="0058739D">
        <w:rPr>
          <w:rFonts w:cstheme="minorHAnsi"/>
          <w:bCs/>
          <w:color w:val="0000FF"/>
        </w:rPr>
        <w:t xml:space="preserve"> because </w:t>
      </w:r>
      <w:r w:rsidR="00AC7506" w:rsidRPr="0058739D">
        <w:rPr>
          <w:rFonts w:cstheme="minorHAnsi"/>
          <w:bCs/>
          <w:color w:val="0000FF"/>
        </w:rPr>
        <w:t xml:space="preserve">providers who perform more cesarean births than expected actually work less than those who perform less </w:t>
      </w:r>
      <w:r w:rsidR="00BD4587" w:rsidRPr="0058739D">
        <w:rPr>
          <w:rFonts w:cstheme="minorHAnsi"/>
          <w:bCs/>
          <w:color w:val="0000FF"/>
        </w:rPr>
        <w:t xml:space="preserve">cesarean births </w:t>
      </w:r>
      <w:r w:rsidR="00AC7506" w:rsidRPr="0058739D">
        <w:rPr>
          <w:rFonts w:cstheme="minorHAnsi"/>
          <w:bCs/>
          <w:color w:val="0000FF"/>
        </w:rPr>
        <w:t xml:space="preserve">than expected.  </w:t>
      </w:r>
      <w:r w:rsidR="00BD4587" w:rsidRPr="0058739D">
        <w:rPr>
          <w:rFonts w:cstheme="minorHAnsi"/>
          <w:bCs/>
          <w:color w:val="0000FF"/>
        </w:rPr>
        <w:t>This is because i</w:t>
      </w:r>
      <w:r w:rsidR="00AC7506" w:rsidRPr="0058739D">
        <w:rPr>
          <w:rFonts w:cstheme="minorHAnsi"/>
          <w:bCs/>
          <w:color w:val="0000FF"/>
        </w:rPr>
        <w:t xml:space="preserve">t is less work </w:t>
      </w:r>
      <w:r w:rsidR="00A9509A" w:rsidRPr="0058739D">
        <w:rPr>
          <w:rFonts w:cstheme="minorHAnsi"/>
          <w:bCs/>
          <w:color w:val="0000FF"/>
        </w:rPr>
        <w:t xml:space="preserve">for the obstetrical care provider </w:t>
      </w:r>
      <w:r w:rsidR="00AC7506" w:rsidRPr="0058739D">
        <w:rPr>
          <w:rFonts w:cstheme="minorHAnsi"/>
          <w:bCs/>
          <w:color w:val="0000FF"/>
        </w:rPr>
        <w:t>to end a labor by proceeding to a cesarean birth than it is to allow the labor to continue.</w:t>
      </w:r>
    </w:p>
    <w:p w14:paraId="02F1FB14" w14:textId="77777777" w:rsidR="00010D7B" w:rsidRDefault="00010D7B" w:rsidP="00D61410">
      <w:pPr>
        <w:autoSpaceDE w:val="0"/>
        <w:autoSpaceDN w:val="0"/>
        <w:adjustRightInd w:val="0"/>
        <w:spacing w:after="0" w:line="240" w:lineRule="auto"/>
        <w:rPr>
          <w:rFonts w:cstheme="minorHAnsi"/>
          <w:bCs/>
          <w:color w:val="0000FF"/>
        </w:rPr>
      </w:pPr>
    </w:p>
    <w:p w14:paraId="07584617" w14:textId="77777777" w:rsidR="0086464B" w:rsidRDefault="0086464B" w:rsidP="0086464B">
      <w:pPr>
        <w:spacing w:after="0" w:line="240" w:lineRule="auto"/>
        <w:rPr>
          <w:rFonts w:cstheme="minorHAnsi"/>
          <w:b/>
          <w:bCs/>
        </w:rPr>
      </w:pPr>
      <w:r>
        <w:rPr>
          <w:rFonts w:cstheme="minorHAnsi"/>
          <w:b/>
          <w:bCs/>
        </w:rPr>
        <w:t>_______________________________________</w:t>
      </w:r>
    </w:p>
    <w:p w14:paraId="60858E6F" w14:textId="77777777"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 xml:space="preserve">6. COMPARABILITY OF PERFORMANCE SCORES </w:t>
      </w:r>
      <w:r w:rsidR="004C498F">
        <w:rPr>
          <w:rFonts w:cstheme="minorHAnsi"/>
          <w:b/>
          <w:bCs/>
        </w:rPr>
        <w:t>WHEN</w:t>
      </w:r>
      <w:r w:rsidR="002B2116" w:rsidRPr="00A25024">
        <w:rPr>
          <w:rFonts w:cstheme="minorHAnsi"/>
          <w:b/>
          <w:bCs/>
        </w:rPr>
        <w:t xml:space="preserve"> MORE THAN ONE SET OF SPECIFICATIONS </w:t>
      </w:r>
    </w:p>
    <w:p w14:paraId="7EB62D5C" w14:textId="77777777" w:rsidR="00567D12" w:rsidRPr="0086464B" w:rsidRDefault="00567D12" w:rsidP="00567D12">
      <w:pPr>
        <w:spacing w:after="0" w:line="240" w:lineRule="auto"/>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p>
    <w:p w14:paraId="2DF717FC" w14:textId="77777777" w:rsidR="00567D12" w:rsidRPr="00A25024" w:rsidRDefault="00567D12" w:rsidP="00DB3627">
      <w:pPr>
        <w:autoSpaceDE w:val="0"/>
        <w:autoSpaceDN w:val="0"/>
        <w:adjustRightInd w:val="0"/>
        <w:spacing w:after="0" w:line="240" w:lineRule="auto"/>
        <w:rPr>
          <w:rFonts w:cstheme="minorHAnsi"/>
          <w:b/>
          <w:bCs/>
        </w:rPr>
      </w:pPr>
    </w:p>
    <w:p w14:paraId="7B5FF83C" w14:textId="7B2F0D40"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w:t>
      </w:r>
      <w:r w:rsidR="00F1412B">
        <w:rPr>
          <w:rFonts w:ascii="Calibri-Italic" w:eastAsiaTheme="minorHAnsi" w:hAnsi="Calibri-Italic" w:cs="Calibri-Italic"/>
          <w:i/>
          <w:iCs/>
        </w:rPr>
        <w:t xml:space="preserve">This item is directed to measures that are risk-adjusted (with or without SDS factors) </w:t>
      </w:r>
      <w:r w:rsidR="00F1412B" w:rsidRPr="00084055">
        <w:rPr>
          <w:rFonts w:ascii="Calibri-Italic" w:eastAsiaTheme="minorHAnsi" w:hAnsi="Calibri-Italic" w:cs="Calibri-Italic"/>
          <w:b/>
          <w:i/>
          <w:iCs/>
        </w:rPr>
        <w:t>OR</w:t>
      </w:r>
      <w:r w:rsidR="00F1412B">
        <w:rPr>
          <w:rFonts w:ascii="Calibri-Italic" w:eastAsiaTheme="minorHAnsi" w:hAnsi="Calibri-Italic" w:cs="Calibri-Italic"/>
          <w:i/>
          <w:iCs/>
        </w:rPr>
        <w:t xml:space="preserve"> to measures with more than one set of specifications/instructions (e.g., one set of specifications for how to identify and compute the measure from medical record abstraction and a different set of specifications for claims or </w:t>
      </w:r>
      <w:proofErr w:type="spellStart"/>
      <w:r w:rsidR="00F1412B">
        <w:rPr>
          <w:rFonts w:ascii="Calibri-Italic" w:eastAsiaTheme="minorHAnsi" w:hAnsi="Calibri-Italic" w:cs="Calibri-Italic"/>
          <w:i/>
          <w:iCs/>
        </w:rPr>
        <w:t>eMeasures</w:t>
      </w:r>
      <w:proofErr w:type="spellEnd"/>
      <w:r w:rsidR="00F1412B">
        <w:rPr>
          <w:rFonts w:ascii="Calibri-Italic" w:eastAsiaTheme="minorHAnsi" w:hAnsi="Calibri-Italic" w:cs="Calibri-Italic"/>
          <w:i/>
          <w:iCs/>
        </w:rPr>
        <w:t xml:space="preserve">). It does not apply to measures that use more than one source of data in one set of specifications/instructions (e.g., claims data to identify the denominator and medical record abstraction for the numerator). </w:t>
      </w:r>
      <w:r w:rsidR="00F1412B" w:rsidRPr="005133A2">
        <w:rPr>
          <w:rFonts w:ascii="Calibri-BoldItalic" w:eastAsiaTheme="minorHAnsi" w:hAnsi="Calibri-BoldItalic" w:cs="Calibri-BoldItalic"/>
          <w:b/>
          <w:bCs/>
          <w:i/>
          <w:iCs/>
        </w:rPr>
        <w:t>Co</w:t>
      </w:r>
      <w:r w:rsidR="00F1412B">
        <w:rPr>
          <w:rFonts w:ascii="Calibri-BoldItalic" w:eastAsiaTheme="minorHAnsi" w:hAnsi="Calibri-BoldItalic" w:cs="Calibri-BoldItalic"/>
          <w:b/>
          <w:bCs/>
          <w:i/>
          <w:iCs/>
        </w:rPr>
        <w:t xml:space="preserve">mparability is not required when comparing performance scores </w:t>
      </w:r>
      <w:r w:rsidR="00F1412B" w:rsidRPr="005133A2">
        <w:rPr>
          <w:rFonts w:ascii="Calibri-BoldItalic" w:eastAsiaTheme="minorHAnsi" w:hAnsi="Calibri-BoldItalic" w:cs="Calibri-BoldItalic"/>
          <w:b/>
          <w:bCs/>
          <w:i/>
          <w:iCs/>
        </w:rPr>
        <w:t>with and without SDS factors in the risk adjustment model</w:t>
      </w:r>
      <w:r w:rsidR="00F1412B">
        <w:rPr>
          <w:rFonts w:ascii="Calibri-BoldItalic" w:eastAsiaTheme="minorHAnsi" w:hAnsi="Calibri-BoldItalic" w:cs="Calibri-BoldItalic"/>
          <w:b/>
          <w:bCs/>
          <w:i/>
          <w:iCs/>
        </w:rPr>
        <w:t>.  However, if comparability is not demonstrated</w:t>
      </w:r>
      <w:r w:rsidR="00F1412B" w:rsidRPr="005133A2">
        <w:rPr>
          <w:rFonts w:ascii="Calibri-BoldItalic" w:eastAsiaTheme="minorHAnsi" w:hAnsi="Calibri-BoldItalic" w:cs="Calibri-BoldItalic"/>
          <w:b/>
          <w:bCs/>
          <w:i/>
          <w:iCs/>
        </w:rPr>
        <w:t xml:space="preserve"> for measures with more than one set of specifications/instructions</w:t>
      </w:r>
      <w:r w:rsidR="00F1412B">
        <w:rPr>
          <w:rFonts w:ascii="Calibri-BoldItalic" w:eastAsiaTheme="minorHAnsi" w:hAnsi="Calibri-BoldItalic" w:cs="Calibri-BoldItalic"/>
          <w:b/>
          <w:bCs/>
          <w:i/>
          <w:iCs/>
        </w:rPr>
        <w:t>, the different specifications (e.g., for medical records vs. claims) should be submitted as separate measures.</w:t>
      </w:r>
    </w:p>
    <w:p w14:paraId="2BC2FFE6" w14:textId="77777777" w:rsidR="000F06B5" w:rsidRPr="00A25024" w:rsidRDefault="000F06B5" w:rsidP="00DB3627">
      <w:pPr>
        <w:autoSpaceDE w:val="0"/>
        <w:autoSpaceDN w:val="0"/>
        <w:adjustRightInd w:val="0"/>
        <w:spacing w:after="0" w:line="240" w:lineRule="auto"/>
        <w:rPr>
          <w:rFonts w:cstheme="minorHAnsi"/>
          <w:bCs/>
        </w:rPr>
      </w:pPr>
    </w:p>
    <w:p w14:paraId="72DFD5D2" w14:textId="0C1C1E8F" w:rsidR="000F06B5" w:rsidRPr="00A25024" w:rsidRDefault="00E1508F" w:rsidP="00DB3627">
      <w:pPr>
        <w:autoSpaceDE w:val="0"/>
        <w:autoSpaceDN w:val="0"/>
        <w:adjustRightInd w:val="0"/>
        <w:spacing w:after="0" w:line="240" w:lineRule="auto"/>
        <w:rPr>
          <w:rFonts w:cstheme="minorHAnsi"/>
          <w:bCs/>
        </w:rPr>
      </w:pPr>
      <w:r>
        <w:rPr>
          <w:rFonts w:cstheme="minorHAnsi"/>
          <w:b/>
          <w:bCs/>
        </w:rPr>
        <w:t xml:space="preserve">2b6.1.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w:t>
      </w:r>
      <w:r w:rsidR="00F1412B">
        <w:rPr>
          <w:rFonts w:cstheme="minorHAnsi"/>
          <w:b/>
          <w:bCs/>
        </w:rPr>
        <w:t>compare</w:t>
      </w:r>
      <w:r w:rsidR="004B6CEE" w:rsidRPr="00A25024">
        <w:rPr>
          <w:rFonts w:cstheme="minorHAnsi"/>
          <w:b/>
          <w:bCs/>
        </w:rPr>
        <w:t xml:space="preserve">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r w:rsidR="000F06B5" w:rsidRPr="00A25024">
        <w:rPr>
          <w:rFonts w:cstheme="minorHAnsi"/>
          <w:bCs/>
        </w:rPr>
        <w:br/>
        <w:t xml:space="preserve"> </w:t>
      </w:r>
    </w:p>
    <w:p w14:paraId="101ACD22" w14:textId="77777777" w:rsidR="000F06B5" w:rsidRPr="00A25024" w:rsidRDefault="000F06B5" w:rsidP="00DB3627">
      <w:pPr>
        <w:pStyle w:val="ListParagraph"/>
        <w:autoSpaceDE w:val="0"/>
        <w:autoSpaceDN w:val="0"/>
        <w:adjustRightInd w:val="0"/>
        <w:spacing w:after="0" w:line="240" w:lineRule="auto"/>
        <w:ind w:left="0"/>
        <w:rPr>
          <w:rFonts w:cstheme="minorHAnsi"/>
          <w:bCs/>
        </w:rPr>
      </w:pPr>
    </w:p>
    <w:p w14:paraId="6F3C3DEE" w14:textId="77777777" w:rsidR="00A35F8F" w:rsidRDefault="00E1508F" w:rsidP="00E1508F">
      <w:pPr>
        <w:autoSpaceDE w:val="0"/>
        <w:autoSpaceDN w:val="0"/>
        <w:adjustRightInd w:val="0"/>
        <w:spacing w:after="0" w:line="240" w:lineRule="auto"/>
        <w:rPr>
          <w:rFonts w:cstheme="minorHAnsi"/>
          <w:bCs/>
        </w:rPr>
      </w:pPr>
      <w:r>
        <w:rPr>
          <w:rFonts w:cstheme="minorHAnsi"/>
          <w:b/>
          <w:bCs/>
        </w:rPr>
        <w:lastRenderedPageBreak/>
        <w:t xml:space="preserve">2b6.2. </w:t>
      </w:r>
      <w:proofErr w:type="gramStart"/>
      <w:r w:rsidR="000F06B5" w:rsidRPr="00A25024">
        <w:rPr>
          <w:rFonts w:cstheme="minorHAnsi"/>
          <w:b/>
          <w:bCs/>
        </w:rPr>
        <w:t>What</w:t>
      </w:r>
      <w:proofErr w:type="gramEnd"/>
      <w:r w:rsidR="000F06B5" w:rsidRPr="00A25024">
        <w:rPr>
          <w:rFonts w:cstheme="minorHAnsi"/>
          <w:b/>
          <w:bCs/>
        </w:rPr>
        <w:t xml:space="preserve">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p>
    <w:p w14:paraId="7520D695" w14:textId="77777777" w:rsidR="00E1508F" w:rsidRPr="00E1508F" w:rsidRDefault="00E1508F" w:rsidP="00E1508F">
      <w:pPr>
        <w:autoSpaceDE w:val="0"/>
        <w:autoSpaceDN w:val="0"/>
        <w:adjustRightInd w:val="0"/>
        <w:spacing w:after="0" w:line="240" w:lineRule="auto"/>
        <w:rPr>
          <w:rFonts w:cstheme="minorHAnsi"/>
          <w:bCs/>
        </w:rPr>
      </w:pPr>
    </w:p>
    <w:p w14:paraId="07D50D8A" w14:textId="35A484DA" w:rsidR="0079180E" w:rsidRDefault="00E1508F" w:rsidP="00DB3627">
      <w:pPr>
        <w:autoSpaceDE w:val="0"/>
        <w:autoSpaceDN w:val="0"/>
        <w:adjustRightInd w:val="0"/>
        <w:spacing w:after="0" w:line="240" w:lineRule="auto"/>
        <w:rPr>
          <w:rFonts w:cstheme="minorHAnsi"/>
          <w:bCs/>
        </w:rPr>
      </w:pPr>
      <w:r>
        <w:rPr>
          <w:rFonts w:cstheme="minorHAnsi"/>
          <w:b/>
          <w:bCs/>
        </w:rPr>
        <w:t xml:space="preserve">2b6.3. </w:t>
      </w:r>
      <w:proofErr w:type="gramStart"/>
      <w:r w:rsidR="002B0C3A" w:rsidRPr="00A25024">
        <w:rPr>
          <w:rFonts w:cstheme="minorHAnsi"/>
          <w:b/>
          <w:bCs/>
        </w:rPr>
        <w:t>What</w:t>
      </w:r>
      <w:proofErr w:type="gramEnd"/>
      <w:r w:rsidR="002B0C3A" w:rsidRPr="00A25024">
        <w:rPr>
          <w:rFonts w:cstheme="minorHAnsi"/>
          <w:b/>
          <w:bCs/>
        </w:rPr>
        <w:t xml:space="preserve"> is your interpretation of the results </w:t>
      </w:r>
      <w:r w:rsidR="00A35F8F" w:rsidRPr="00A25024">
        <w:rPr>
          <w:rFonts w:cstheme="minorHAnsi"/>
          <w:b/>
          <w:bCs/>
        </w:rPr>
        <w:t xml:space="preserve">in terms of </w:t>
      </w:r>
      <w:r w:rsidR="00F1412B">
        <w:rPr>
          <w:rFonts w:cstheme="minorHAnsi"/>
          <w:b/>
          <w:bCs/>
        </w:rPr>
        <w:t>the differences in</w:t>
      </w:r>
      <w:r w:rsidR="002B0C3A" w:rsidRPr="00A25024">
        <w:rPr>
          <w:rFonts w:cstheme="minorHAnsi"/>
          <w:b/>
          <w:bCs/>
        </w:rPr>
        <w:t xml:space="preserve">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 xml:space="preserve">.e., what do the results mean and what are the norms for the test </w:t>
      </w:r>
      <w:proofErr w:type="gramStart"/>
      <w:r w:rsidR="002B0C3A" w:rsidRPr="00A25024">
        <w:rPr>
          <w:rFonts w:cstheme="minorHAnsi"/>
          <w:bCs/>
          <w:i/>
        </w:rPr>
        <w:t>conducted</w:t>
      </w:r>
      <w:proofErr w:type="gramEnd"/>
      <w:r w:rsidR="002B0C3A" w:rsidRPr="00A25024">
        <w:rPr>
          <w:rFonts w:cstheme="minorHAnsi"/>
          <w:bCs/>
        </w:rPr>
        <w:t>)</w:t>
      </w:r>
      <w:r w:rsidR="00A35F8F" w:rsidRPr="00DB3627">
        <w:rPr>
          <w:rFonts w:cstheme="minorHAnsi"/>
          <w:bCs/>
        </w:rPr>
        <w:br/>
      </w:r>
    </w:p>
    <w:p w14:paraId="137520E8" w14:textId="77777777" w:rsidR="008F7E67" w:rsidRDefault="008F7E67" w:rsidP="008F7E67">
      <w:pPr>
        <w:spacing w:after="0" w:line="240" w:lineRule="auto"/>
        <w:rPr>
          <w:rFonts w:cstheme="minorHAnsi"/>
          <w:b/>
          <w:bCs/>
        </w:rPr>
      </w:pPr>
      <w:r>
        <w:rPr>
          <w:rFonts w:cstheme="minorHAnsi"/>
          <w:b/>
          <w:bCs/>
        </w:rPr>
        <w:t>_______________________________________</w:t>
      </w:r>
    </w:p>
    <w:p w14:paraId="0F7C197C" w14:textId="77777777"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Pr>
          <w:rFonts w:cstheme="minorHAnsi"/>
          <w:b/>
          <w:bCs/>
        </w:rPr>
        <w:t>7</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14:paraId="26EA5C2D" w14:textId="77777777" w:rsidR="008F7E67" w:rsidRDefault="008F7E67" w:rsidP="008F7E67">
      <w:pPr>
        <w:autoSpaceDE w:val="0"/>
        <w:autoSpaceDN w:val="0"/>
        <w:adjustRightInd w:val="0"/>
        <w:spacing w:after="0" w:line="240" w:lineRule="auto"/>
        <w:rPr>
          <w:rFonts w:cstheme="minorHAnsi"/>
          <w:bCs/>
        </w:rPr>
      </w:pPr>
    </w:p>
    <w:p w14:paraId="07DEF1AF" w14:textId="77777777" w:rsidR="008F7E67" w:rsidRDefault="008F7E67" w:rsidP="008F7E67">
      <w:pPr>
        <w:autoSpaceDE w:val="0"/>
        <w:autoSpaceDN w:val="0"/>
        <w:adjustRightInd w:val="0"/>
        <w:spacing w:after="0" w:line="240" w:lineRule="auto"/>
        <w:rPr>
          <w:rFonts w:cstheme="minorHAnsi"/>
          <w:bCs/>
        </w:rPr>
      </w:pPr>
      <w:r>
        <w:rPr>
          <w:rFonts w:cstheme="minorHAnsi"/>
          <w:b/>
          <w:bCs/>
        </w:rPr>
        <w:t xml:space="preserve">2b7.1. Describe the method of </w:t>
      </w:r>
      <w:r w:rsidRPr="00A25024">
        <w:rPr>
          <w:rFonts w:cstheme="minorHAnsi"/>
          <w:b/>
          <w:bCs/>
        </w:rPr>
        <w:t>testing conducted</w:t>
      </w:r>
      <w:r>
        <w:rPr>
          <w:rFonts w:cstheme="minorHAnsi"/>
          <w:b/>
          <w:bCs/>
        </w:rPr>
        <w:t xml:space="preserve"> to</w:t>
      </w:r>
      <w:r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771B2A" w:rsidRPr="00A25024">
        <w:rPr>
          <w:rFonts w:cstheme="minorHAnsi"/>
          <w:bCs/>
        </w:rPr>
        <w:t xml:space="preserve"> </w:t>
      </w:r>
      <w:r w:rsidRPr="00A25024">
        <w:rPr>
          <w:rFonts w:cstheme="minorHAnsi"/>
          <w:bCs/>
        </w:rPr>
        <w:t>(</w:t>
      </w:r>
      <w:r w:rsidRPr="00A25024">
        <w:rPr>
          <w:rFonts w:cstheme="minorHAnsi"/>
          <w:bCs/>
          <w:i/>
        </w:rPr>
        <w:t>describe the steps―do not just name a method</w:t>
      </w:r>
      <w:r>
        <w:rPr>
          <w:rFonts w:cstheme="minorHAnsi"/>
          <w:bCs/>
          <w:i/>
        </w:rPr>
        <w:t>; what statistical analysis was used</w:t>
      </w:r>
      <w:r w:rsidRPr="00A25024">
        <w:rPr>
          <w:rFonts w:cstheme="minorHAnsi"/>
          <w:bCs/>
        </w:rPr>
        <w:t>)</w:t>
      </w:r>
      <w:r w:rsidRPr="00A25024">
        <w:rPr>
          <w:rFonts w:cstheme="minorHAnsi"/>
          <w:bCs/>
        </w:rPr>
        <w:br/>
        <w:t xml:space="preserve"> </w:t>
      </w:r>
    </w:p>
    <w:p w14:paraId="05C981A9" w14:textId="7915B028" w:rsidR="003F196D" w:rsidRPr="0058739D" w:rsidRDefault="00E12537" w:rsidP="00E12537">
      <w:pPr>
        <w:autoSpaceDE w:val="0"/>
        <w:autoSpaceDN w:val="0"/>
        <w:adjustRightInd w:val="0"/>
        <w:spacing w:after="0" w:line="240" w:lineRule="auto"/>
        <w:rPr>
          <w:rFonts w:cstheme="minorHAnsi"/>
          <w:bCs/>
          <w:color w:val="0000FF"/>
        </w:rPr>
      </w:pPr>
      <w:r w:rsidRPr="0058739D">
        <w:rPr>
          <w:rFonts w:cstheme="minorHAnsi"/>
          <w:bCs/>
          <w:color w:val="0000FF"/>
        </w:rPr>
        <w:t xml:space="preserve">Birth records in the initial sample </w:t>
      </w:r>
      <w:r w:rsidR="004077F7" w:rsidRPr="0058739D">
        <w:rPr>
          <w:rFonts w:cstheme="minorHAnsi"/>
          <w:bCs/>
          <w:color w:val="0000FF"/>
        </w:rPr>
        <w:t xml:space="preserve">were analyzed using IBM SPSS Statistical software version 23 and Little’s MCAR test was performed.  Analysis included </w:t>
      </w:r>
      <w:r w:rsidRPr="0058739D">
        <w:rPr>
          <w:rFonts w:cstheme="minorHAnsi"/>
          <w:bCs/>
          <w:color w:val="0000FF"/>
        </w:rPr>
        <w:t xml:space="preserve">unconditional testing </w:t>
      </w:r>
      <w:r w:rsidR="004077F7" w:rsidRPr="0058739D">
        <w:rPr>
          <w:rFonts w:cstheme="minorHAnsi"/>
          <w:bCs/>
          <w:color w:val="0000FF"/>
        </w:rPr>
        <w:t>t</w:t>
      </w:r>
      <w:r w:rsidRPr="0058739D">
        <w:rPr>
          <w:rFonts w:cstheme="minorHAnsi"/>
          <w:bCs/>
          <w:color w:val="0000FF"/>
        </w:rPr>
        <w:t xml:space="preserve">o find records that were missing any of the data elements or had data elements that were outside of the usual accepted range.  After the unconditional tests of known requirements were performed, critical data elements were subjected to conditional tests to assure that the logical relationships exist and were appropriate. </w:t>
      </w:r>
      <w:r w:rsidR="00296D89" w:rsidRPr="0058739D">
        <w:rPr>
          <w:rFonts w:cstheme="minorHAnsi"/>
          <w:bCs/>
          <w:color w:val="0000FF"/>
        </w:rPr>
        <w:t xml:space="preserve">Listwise deletion of records </w:t>
      </w:r>
      <w:r w:rsidRPr="0058739D">
        <w:rPr>
          <w:rFonts w:cstheme="minorHAnsi"/>
          <w:bCs/>
          <w:color w:val="0000FF"/>
        </w:rPr>
        <w:t xml:space="preserve">with missing or unusual data elements </w:t>
      </w:r>
      <w:r w:rsidR="004077F7" w:rsidRPr="0058739D">
        <w:rPr>
          <w:rFonts w:cstheme="minorHAnsi"/>
          <w:bCs/>
          <w:color w:val="0000FF"/>
        </w:rPr>
        <w:t>w</w:t>
      </w:r>
      <w:r w:rsidR="00296D89" w:rsidRPr="0058739D">
        <w:rPr>
          <w:rFonts w:cstheme="minorHAnsi"/>
          <w:bCs/>
          <w:color w:val="0000FF"/>
        </w:rPr>
        <w:t>as performed</w:t>
      </w:r>
      <w:r w:rsidR="00DD460B" w:rsidRPr="0058739D">
        <w:rPr>
          <w:rFonts w:cstheme="minorHAnsi"/>
          <w:bCs/>
          <w:color w:val="0000FF"/>
        </w:rPr>
        <w:t>.</w:t>
      </w:r>
      <w:r w:rsidR="00AE0330" w:rsidRPr="0058739D">
        <w:rPr>
          <w:rFonts w:cstheme="minorHAnsi"/>
          <w:bCs/>
          <w:color w:val="0000FF"/>
        </w:rPr>
        <w:t xml:space="preserve">  </w:t>
      </w:r>
      <w:r w:rsidR="00DA798B" w:rsidRPr="0058739D">
        <w:rPr>
          <w:rFonts w:cstheme="minorHAnsi"/>
          <w:bCs/>
          <w:color w:val="0000FF"/>
        </w:rPr>
        <w:t xml:space="preserve">The </w:t>
      </w:r>
      <w:r w:rsidR="003F196D" w:rsidRPr="0058739D">
        <w:rPr>
          <w:rFonts w:cstheme="minorHAnsi"/>
          <w:bCs/>
          <w:color w:val="0000FF"/>
        </w:rPr>
        <w:t xml:space="preserve">dataset of deleted records was compared to the remaining data sample.  The distribution of deleted records by providers was analyzed.  </w:t>
      </w:r>
      <w:r w:rsidR="00595CB5" w:rsidRPr="0058739D">
        <w:rPr>
          <w:rFonts w:cstheme="minorHAnsi"/>
          <w:bCs/>
          <w:color w:val="0000FF"/>
        </w:rPr>
        <w:t xml:space="preserve">Bias is minimized by confirming that deleted records were similar to retained records.  The ability to re-abstract data in future samples will result in less missing values which in turn will further reduce any </w:t>
      </w:r>
      <w:r w:rsidR="00BD4587" w:rsidRPr="0058739D">
        <w:rPr>
          <w:rFonts w:cstheme="minorHAnsi"/>
          <w:bCs/>
          <w:color w:val="0000FF"/>
        </w:rPr>
        <w:t xml:space="preserve">potential </w:t>
      </w:r>
      <w:r w:rsidR="00595CB5" w:rsidRPr="0058739D">
        <w:rPr>
          <w:rFonts w:cstheme="minorHAnsi"/>
          <w:bCs/>
          <w:color w:val="0000FF"/>
        </w:rPr>
        <w:t>bias.</w:t>
      </w:r>
    </w:p>
    <w:p w14:paraId="651DDEF0" w14:textId="77777777" w:rsidR="00AE0330" w:rsidRDefault="00AE0330" w:rsidP="00E12537">
      <w:pPr>
        <w:autoSpaceDE w:val="0"/>
        <w:autoSpaceDN w:val="0"/>
        <w:adjustRightInd w:val="0"/>
        <w:spacing w:after="0" w:line="240" w:lineRule="auto"/>
        <w:rPr>
          <w:rFonts w:cstheme="minorHAnsi"/>
          <w:bCs/>
          <w:color w:val="0000FF"/>
        </w:rPr>
      </w:pPr>
    </w:p>
    <w:p w14:paraId="53E61B91" w14:textId="77777777" w:rsidR="008F7E67" w:rsidRDefault="008F7E67" w:rsidP="008F7E67">
      <w:pPr>
        <w:autoSpaceDE w:val="0"/>
        <w:autoSpaceDN w:val="0"/>
        <w:adjustRightInd w:val="0"/>
        <w:spacing w:after="0" w:line="240" w:lineRule="auto"/>
        <w:rPr>
          <w:rFonts w:cstheme="minorHAnsi"/>
          <w:bCs/>
        </w:rPr>
      </w:pPr>
      <w:r>
        <w:rPr>
          <w:rFonts w:cstheme="minorHAnsi"/>
          <w:b/>
          <w:bCs/>
        </w:rPr>
        <w:t xml:space="preserve">2b7.2. </w:t>
      </w:r>
      <w:proofErr w:type="gramStart"/>
      <w:r w:rsidR="00145D4F" w:rsidRPr="00FC5DE1">
        <w:rPr>
          <w:rFonts w:cstheme="minorHAnsi"/>
          <w:b/>
          <w:bCs/>
        </w:rPr>
        <w:t>What</w:t>
      </w:r>
      <w:proofErr w:type="gramEnd"/>
      <w:r w:rsidR="00145D4F" w:rsidRPr="00FC5DE1">
        <w:rPr>
          <w:rFonts w:cstheme="minorHAnsi"/>
          <w:b/>
          <w:bCs/>
        </w:rPr>
        <w:t xml:space="preserve">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Pr="00A25024">
        <w:rPr>
          <w:rFonts w:cstheme="minorHAnsi"/>
          <w:b/>
          <w:bCs/>
        </w:rPr>
        <w:t xml:space="preserve"> results from testing </w:t>
      </w:r>
      <w:r w:rsidR="00771B2A">
        <w:rPr>
          <w:rFonts w:cstheme="minorHAnsi"/>
          <w:b/>
          <w:bCs/>
        </w:rPr>
        <w:t>related to missing data</w:t>
      </w:r>
      <w:r w:rsidRPr="00A25024">
        <w:rPr>
          <w:rFonts w:cstheme="minorHAnsi"/>
          <w:b/>
          <w:bCs/>
        </w:rPr>
        <w:t>?</w:t>
      </w:r>
      <w:r w:rsidRPr="00A25024">
        <w:rPr>
          <w:rFonts w:cstheme="minorHAnsi"/>
          <w:bCs/>
        </w:rPr>
        <w:t xml:space="preserve"> (</w:t>
      </w:r>
      <w:r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Pr="00A25024">
        <w:rPr>
          <w:rFonts w:cstheme="minorHAnsi"/>
          <w:bCs/>
        </w:rPr>
        <w:t>)</w:t>
      </w:r>
      <w:r w:rsidRPr="00A25024">
        <w:rPr>
          <w:rFonts w:cstheme="minorHAnsi"/>
          <w:bCs/>
        </w:rPr>
        <w:br/>
      </w:r>
    </w:p>
    <w:p w14:paraId="55A25D12" w14:textId="47AA9B1E" w:rsidR="001359BB" w:rsidRPr="0058739D" w:rsidRDefault="00D0025D" w:rsidP="00E12537">
      <w:pPr>
        <w:autoSpaceDE w:val="0"/>
        <w:autoSpaceDN w:val="0"/>
        <w:adjustRightInd w:val="0"/>
        <w:spacing w:after="0" w:line="240" w:lineRule="auto"/>
        <w:rPr>
          <w:rFonts w:cstheme="minorHAnsi"/>
          <w:bCs/>
          <w:color w:val="0000FF"/>
        </w:rPr>
      </w:pPr>
      <w:r w:rsidRPr="0058739D">
        <w:rPr>
          <w:rFonts w:cstheme="minorHAnsi"/>
          <w:bCs/>
          <w:color w:val="0000FF"/>
        </w:rPr>
        <w:t>There were 2</w:t>
      </w:r>
      <w:r w:rsidR="00595CB5" w:rsidRPr="0058739D">
        <w:rPr>
          <w:rFonts w:cstheme="minorHAnsi"/>
          <w:bCs/>
          <w:color w:val="0000FF"/>
        </w:rPr>
        <w:t>24</w:t>
      </w:r>
      <w:r w:rsidRPr="0058739D">
        <w:rPr>
          <w:rFonts w:cstheme="minorHAnsi"/>
          <w:bCs/>
          <w:color w:val="0000FF"/>
        </w:rPr>
        <w:t>,</w:t>
      </w:r>
      <w:r w:rsidR="00595CB5" w:rsidRPr="0058739D">
        <w:rPr>
          <w:rFonts w:cstheme="minorHAnsi"/>
          <w:bCs/>
          <w:color w:val="0000FF"/>
        </w:rPr>
        <w:t>142</w:t>
      </w:r>
      <w:r w:rsidRPr="0058739D">
        <w:rPr>
          <w:rFonts w:cstheme="minorHAnsi"/>
          <w:bCs/>
          <w:color w:val="0000FF"/>
        </w:rPr>
        <w:t xml:space="preserve"> r</w:t>
      </w:r>
      <w:r w:rsidR="00E12537" w:rsidRPr="0058739D">
        <w:rPr>
          <w:rFonts w:cstheme="minorHAnsi"/>
          <w:bCs/>
          <w:color w:val="0000FF"/>
        </w:rPr>
        <w:t>e</w:t>
      </w:r>
      <w:r w:rsidRPr="0058739D">
        <w:rPr>
          <w:rFonts w:cstheme="minorHAnsi"/>
          <w:bCs/>
          <w:color w:val="0000FF"/>
        </w:rPr>
        <w:t>cords that met the criteria for inclusion</w:t>
      </w:r>
      <w:r w:rsidR="0089083A" w:rsidRPr="0058739D">
        <w:rPr>
          <w:rFonts w:cstheme="minorHAnsi"/>
          <w:bCs/>
          <w:color w:val="0000FF"/>
        </w:rPr>
        <w:t xml:space="preserve"> in </w:t>
      </w:r>
      <w:r w:rsidR="00F24BB5" w:rsidRPr="0058739D">
        <w:rPr>
          <w:rFonts w:cstheme="minorHAnsi"/>
          <w:bCs/>
          <w:color w:val="0000FF"/>
        </w:rPr>
        <w:t>order to assess performance.</w:t>
      </w:r>
      <w:r w:rsidR="0089083A" w:rsidRPr="0058739D">
        <w:rPr>
          <w:rFonts w:cstheme="minorHAnsi"/>
          <w:bCs/>
          <w:color w:val="0000FF"/>
        </w:rPr>
        <w:t xml:space="preserve">  Of these records there were 1</w:t>
      </w:r>
      <w:r w:rsidR="00595CB5" w:rsidRPr="0058739D">
        <w:rPr>
          <w:rFonts w:cstheme="minorHAnsi"/>
          <w:bCs/>
          <w:color w:val="0000FF"/>
        </w:rPr>
        <w:t>2</w:t>
      </w:r>
      <w:r w:rsidR="0089083A" w:rsidRPr="0058739D">
        <w:rPr>
          <w:rFonts w:cstheme="minorHAnsi"/>
          <w:bCs/>
          <w:color w:val="0000FF"/>
        </w:rPr>
        <w:t>,</w:t>
      </w:r>
      <w:r w:rsidR="00595CB5" w:rsidRPr="0058739D">
        <w:rPr>
          <w:rFonts w:cstheme="minorHAnsi"/>
          <w:bCs/>
          <w:color w:val="0000FF"/>
        </w:rPr>
        <w:t>763</w:t>
      </w:r>
      <w:r w:rsidR="0089083A" w:rsidRPr="0058739D">
        <w:rPr>
          <w:rFonts w:cstheme="minorHAnsi"/>
          <w:bCs/>
          <w:color w:val="0000FF"/>
        </w:rPr>
        <w:t xml:space="preserve"> </w:t>
      </w:r>
      <w:r w:rsidR="00E12537" w:rsidRPr="0058739D">
        <w:rPr>
          <w:rFonts w:cstheme="minorHAnsi"/>
          <w:bCs/>
          <w:color w:val="0000FF"/>
        </w:rPr>
        <w:t>(</w:t>
      </w:r>
      <w:r w:rsidR="00595CB5" w:rsidRPr="0058739D">
        <w:rPr>
          <w:rFonts w:cstheme="minorHAnsi"/>
          <w:bCs/>
          <w:color w:val="0000FF"/>
        </w:rPr>
        <w:t>5</w:t>
      </w:r>
      <w:r w:rsidR="0089083A" w:rsidRPr="0058739D">
        <w:rPr>
          <w:rFonts w:cstheme="minorHAnsi"/>
          <w:bCs/>
          <w:color w:val="0000FF"/>
        </w:rPr>
        <w:t>.</w:t>
      </w:r>
      <w:r w:rsidR="00595CB5" w:rsidRPr="0058739D">
        <w:rPr>
          <w:rFonts w:cstheme="minorHAnsi"/>
          <w:bCs/>
          <w:color w:val="0000FF"/>
        </w:rPr>
        <w:t>69</w:t>
      </w:r>
      <w:r w:rsidR="00E12537" w:rsidRPr="0058739D">
        <w:rPr>
          <w:rFonts w:cstheme="minorHAnsi"/>
          <w:bCs/>
          <w:color w:val="0000FF"/>
        </w:rPr>
        <w:t xml:space="preserve">%) </w:t>
      </w:r>
      <w:r w:rsidR="00F24BB5" w:rsidRPr="0058739D">
        <w:rPr>
          <w:rFonts w:cstheme="minorHAnsi"/>
          <w:bCs/>
          <w:color w:val="0000FF"/>
        </w:rPr>
        <w:t xml:space="preserve">that </w:t>
      </w:r>
      <w:r w:rsidR="00E12537" w:rsidRPr="0058739D">
        <w:rPr>
          <w:rFonts w:cstheme="minorHAnsi"/>
          <w:bCs/>
          <w:color w:val="0000FF"/>
        </w:rPr>
        <w:t>were missing one or more of the critical data elements or had unusual data.</w:t>
      </w:r>
      <w:r w:rsidR="00B86387" w:rsidRPr="0058739D">
        <w:rPr>
          <w:rFonts w:cstheme="minorHAnsi"/>
          <w:bCs/>
          <w:color w:val="0000FF"/>
        </w:rPr>
        <w:t xml:space="preserve">   </w:t>
      </w:r>
      <w:r w:rsidR="00AE4767" w:rsidRPr="0058739D">
        <w:rPr>
          <w:rFonts w:cstheme="minorHAnsi"/>
          <w:bCs/>
          <w:color w:val="0000FF"/>
        </w:rPr>
        <w:t xml:space="preserve">Little’s MCAR test revealed that the missing values were not random.  </w:t>
      </w:r>
      <w:r w:rsidR="00B86387" w:rsidRPr="0058739D">
        <w:rPr>
          <w:rFonts w:cstheme="minorHAnsi"/>
          <w:bCs/>
          <w:color w:val="0000FF"/>
        </w:rPr>
        <w:t xml:space="preserve">Analysis of the data records that were removed from the data sample revealed that 1,229 providers had at least one record deleted.  For the 1,229 providers who had records deleted the average percentage of deleted records was 9.85%.  </w:t>
      </w:r>
      <w:r w:rsidR="00F24BB5" w:rsidRPr="0058739D">
        <w:rPr>
          <w:rFonts w:cstheme="minorHAnsi"/>
          <w:bCs/>
          <w:color w:val="0000FF"/>
        </w:rPr>
        <w:t xml:space="preserve">Analysis of the means for </w:t>
      </w:r>
      <w:r w:rsidR="00E930DC" w:rsidRPr="0058739D">
        <w:rPr>
          <w:rFonts w:cstheme="minorHAnsi"/>
          <w:bCs/>
          <w:color w:val="0000FF"/>
        </w:rPr>
        <w:t>the</w:t>
      </w:r>
      <w:r w:rsidR="00F24BB5" w:rsidRPr="0058739D">
        <w:rPr>
          <w:rFonts w:cstheme="minorHAnsi"/>
          <w:bCs/>
          <w:color w:val="0000FF"/>
        </w:rPr>
        <w:t xml:space="preserve"> data element</w:t>
      </w:r>
      <w:r w:rsidR="00E930DC" w:rsidRPr="0058739D">
        <w:rPr>
          <w:rFonts w:cstheme="minorHAnsi"/>
          <w:bCs/>
          <w:color w:val="0000FF"/>
        </w:rPr>
        <w:t>s</w:t>
      </w:r>
      <w:r w:rsidR="00F24BB5" w:rsidRPr="0058739D">
        <w:rPr>
          <w:rFonts w:cstheme="minorHAnsi"/>
          <w:bCs/>
          <w:color w:val="0000FF"/>
        </w:rPr>
        <w:t xml:space="preserve"> revealed:</w:t>
      </w:r>
      <w:r w:rsidR="00E12537" w:rsidRPr="0058739D">
        <w:rPr>
          <w:rFonts w:cstheme="minorHAnsi"/>
          <w:bCs/>
          <w:color w:val="0000FF"/>
        </w:rPr>
        <w:t xml:space="preserve">  </w:t>
      </w:r>
    </w:p>
    <w:tbl>
      <w:tblPr>
        <w:tblW w:w="9555" w:type="dxa"/>
        <w:tblInd w:w="93" w:type="dxa"/>
        <w:tblLook w:val="04A0" w:firstRow="1" w:lastRow="0" w:firstColumn="1" w:lastColumn="0" w:noHBand="0" w:noVBand="1"/>
      </w:tblPr>
      <w:tblGrid>
        <w:gridCol w:w="1790"/>
        <w:gridCol w:w="1241"/>
        <w:gridCol w:w="1015"/>
        <w:gridCol w:w="886"/>
        <w:gridCol w:w="1121"/>
        <w:gridCol w:w="1138"/>
        <w:gridCol w:w="718"/>
        <w:gridCol w:w="876"/>
        <w:gridCol w:w="883"/>
      </w:tblGrid>
      <w:tr w:rsidR="00E930DC" w:rsidRPr="00E930DC" w14:paraId="34E5415B" w14:textId="77777777" w:rsidTr="00BD4587">
        <w:trPr>
          <w:trHeight w:val="300"/>
        </w:trPr>
        <w:tc>
          <w:tcPr>
            <w:tcW w:w="1790" w:type="dxa"/>
            <w:tcBorders>
              <w:top w:val="nil"/>
              <w:left w:val="nil"/>
              <w:bottom w:val="nil"/>
              <w:right w:val="nil"/>
            </w:tcBorders>
            <w:shd w:val="clear" w:color="auto" w:fill="auto"/>
            <w:noWrap/>
            <w:vAlign w:val="bottom"/>
            <w:hideMark/>
          </w:tcPr>
          <w:p w14:paraId="1F43AFD9" w14:textId="77777777" w:rsidR="00E930DC" w:rsidRPr="00E930DC" w:rsidRDefault="00E930DC" w:rsidP="00BD4587">
            <w:pPr>
              <w:spacing w:after="0" w:line="240" w:lineRule="auto"/>
              <w:jc w:val="center"/>
              <w:rPr>
                <w:rFonts w:ascii="Calibri" w:eastAsia="Times New Roman" w:hAnsi="Calibri" w:cs="Times New Roman"/>
                <w:color w:val="000000"/>
              </w:rPr>
            </w:pPr>
          </w:p>
        </w:tc>
        <w:tc>
          <w:tcPr>
            <w:tcW w:w="1133" w:type="dxa"/>
            <w:tcBorders>
              <w:top w:val="nil"/>
              <w:left w:val="nil"/>
              <w:bottom w:val="nil"/>
              <w:right w:val="nil"/>
            </w:tcBorders>
            <w:shd w:val="clear" w:color="auto" w:fill="auto"/>
            <w:noWrap/>
            <w:vAlign w:val="bottom"/>
            <w:hideMark/>
          </w:tcPr>
          <w:p w14:paraId="398B6D71" w14:textId="4F12D6FC" w:rsidR="00C76241" w:rsidRDefault="00C76241" w:rsidP="00BD4587">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Parity -</w:t>
            </w:r>
          </w:p>
          <w:p w14:paraId="02BDDA26" w14:textId="06D925B6" w:rsidR="00E930DC" w:rsidRPr="00E930DC" w:rsidRDefault="00E930DC" w:rsidP="00BD4587">
            <w:pPr>
              <w:spacing w:after="0" w:line="240" w:lineRule="auto"/>
              <w:jc w:val="center"/>
              <w:rPr>
                <w:rFonts w:ascii="Calibri" w:eastAsia="Times New Roman" w:hAnsi="Calibri" w:cs="Times New Roman"/>
                <w:color w:val="000000"/>
              </w:rPr>
            </w:pPr>
            <w:r w:rsidRPr="00E930DC">
              <w:rPr>
                <w:rFonts w:ascii="Calibri" w:eastAsia="Times New Roman" w:hAnsi="Calibri" w:cs="Times New Roman"/>
                <w:color w:val="000000"/>
              </w:rPr>
              <w:t>Nullip</w:t>
            </w:r>
            <w:r w:rsidR="00C76241">
              <w:rPr>
                <w:rFonts w:ascii="Calibri" w:eastAsia="Times New Roman" w:hAnsi="Calibri" w:cs="Times New Roman"/>
                <w:color w:val="000000"/>
              </w:rPr>
              <w:t>arous</w:t>
            </w:r>
          </w:p>
        </w:tc>
        <w:tc>
          <w:tcPr>
            <w:tcW w:w="1015" w:type="dxa"/>
            <w:tcBorders>
              <w:top w:val="nil"/>
              <w:left w:val="nil"/>
              <w:bottom w:val="nil"/>
              <w:right w:val="nil"/>
            </w:tcBorders>
            <w:shd w:val="clear" w:color="auto" w:fill="auto"/>
            <w:noWrap/>
            <w:vAlign w:val="bottom"/>
            <w:hideMark/>
          </w:tcPr>
          <w:p w14:paraId="48668DC4" w14:textId="77777777" w:rsidR="00E930DC" w:rsidRPr="00E930DC" w:rsidRDefault="00E930DC" w:rsidP="00BD4587">
            <w:pPr>
              <w:spacing w:after="0" w:line="240" w:lineRule="auto"/>
              <w:jc w:val="center"/>
              <w:rPr>
                <w:rFonts w:ascii="Calibri" w:eastAsia="Times New Roman" w:hAnsi="Calibri" w:cs="Times New Roman"/>
                <w:color w:val="000000"/>
              </w:rPr>
            </w:pPr>
            <w:r w:rsidRPr="00E930DC">
              <w:rPr>
                <w:rFonts w:ascii="Calibri" w:eastAsia="Times New Roman" w:hAnsi="Calibri" w:cs="Times New Roman"/>
                <w:color w:val="000000"/>
              </w:rPr>
              <w:t>Induced</w:t>
            </w:r>
          </w:p>
        </w:tc>
        <w:tc>
          <w:tcPr>
            <w:tcW w:w="886" w:type="dxa"/>
            <w:tcBorders>
              <w:top w:val="nil"/>
              <w:left w:val="nil"/>
              <w:bottom w:val="nil"/>
              <w:right w:val="nil"/>
            </w:tcBorders>
            <w:shd w:val="clear" w:color="auto" w:fill="auto"/>
            <w:noWrap/>
            <w:vAlign w:val="bottom"/>
            <w:hideMark/>
          </w:tcPr>
          <w:p w14:paraId="21596742" w14:textId="6717742F" w:rsidR="00E930DC" w:rsidRPr="00E930DC" w:rsidRDefault="00E930DC" w:rsidP="00BD4587">
            <w:pPr>
              <w:spacing w:after="0" w:line="240" w:lineRule="auto"/>
              <w:jc w:val="center"/>
              <w:rPr>
                <w:rFonts w:ascii="Calibri" w:eastAsia="Times New Roman" w:hAnsi="Calibri" w:cs="Times New Roman"/>
                <w:color w:val="000000"/>
              </w:rPr>
            </w:pPr>
            <w:r w:rsidRPr="00E930DC">
              <w:rPr>
                <w:rFonts w:ascii="Calibri" w:eastAsia="Times New Roman" w:hAnsi="Calibri" w:cs="Times New Roman"/>
                <w:color w:val="000000"/>
              </w:rPr>
              <w:t>Baby</w:t>
            </w:r>
            <w:r>
              <w:rPr>
                <w:rFonts w:ascii="Calibri" w:eastAsia="Times New Roman" w:hAnsi="Calibri" w:cs="Times New Roman"/>
                <w:color w:val="000000"/>
              </w:rPr>
              <w:t xml:space="preserve"> </w:t>
            </w:r>
            <w:r w:rsidRPr="00E930DC">
              <w:rPr>
                <w:rFonts w:ascii="Calibri" w:eastAsia="Times New Roman" w:hAnsi="Calibri" w:cs="Times New Roman"/>
                <w:color w:val="000000"/>
              </w:rPr>
              <w:t>Wt</w:t>
            </w:r>
            <w:r>
              <w:rPr>
                <w:rFonts w:ascii="Calibri" w:eastAsia="Times New Roman" w:hAnsi="Calibri" w:cs="Times New Roman"/>
                <w:color w:val="000000"/>
              </w:rPr>
              <w:t>.</w:t>
            </w:r>
          </w:p>
        </w:tc>
        <w:tc>
          <w:tcPr>
            <w:tcW w:w="1121" w:type="dxa"/>
            <w:tcBorders>
              <w:top w:val="nil"/>
              <w:left w:val="nil"/>
              <w:bottom w:val="nil"/>
              <w:right w:val="nil"/>
            </w:tcBorders>
            <w:shd w:val="clear" w:color="auto" w:fill="auto"/>
            <w:noWrap/>
            <w:vAlign w:val="bottom"/>
            <w:hideMark/>
          </w:tcPr>
          <w:p w14:paraId="7DDB0B4A" w14:textId="77777777" w:rsidR="00E930DC" w:rsidRPr="00E930DC" w:rsidRDefault="00E930DC" w:rsidP="00BD4587">
            <w:pPr>
              <w:spacing w:after="0" w:line="240" w:lineRule="auto"/>
              <w:jc w:val="center"/>
              <w:rPr>
                <w:rFonts w:ascii="Calibri" w:eastAsia="Times New Roman" w:hAnsi="Calibri" w:cs="Times New Roman"/>
                <w:color w:val="000000"/>
              </w:rPr>
            </w:pPr>
            <w:proofErr w:type="spellStart"/>
            <w:r w:rsidRPr="00E930DC">
              <w:rPr>
                <w:rFonts w:ascii="Calibri" w:eastAsia="Times New Roman" w:hAnsi="Calibri" w:cs="Times New Roman"/>
                <w:color w:val="000000"/>
              </w:rPr>
              <w:t>Prepreg</w:t>
            </w:r>
            <w:proofErr w:type="spellEnd"/>
            <w:r w:rsidRPr="00E930DC">
              <w:rPr>
                <w:rFonts w:ascii="Calibri" w:eastAsia="Times New Roman" w:hAnsi="Calibri" w:cs="Times New Roman"/>
                <w:color w:val="000000"/>
              </w:rPr>
              <w:t xml:space="preserve"> Wt.</w:t>
            </w:r>
          </w:p>
        </w:tc>
        <w:tc>
          <w:tcPr>
            <w:tcW w:w="1138" w:type="dxa"/>
            <w:tcBorders>
              <w:top w:val="nil"/>
              <w:left w:val="nil"/>
              <w:bottom w:val="nil"/>
              <w:right w:val="nil"/>
            </w:tcBorders>
            <w:shd w:val="clear" w:color="auto" w:fill="auto"/>
            <w:noWrap/>
            <w:vAlign w:val="bottom"/>
            <w:hideMark/>
          </w:tcPr>
          <w:p w14:paraId="574D1E8D" w14:textId="75FD6BB5" w:rsidR="00E930DC" w:rsidRPr="00E930DC" w:rsidRDefault="00E930DC" w:rsidP="00BD4587">
            <w:pPr>
              <w:spacing w:after="0" w:line="240" w:lineRule="auto"/>
              <w:jc w:val="center"/>
              <w:rPr>
                <w:rFonts w:ascii="Calibri" w:eastAsia="Times New Roman" w:hAnsi="Calibri" w:cs="Times New Roman"/>
                <w:color w:val="000000"/>
              </w:rPr>
            </w:pPr>
            <w:proofErr w:type="spellStart"/>
            <w:r w:rsidRPr="00E930DC">
              <w:rPr>
                <w:rFonts w:ascii="Calibri" w:eastAsia="Times New Roman" w:hAnsi="Calibri" w:cs="Times New Roman"/>
                <w:color w:val="000000"/>
              </w:rPr>
              <w:t>Postpreg</w:t>
            </w:r>
            <w:proofErr w:type="spellEnd"/>
            <w:r w:rsidRPr="00E930DC">
              <w:rPr>
                <w:rFonts w:ascii="Calibri" w:eastAsia="Times New Roman" w:hAnsi="Calibri" w:cs="Times New Roman"/>
                <w:color w:val="000000"/>
              </w:rPr>
              <w:t xml:space="preserve"> Wt</w:t>
            </w:r>
            <w:r>
              <w:rPr>
                <w:rFonts w:ascii="Calibri" w:eastAsia="Times New Roman" w:hAnsi="Calibri" w:cs="Times New Roman"/>
                <w:color w:val="000000"/>
              </w:rPr>
              <w:t>.</w:t>
            </w:r>
          </w:p>
        </w:tc>
        <w:tc>
          <w:tcPr>
            <w:tcW w:w="713" w:type="dxa"/>
            <w:tcBorders>
              <w:top w:val="nil"/>
              <w:left w:val="nil"/>
              <w:bottom w:val="nil"/>
              <w:right w:val="nil"/>
            </w:tcBorders>
            <w:shd w:val="clear" w:color="auto" w:fill="auto"/>
            <w:noWrap/>
            <w:vAlign w:val="bottom"/>
            <w:hideMark/>
          </w:tcPr>
          <w:p w14:paraId="4499ED0D" w14:textId="77777777" w:rsidR="00E930DC" w:rsidRPr="00E930DC" w:rsidRDefault="00E930DC" w:rsidP="00BD4587">
            <w:pPr>
              <w:spacing w:after="0" w:line="240" w:lineRule="auto"/>
              <w:jc w:val="center"/>
              <w:rPr>
                <w:rFonts w:ascii="Calibri" w:eastAsia="Times New Roman" w:hAnsi="Calibri" w:cs="Times New Roman"/>
                <w:color w:val="000000"/>
              </w:rPr>
            </w:pPr>
            <w:r w:rsidRPr="00E930DC">
              <w:rPr>
                <w:rFonts w:ascii="Calibri" w:eastAsia="Times New Roman" w:hAnsi="Calibri" w:cs="Times New Roman"/>
                <w:color w:val="000000"/>
              </w:rPr>
              <w:t>Age</w:t>
            </w:r>
          </w:p>
        </w:tc>
        <w:tc>
          <w:tcPr>
            <w:tcW w:w="876" w:type="dxa"/>
            <w:tcBorders>
              <w:top w:val="nil"/>
              <w:left w:val="nil"/>
              <w:bottom w:val="nil"/>
              <w:right w:val="nil"/>
            </w:tcBorders>
            <w:shd w:val="clear" w:color="auto" w:fill="auto"/>
            <w:noWrap/>
            <w:vAlign w:val="bottom"/>
            <w:hideMark/>
          </w:tcPr>
          <w:p w14:paraId="6027DFCA" w14:textId="77777777" w:rsidR="00E930DC" w:rsidRPr="00E930DC" w:rsidRDefault="00E930DC" w:rsidP="00BD4587">
            <w:pPr>
              <w:spacing w:after="0" w:line="240" w:lineRule="auto"/>
              <w:jc w:val="center"/>
              <w:rPr>
                <w:rFonts w:ascii="Calibri" w:eastAsia="Times New Roman" w:hAnsi="Calibri" w:cs="Times New Roman"/>
                <w:color w:val="000000"/>
              </w:rPr>
            </w:pPr>
            <w:r w:rsidRPr="00E930DC">
              <w:rPr>
                <w:rFonts w:ascii="Calibri" w:eastAsia="Times New Roman" w:hAnsi="Calibri" w:cs="Times New Roman"/>
                <w:color w:val="000000"/>
              </w:rPr>
              <w:t>Height</w:t>
            </w:r>
          </w:p>
        </w:tc>
        <w:tc>
          <w:tcPr>
            <w:tcW w:w="883" w:type="dxa"/>
            <w:tcBorders>
              <w:top w:val="nil"/>
              <w:left w:val="nil"/>
              <w:bottom w:val="nil"/>
              <w:right w:val="nil"/>
            </w:tcBorders>
            <w:shd w:val="clear" w:color="auto" w:fill="auto"/>
            <w:noWrap/>
            <w:vAlign w:val="bottom"/>
            <w:hideMark/>
          </w:tcPr>
          <w:p w14:paraId="74C140F1" w14:textId="77777777" w:rsidR="00E930DC" w:rsidRPr="00E930DC" w:rsidRDefault="00E930DC" w:rsidP="00BD4587">
            <w:pPr>
              <w:spacing w:after="0" w:line="240" w:lineRule="auto"/>
              <w:jc w:val="center"/>
              <w:rPr>
                <w:rFonts w:ascii="Calibri" w:eastAsia="Times New Roman" w:hAnsi="Calibri" w:cs="Times New Roman"/>
                <w:color w:val="000000"/>
              </w:rPr>
            </w:pPr>
            <w:r w:rsidRPr="00E930DC">
              <w:rPr>
                <w:rFonts w:ascii="Calibri" w:eastAsia="Times New Roman" w:hAnsi="Calibri" w:cs="Times New Roman"/>
                <w:color w:val="000000"/>
              </w:rPr>
              <w:t>Weeks</w:t>
            </w:r>
          </w:p>
        </w:tc>
      </w:tr>
      <w:tr w:rsidR="00E930DC" w:rsidRPr="00E930DC" w14:paraId="65E90409" w14:textId="77777777" w:rsidTr="00BD4587">
        <w:trPr>
          <w:trHeight w:val="300"/>
        </w:trPr>
        <w:tc>
          <w:tcPr>
            <w:tcW w:w="1790" w:type="dxa"/>
            <w:tcBorders>
              <w:top w:val="nil"/>
              <w:left w:val="nil"/>
              <w:bottom w:val="nil"/>
              <w:right w:val="nil"/>
            </w:tcBorders>
            <w:shd w:val="clear" w:color="auto" w:fill="auto"/>
            <w:noWrap/>
            <w:vAlign w:val="bottom"/>
            <w:hideMark/>
          </w:tcPr>
          <w:p w14:paraId="5A0917CC" w14:textId="34F250CF" w:rsidR="00E930DC" w:rsidRPr="00E930DC" w:rsidRDefault="00E930DC" w:rsidP="00BD4587">
            <w:pPr>
              <w:spacing w:after="0" w:line="240" w:lineRule="auto"/>
              <w:jc w:val="center"/>
              <w:rPr>
                <w:rFonts w:ascii="Calibri" w:eastAsia="Times New Roman" w:hAnsi="Calibri" w:cs="Times New Roman"/>
                <w:color w:val="000000"/>
              </w:rPr>
            </w:pPr>
            <w:r w:rsidRPr="00E930DC">
              <w:rPr>
                <w:rFonts w:ascii="Calibri" w:eastAsia="Times New Roman" w:hAnsi="Calibri" w:cs="Times New Roman"/>
                <w:color w:val="000000"/>
              </w:rPr>
              <w:t xml:space="preserve">Deleted </w:t>
            </w:r>
            <w:r>
              <w:rPr>
                <w:rFonts w:ascii="Calibri" w:eastAsia="Times New Roman" w:hAnsi="Calibri" w:cs="Times New Roman"/>
                <w:color w:val="000000"/>
              </w:rPr>
              <w:t>R</w:t>
            </w:r>
            <w:r w:rsidRPr="00E930DC">
              <w:rPr>
                <w:rFonts w:ascii="Calibri" w:eastAsia="Times New Roman" w:hAnsi="Calibri" w:cs="Times New Roman"/>
                <w:color w:val="000000"/>
              </w:rPr>
              <w:t>ecords</w:t>
            </w:r>
          </w:p>
        </w:tc>
        <w:tc>
          <w:tcPr>
            <w:tcW w:w="1133" w:type="dxa"/>
            <w:tcBorders>
              <w:top w:val="nil"/>
              <w:left w:val="nil"/>
              <w:bottom w:val="nil"/>
              <w:right w:val="nil"/>
            </w:tcBorders>
            <w:shd w:val="clear" w:color="auto" w:fill="auto"/>
            <w:noWrap/>
            <w:vAlign w:val="bottom"/>
            <w:hideMark/>
          </w:tcPr>
          <w:p w14:paraId="29E2E1D9" w14:textId="77777777" w:rsidR="00E930DC" w:rsidRPr="00E930DC" w:rsidRDefault="00E930DC" w:rsidP="00BD4587">
            <w:pPr>
              <w:spacing w:after="0" w:line="240" w:lineRule="auto"/>
              <w:jc w:val="center"/>
              <w:rPr>
                <w:rFonts w:ascii="Calibri" w:eastAsia="Times New Roman" w:hAnsi="Calibri" w:cs="Times New Roman"/>
                <w:color w:val="000000"/>
              </w:rPr>
            </w:pPr>
            <w:r w:rsidRPr="00E930DC">
              <w:rPr>
                <w:rFonts w:ascii="Calibri" w:eastAsia="Times New Roman" w:hAnsi="Calibri" w:cs="Times New Roman"/>
                <w:color w:val="000000"/>
              </w:rPr>
              <w:t>43.79%</w:t>
            </w:r>
          </w:p>
        </w:tc>
        <w:tc>
          <w:tcPr>
            <w:tcW w:w="1015" w:type="dxa"/>
            <w:tcBorders>
              <w:top w:val="nil"/>
              <w:left w:val="nil"/>
              <w:bottom w:val="nil"/>
              <w:right w:val="nil"/>
            </w:tcBorders>
            <w:shd w:val="clear" w:color="auto" w:fill="auto"/>
            <w:noWrap/>
            <w:vAlign w:val="bottom"/>
            <w:hideMark/>
          </w:tcPr>
          <w:p w14:paraId="7FFF1B85" w14:textId="77777777" w:rsidR="00E930DC" w:rsidRPr="00E930DC" w:rsidRDefault="00E930DC" w:rsidP="00BD4587">
            <w:pPr>
              <w:spacing w:after="0" w:line="240" w:lineRule="auto"/>
              <w:jc w:val="center"/>
              <w:rPr>
                <w:rFonts w:ascii="Calibri" w:eastAsia="Times New Roman" w:hAnsi="Calibri" w:cs="Times New Roman"/>
                <w:color w:val="000000"/>
              </w:rPr>
            </w:pPr>
            <w:r w:rsidRPr="00E930DC">
              <w:rPr>
                <w:rFonts w:ascii="Calibri" w:eastAsia="Times New Roman" w:hAnsi="Calibri" w:cs="Times New Roman"/>
                <w:color w:val="000000"/>
              </w:rPr>
              <w:t>20.01%</w:t>
            </w:r>
          </w:p>
        </w:tc>
        <w:tc>
          <w:tcPr>
            <w:tcW w:w="886" w:type="dxa"/>
            <w:tcBorders>
              <w:top w:val="nil"/>
              <w:left w:val="nil"/>
              <w:bottom w:val="nil"/>
              <w:right w:val="nil"/>
            </w:tcBorders>
            <w:shd w:val="clear" w:color="auto" w:fill="auto"/>
            <w:noWrap/>
            <w:vAlign w:val="bottom"/>
            <w:hideMark/>
          </w:tcPr>
          <w:p w14:paraId="78CFA769" w14:textId="77777777" w:rsidR="00E930DC" w:rsidRPr="00E930DC" w:rsidRDefault="00E930DC" w:rsidP="00BD4587">
            <w:pPr>
              <w:spacing w:after="0" w:line="240" w:lineRule="auto"/>
              <w:jc w:val="center"/>
              <w:rPr>
                <w:rFonts w:ascii="Calibri" w:eastAsia="Times New Roman" w:hAnsi="Calibri" w:cs="Times New Roman"/>
                <w:color w:val="000000"/>
              </w:rPr>
            </w:pPr>
            <w:r w:rsidRPr="00E930DC">
              <w:rPr>
                <w:rFonts w:ascii="Calibri" w:eastAsia="Times New Roman" w:hAnsi="Calibri" w:cs="Times New Roman"/>
                <w:color w:val="000000"/>
              </w:rPr>
              <w:t>3406</w:t>
            </w:r>
          </w:p>
        </w:tc>
        <w:tc>
          <w:tcPr>
            <w:tcW w:w="1121" w:type="dxa"/>
            <w:tcBorders>
              <w:top w:val="nil"/>
              <w:left w:val="nil"/>
              <w:bottom w:val="nil"/>
              <w:right w:val="nil"/>
            </w:tcBorders>
            <w:shd w:val="clear" w:color="auto" w:fill="auto"/>
            <w:noWrap/>
            <w:vAlign w:val="bottom"/>
            <w:hideMark/>
          </w:tcPr>
          <w:p w14:paraId="51566F23" w14:textId="77777777" w:rsidR="00E930DC" w:rsidRPr="00E930DC" w:rsidRDefault="00E930DC" w:rsidP="00BD4587">
            <w:pPr>
              <w:spacing w:after="0" w:line="240" w:lineRule="auto"/>
              <w:jc w:val="center"/>
              <w:rPr>
                <w:rFonts w:ascii="Calibri" w:eastAsia="Times New Roman" w:hAnsi="Calibri" w:cs="Times New Roman"/>
                <w:color w:val="000000"/>
              </w:rPr>
            </w:pPr>
            <w:r w:rsidRPr="00E930DC">
              <w:rPr>
                <w:rFonts w:ascii="Calibri" w:eastAsia="Times New Roman" w:hAnsi="Calibri" w:cs="Times New Roman"/>
                <w:color w:val="000000"/>
              </w:rPr>
              <w:t>149.99</w:t>
            </w:r>
          </w:p>
        </w:tc>
        <w:tc>
          <w:tcPr>
            <w:tcW w:w="1138" w:type="dxa"/>
            <w:tcBorders>
              <w:top w:val="nil"/>
              <w:left w:val="nil"/>
              <w:bottom w:val="nil"/>
              <w:right w:val="nil"/>
            </w:tcBorders>
            <w:shd w:val="clear" w:color="auto" w:fill="auto"/>
            <w:noWrap/>
            <w:vAlign w:val="bottom"/>
            <w:hideMark/>
          </w:tcPr>
          <w:p w14:paraId="7BF285A0" w14:textId="77777777" w:rsidR="00E930DC" w:rsidRPr="00E930DC" w:rsidRDefault="00E930DC" w:rsidP="00BD4587">
            <w:pPr>
              <w:spacing w:after="0" w:line="240" w:lineRule="auto"/>
              <w:jc w:val="center"/>
              <w:rPr>
                <w:rFonts w:ascii="Calibri" w:eastAsia="Times New Roman" w:hAnsi="Calibri" w:cs="Times New Roman"/>
                <w:color w:val="000000"/>
              </w:rPr>
            </w:pPr>
            <w:r w:rsidRPr="00E930DC">
              <w:rPr>
                <w:rFonts w:ascii="Calibri" w:eastAsia="Times New Roman" w:hAnsi="Calibri" w:cs="Times New Roman"/>
                <w:color w:val="000000"/>
              </w:rPr>
              <w:t>180.79</w:t>
            </w:r>
          </w:p>
        </w:tc>
        <w:tc>
          <w:tcPr>
            <w:tcW w:w="713" w:type="dxa"/>
            <w:tcBorders>
              <w:top w:val="nil"/>
              <w:left w:val="nil"/>
              <w:bottom w:val="nil"/>
              <w:right w:val="nil"/>
            </w:tcBorders>
            <w:shd w:val="clear" w:color="auto" w:fill="auto"/>
            <w:noWrap/>
            <w:vAlign w:val="bottom"/>
            <w:hideMark/>
          </w:tcPr>
          <w:p w14:paraId="21FD4B41" w14:textId="77777777" w:rsidR="00E930DC" w:rsidRPr="00E930DC" w:rsidRDefault="00E930DC" w:rsidP="00BD4587">
            <w:pPr>
              <w:spacing w:after="0" w:line="240" w:lineRule="auto"/>
              <w:jc w:val="center"/>
              <w:rPr>
                <w:rFonts w:ascii="Calibri" w:eastAsia="Times New Roman" w:hAnsi="Calibri" w:cs="Times New Roman"/>
                <w:color w:val="000000"/>
              </w:rPr>
            </w:pPr>
            <w:r w:rsidRPr="00E930DC">
              <w:rPr>
                <w:rFonts w:ascii="Calibri" w:eastAsia="Times New Roman" w:hAnsi="Calibri" w:cs="Times New Roman"/>
                <w:color w:val="000000"/>
              </w:rPr>
              <w:t>28.09</w:t>
            </w:r>
          </w:p>
        </w:tc>
        <w:tc>
          <w:tcPr>
            <w:tcW w:w="876" w:type="dxa"/>
            <w:tcBorders>
              <w:top w:val="nil"/>
              <w:left w:val="nil"/>
              <w:bottom w:val="nil"/>
              <w:right w:val="nil"/>
            </w:tcBorders>
            <w:shd w:val="clear" w:color="auto" w:fill="auto"/>
            <w:noWrap/>
            <w:vAlign w:val="bottom"/>
            <w:hideMark/>
          </w:tcPr>
          <w:p w14:paraId="0D3CC752" w14:textId="77777777" w:rsidR="00E930DC" w:rsidRPr="00E930DC" w:rsidRDefault="00E930DC" w:rsidP="00BD4587">
            <w:pPr>
              <w:spacing w:after="0" w:line="240" w:lineRule="auto"/>
              <w:jc w:val="center"/>
              <w:rPr>
                <w:rFonts w:ascii="Calibri" w:eastAsia="Times New Roman" w:hAnsi="Calibri" w:cs="Times New Roman"/>
                <w:color w:val="000000"/>
              </w:rPr>
            </w:pPr>
            <w:r w:rsidRPr="00E930DC">
              <w:rPr>
                <w:rFonts w:ascii="Calibri" w:eastAsia="Times New Roman" w:hAnsi="Calibri" w:cs="Times New Roman"/>
                <w:color w:val="000000"/>
              </w:rPr>
              <w:t>64.18</w:t>
            </w:r>
          </w:p>
        </w:tc>
        <w:tc>
          <w:tcPr>
            <w:tcW w:w="883" w:type="dxa"/>
            <w:tcBorders>
              <w:top w:val="nil"/>
              <w:left w:val="nil"/>
              <w:bottom w:val="nil"/>
              <w:right w:val="nil"/>
            </w:tcBorders>
            <w:shd w:val="clear" w:color="auto" w:fill="auto"/>
            <w:noWrap/>
            <w:vAlign w:val="bottom"/>
            <w:hideMark/>
          </w:tcPr>
          <w:p w14:paraId="6FB74BEF" w14:textId="77777777" w:rsidR="00E930DC" w:rsidRPr="00E930DC" w:rsidRDefault="00E930DC" w:rsidP="00BD4587">
            <w:pPr>
              <w:spacing w:after="0" w:line="240" w:lineRule="auto"/>
              <w:jc w:val="center"/>
              <w:rPr>
                <w:rFonts w:ascii="Calibri" w:eastAsia="Times New Roman" w:hAnsi="Calibri" w:cs="Times New Roman"/>
                <w:color w:val="000000"/>
              </w:rPr>
            </w:pPr>
            <w:r w:rsidRPr="00E930DC">
              <w:rPr>
                <w:rFonts w:ascii="Calibri" w:eastAsia="Times New Roman" w:hAnsi="Calibri" w:cs="Times New Roman"/>
                <w:color w:val="000000"/>
              </w:rPr>
              <w:t>39.71</w:t>
            </w:r>
          </w:p>
        </w:tc>
      </w:tr>
      <w:tr w:rsidR="00E930DC" w:rsidRPr="00E930DC" w14:paraId="0C5DAE34" w14:textId="77777777" w:rsidTr="00BD4587">
        <w:trPr>
          <w:trHeight w:val="300"/>
        </w:trPr>
        <w:tc>
          <w:tcPr>
            <w:tcW w:w="1790" w:type="dxa"/>
            <w:tcBorders>
              <w:top w:val="nil"/>
              <w:left w:val="nil"/>
              <w:bottom w:val="nil"/>
              <w:right w:val="nil"/>
            </w:tcBorders>
            <w:shd w:val="clear" w:color="auto" w:fill="auto"/>
            <w:noWrap/>
            <w:vAlign w:val="bottom"/>
            <w:hideMark/>
          </w:tcPr>
          <w:p w14:paraId="374CC2FC" w14:textId="77777777" w:rsidR="00E930DC" w:rsidRPr="00E930DC" w:rsidRDefault="00E930DC" w:rsidP="00BD4587">
            <w:pPr>
              <w:spacing w:after="0" w:line="240" w:lineRule="auto"/>
              <w:jc w:val="center"/>
              <w:rPr>
                <w:rFonts w:ascii="Calibri" w:eastAsia="Times New Roman" w:hAnsi="Calibri" w:cs="Times New Roman"/>
                <w:color w:val="000000"/>
              </w:rPr>
            </w:pPr>
            <w:r w:rsidRPr="00E930DC">
              <w:rPr>
                <w:rFonts w:ascii="Calibri" w:eastAsia="Times New Roman" w:hAnsi="Calibri" w:cs="Times New Roman"/>
                <w:color w:val="000000"/>
              </w:rPr>
              <w:t>Retained Records</w:t>
            </w:r>
          </w:p>
        </w:tc>
        <w:tc>
          <w:tcPr>
            <w:tcW w:w="1133" w:type="dxa"/>
            <w:tcBorders>
              <w:top w:val="nil"/>
              <w:left w:val="nil"/>
              <w:bottom w:val="nil"/>
              <w:right w:val="nil"/>
            </w:tcBorders>
            <w:shd w:val="clear" w:color="auto" w:fill="auto"/>
            <w:noWrap/>
            <w:vAlign w:val="bottom"/>
            <w:hideMark/>
          </w:tcPr>
          <w:p w14:paraId="16E0FEBD" w14:textId="77777777" w:rsidR="00E930DC" w:rsidRPr="00E930DC" w:rsidRDefault="00E930DC" w:rsidP="00BD4587">
            <w:pPr>
              <w:spacing w:after="0" w:line="240" w:lineRule="auto"/>
              <w:jc w:val="center"/>
              <w:rPr>
                <w:rFonts w:ascii="Calibri" w:eastAsia="Times New Roman" w:hAnsi="Calibri" w:cs="Times New Roman"/>
                <w:color w:val="000000"/>
              </w:rPr>
            </w:pPr>
            <w:r w:rsidRPr="00E930DC">
              <w:rPr>
                <w:rFonts w:ascii="Calibri" w:eastAsia="Times New Roman" w:hAnsi="Calibri" w:cs="Times New Roman"/>
                <w:color w:val="000000"/>
              </w:rPr>
              <w:t>46.46%</w:t>
            </w:r>
          </w:p>
        </w:tc>
        <w:tc>
          <w:tcPr>
            <w:tcW w:w="1015" w:type="dxa"/>
            <w:tcBorders>
              <w:top w:val="nil"/>
              <w:left w:val="nil"/>
              <w:bottom w:val="nil"/>
              <w:right w:val="nil"/>
            </w:tcBorders>
            <w:shd w:val="clear" w:color="auto" w:fill="auto"/>
            <w:noWrap/>
            <w:vAlign w:val="bottom"/>
            <w:hideMark/>
          </w:tcPr>
          <w:p w14:paraId="50994D2F" w14:textId="77777777" w:rsidR="00E930DC" w:rsidRPr="00E930DC" w:rsidRDefault="00E930DC" w:rsidP="00BD4587">
            <w:pPr>
              <w:spacing w:after="0" w:line="240" w:lineRule="auto"/>
              <w:jc w:val="center"/>
              <w:rPr>
                <w:rFonts w:ascii="Calibri" w:eastAsia="Times New Roman" w:hAnsi="Calibri" w:cs="Times New Roman"/>
                <w:color w:val="000000"/>
              </w:rPr>
            </w:pPr>
            <w:r w:rsidRPr="00E930DC">
              <w:rPr>
                <w:rFonts w:ascii="Calibri" w:eastAsia="Times New Roman" w:hAnsi="Calibri" w:cs="Times New Roman"/>
                <w:color w:val="000000"/>
              </w:rPr>
              <w:t>27.02%</w:t>
            </w:r>
          </w:p>
        </w:tc>
        <w:tc>
          <w:tcPr>
            <w:tcW w:w="886" w:type="dxa"/>
            <w:tcBorders>
              <w:top w:val="nil"/>
              <w:left w:val="nil"/>
              <w:bottom w:val="nil"/>
              <w:right w:val="nil"/>
            </w:tcBorders>
            <w:shd w:val="clear" w:color="auto" w:fill="auto"/>
            <w:noWrap/>
            <w:vAlign w:val="bottom"/>
            <w:hideMark/>
          </w:tcPr>
          <w:p w14:paraId="2432EA94" w14:textId="77777777" w:rsidR="00E930DC" w:rsidRPr="00E930DC" w:rsidRDefault="00E930DC" w:rsidP="00BD4587">
            <w:pPr>
              <w:spacing w:after="0" w:line="240" w:lineRule="auto"/>
              <w:jc w:val="center"/>
              <w:rPr>
                <w:rFonts w:ascii="Calibri" w:eastAsia="Times New Roman" w:hAnsi="Calibri" w:cs="Times New Roman"/>
                <w:color w:val="000000"/>
              </w:rPr>
            </w:pPr>
            <w:r w:rsidRPr="00E930DC">
              <w:rPr>
                <w:rFonts w:ascii="Calibri" w:eastAsia="Times New Roman" w:hAnsi="Calibri" w:cs="Times New Roman"/>
                <w:color w:val="000000"/>
              </w:rPr>
              <w:t>3421</w:t>
            </w:r>
          </w:p>
        </w:tc>
        <w:tc>
          <w:tcPr>
            <w:tcW w:w="1121" w:type="dxa"/>
            <w:tcBorders>
              <w:top w:val="nil"/>
              <w:left w:val="nil"/>
              <w:bottom w:val="nil"/>
              <w:right w:val="nil"/>
            </w:tcBorders>
            <w:shd w:val="clear" w:color="auto" w:fill="auto"/>
            <w:noWrap/>
            <w:vAlign w:val="bottom"/>
            <w:hideMark/>
          </w:tcPr>
          <w:p w14:paraId="505DF5D3" w14:textId="77777777" w:rsidR="00E930DC" w:rsidRPr="00E930DC" w:rsidRDefault="00E930DC" w:rsidP="00BD4587">
            <w:pPr>
              <w:spacing w:after="0" w:line="240" w:lineRule="auto"/>
              <w:jc w:val="center"/>
              <w:rPr>
                <w:rFonts w:ascii="Calibri" w:eastAsia="Times New Roman" w:hAnsi="Calibri" w:cs="Times New Roman"/>
                <w:color w:val="000000"/>
              </w:rPr>
            </w:pPr>
            <w:r w:rsidRPr="00E930DC">
              <w:rPr>
                <w:rFonts w:ascii="Calibri" w:eastAsia="Times New Roman" w:hAnsi="Calibri" w:cs="Times New Roman"/>
                <w:color w:val="000000"/>
              </w:rPr>
              <w:t>150.48</w:t>
            </w:r>
          </w:p>
        </w:tc>
        <w:tc>
          <w:tcPr>
            <w:tcW w:w="1138" w:type="dxa"/>
            <w:tcBorders>
              <w:top w:val="nil"/>
              <w:left w:val="nil"/>
              <w:bottom w:val="nil"/>
              <w:right w:val="nil"/>
            </w:tcBorders>
            <w:shd w:val="clear" w:color="auto" w:fill="auto"/>
            <w:noWrap/>
            <w:vAlign w:val="bottom"/>
            <w:hideMark/>
          </w:tcPr>
          <w:p w14:paraId="3FAC731F" w14:textId="77777777" w:rsidR="00E930DC" w:rsidRPr="00E930DC" w:rsidRDefault="00E930DC" w:rsidP="00BD4587">
            <w:pPr>
              <w:spacing w:after="0" w:line="240" w:lineRule="auto"/>
              <w:jc w:val="center"/>
              <w:rPr>
                <w:rFonts w:ascii="Calibri" w:eastAsia="Times New Roman" w:hAnsi="Calibri" w:cs="Times New Roman"/>
                <w:color w:val="000000"/>
              </w:rPr>
            </w:pPr>
            <w:r w:rsidRPr="00E930DC">
              <w:rPr>
                <w:rFonts w:ascii="Calibri" w:eastAsia="Times New Roman" w:hAnsi="Calibri" w:cs="Times New Roman"/>
                <w:color w:val="000000"/>
              </w:rPr>
              <w:t>182.07</w:t>
            </w:r>
          </w:p>
        </w:tc>
        <w:tc>
          <w:tcPr>
            <w:tcW w:w="713" w:type="dxa"/>
            <w:tcBorders>
              <w:top w:val="nil"/>
              <w:left w:val="nil"/>
              <w:bottom w:val="nil"/>
              <w:right w:val="nil"/>
            </w:tcBorders>
            <w:shd w:val="clear" w:color="auto" w:fill="auto"/>
            <w:noWrap/>
            <w:vAlign w:val="bottom"/>
            <w:hideMark/>
          </w:tcPr>
          <w:p w14:paraId="55C95370" w14:textId="77777777" w:rsidR="00E930DC" w:rsidRPr="00E930DC" w:rsidRDefault="00E930DC" w:rsidP="00BD4587">
            <w:pPr>
              <w:spacing w:after="0" w:line="240" w:lineRule="auto"/>
              <w:jc w:val="center"/>
              <w:rPr>
                <w:rFonts w:ascii="Calibri" w:eastAsia="Times New Roman" w:hAnsi="Calibri" w:cs="Times New Roman"/>
                <w:color w:val="000000"/>
              </w:rPr>
            </w:pPr>
            <w:r w:rsidRPr="00E930DC">
              <w:rPr>
                <w:rFonts w:ascii="Calibri" w:eastAsia="Times New Roman" w:hAnsi="Calibri" w:cs="Times New Roman"/>
                <w:color w:val="000000"/>
              </w:rPr>
              <w:t>28.31</w:t>
            </w:r>
          </w:p>
        </w:tc>
        <w:tc>
          <w:tcPr>
            <w:tcW w:w="876" w:type="dxa"/>
            <w:tcBorders>
              <w:top w:val="nil"/>
              <w:left w:val="nil"/>
              <w:bottom w:val="nil"/>
              <w:right w:val="nil"/>
            </w:tcBorders>
            <w:shd w:val="clear" w:color="auto" w:fill="auto"/>
            <w:noWrap/>
            <w:vAlign w:val="bottom"/>
            <w:hideMark/>
          </w:tcPr>
          <w:p w14:paraId="2792CE19" w14:textId="77777777" w:rsidR="00E930DC" w:rsidRPr="00E930DC" w:rsidRDefault="00E930DC" w:rsidP="00BD4587">
            <w:pPr>
              <w:spacing w:after="0" w:line="240" w:lineRule="auto"/>
              <w:jc w:val="center"/>
              <w:rPr>
                <w:rFonts w:ascii="Calibri" w:eastAsia="Times New Roman" w:hAnsi="Calibri" w:cs="Times New Roman"/>
                <w:color w:val="000000"/>
              </w:rPr>
            </w:pPr>
            <w:r w:rsidRPr="00E930DC">
              <w:rPr>
                <w:rFonts w:ascii="Calibri" w:eastAsia="Times New Roman" w:hAnsi="Calibri" w:cs="Times New Roman"/>
                <w:color w:val="000000"/>
              </w:rPr>
              <w:t>64.24</w:t>
            </w:r>
          </w:p>
        </w:tc>
        <w:tc>
          <w:tcPr>
            <w:tcW w:w="883" w:type="dxa"/>
            <w:tcBorders>
              <w:top w:val="nil"/>
              <w:left w:val="nil"/>
              <w:bottom w:val="nil"/>
              <w:right w:val="nil"/>
            </w:tcBorders>
            <w:shd w:val="clear" w:color="auto" w:fill="auto"/>
            <w:noWrap/>
            <w:vAlign w:val="bottom"/>
            <w:hideMark/>
          </w:tcPr>
          <w:p w14:paraId="45F969D3" w14:textId="77777777" w:rsidR="00E930DC" w:rsidRPr="00E930DC" w:rsidRDefault="00E930DC" w:rsidP="00BD4587">
            <w:pPr>
              <w:spacing w:after="0" w:line="240" w:lineRule="auto"/>
              <w:jc w:val="center"/>
              <w:rPr>
                <w:rFonts w:ascii="Calibri" w:eastAsia="Times New Roman" w:hAnsi="Calibri" w:cs="Times New Roman"/>
                <w:color w:val="000000"/>
              </w:rPr>
            </w:pPr>
            <w:r w:rsidRPr="00E930DC">
              <w:rPr>
                <w:rFonts w:ascii="Calibri" w:eastAsia="Times New Roman" w:hAnsi="Calibri" w:cs="Times New Roman"/>
                <w:color w:val="000000"/>
              </w:rPr>
              <w:t>39.68</w:t>
            </w:r>
          </w:p>
        </w:tc>
      </w:tr>
    </w:tbl>
    <w:p w14:paraId="320461C3" w14:textId="77777777" w:rsidR="00E930DC" w:rsidRDefault="00E930DC" w:rsidP="00E12537">
      <w:pPr>
        <w:autoSpaceDE w:val="0"/>
        <w:autoSpaceDN w:val="0"/>
        <w:adjustRightInd w:val="0"/>
        <w:spacing w:after="0" w:line="240" w:lineRule="auto"/>
        <w:rPr>
          <w:rFonts w:cstheme="minorHAnsi"/>
          <w:bCs/>
          <w:color w:val="0000FF"/>
        </w:rPr>
      </w:pPr>
    </w:p>
    <w:p w14:paraId="5D8B7B2E" w14:textId="3D1D07BD" w:rsidR="00AE0330" w:rsidRPr="0058739D" w:rsidRDefault="00AE0330" w:rsidP="00AE0330">
      <w:pPr>
        <w:autoSpaceDE w:val="0"/>
        <w:autoSpaceDN w:val="0"/>
        <w:adjustRightInd w:val="0"/>
        <w:spacing w:after="0" w:line="240" w:lineRule="auto"/>
        <w:rPr>
          <w:rFonts w:cstheme="minorHAnsi"/>
          <w:bCs/>
          <w:color w:val="0000FF"/>
        </w:rPr>
      </w:pPr>
      <w:r w:rsidRPr="0058739D">
        <w:rPr>
          <w:rFonts w:cstheme="minorHAnsi"/>
          <w:bCs/>
          <w:color w:val="0000FF"/>
        </w:rPr>
        <w:t xml:space="preserve">The cesarean birth rate of the deleted records was 14.1% which was not statistically significantly different from the 14.4% cesarean birth rate for the </w:t>
      </w:r>
      <w:r w:rsidR="00864880" w:rsidRPr="0058739D">
        <w:rPr>
          <w:rFonts w:cstheme="minorHAnsi"/>
          <w:bCs/>
          <w:color w:val="0000FF"/>
        </w:rPr>
        <w:t xml:space="preserve">211,379 birth records used </w:t>
      </w:r>
      <w:r w:rsidR="00F24BB5" w:rsidRPr="0058739D">
        <w:rPr>
          <w:rFonts w:cstheme="minorHAnsi"/>
          <w:bCs/>
          <w:color w:val="0000FF"/>
        </w:rPr>
        <w:t>to assess performance</w:t>
      </w:r>
      <w:r w:rsidRPr="0058739D">
        <w:rPr>
          <w:rFonts w:cstheme="minorHAnsi"/>
          <w:bCs/>
          <w:color w:val="0000FF"/>
        </w:rPr>
        <w:t>.</w:t>
      </w:r>
    </w:p>
    <w:p w14:paraId="2EF601CA" w14:textId="77777777" w:rsidR="00296D89" w:rsidRPr="0058739D" w:rsidRDefault="00296D89" w:rsidP="00AE0330">
      <w:pPr>
        <w:autoSpaceDE w:val="0"/>
        <w:autoSpaceDN w:val="0"/>
        <w:adjustRightInd w:val="0"/>
        <w:spacing w:after="0" w:line="240" w:lineRule="auto"/>
        <w:rPr>
          <w:rFonts w:cstheme="minorHAnsi"/>
          <w:bCs/>
          <w:color w:val="0000FF"/>
        </w:rPr>
      </w:pPr>
    </w:p>
    <w:p w14:paraId="08016041" w14:textId="0926B2BB" w:rsidR="00E12537" w:rsidRPr="0058739D" w:rsidRDefault="00296D89" w:rsidP="00E12537">
      <w:pPr>
        <w:autoSpaceDE w:val="0"/>
        <w:autoSpaceDN w:val="0"/>
        <w:adjustRightInd w:val="0"/>
        <w:spacing w:after="0" w:line="240" w:lineRule="auto"/>
        <w:rPr>
          <w:rFonts w:cstheme="minorHAnsi"/>
          <w:bCs/>
          <w:color w:val="0000FF"/>
        </w:rPr>
      </w:pPr>
      <w:r w:rsidRPr="0058739D">
        <w:rPr>
          <w:rFonts w:cstheme="minorHAnsi"/>
          <w:bCs/>
          <w:color w:val="0000FF"/>
        </w:rPr>
        <w:lastRenderedPageBreak/>
        <w:t xml:space="preserve">Missing data was handled with </w:t>
      </w:r>
      <w:r w:rsidR="00E930DC" w:rsidRPr="0058739D">
        <w:rPr>
          <w:rFonts w:cstheme="minorHAnsi"/>
          <w:bCs/>
          <w:color w:val="0000FF"/>
        </w:rPr>
        <w:t>Listwise</w:t>
      </w:r>
      <w:r w:rsidRPr="0058739D">
        <w:rPr>
          <w:rFonts w:cstheme="minorHAnsi"/>
          <w:bCs/>
          <w:color w:val="0000FF"/>
        </w:rPr>
        <w:t xml:space="preserve"> deletion.  Imputation methods were specifically not used as the performance measure is dependent on the unique combination of physical characteristics of the mother and the size of her baby.</w:t>
      </w:r>
      <w:r w:rsidR="00E930DC" w:rsidRPr="0058739D">
        <w:rPr>
          <w:rFonts w:cstheme="minorHAnsi"/>
          <w:bCs/>
          <w:color w:val="0000FF"/>
        </w:rPr>
        <w:t xml:space="preserve">  Improving data collection through re-abstraction will improve results.</w:t>
      </w:r>
    </w:p>
    <w:p w14:paraId="60B78339" w14:textId="77777777" w:rsidR="00E12537" w:rsidRDefault="00E12537" w:rsidP="008F7E67">
      <w:pPr>
        <w:autoSpaceDE w:val="0"/>
        <w:autoSpaceDN w:val="0"/>
        <w:adjustRightInd w:val="0"/>
        <w:spacing w:after="0" w:line="240" w:lineRule="auto"/>
        <w:rPr>
          <w:rFonts w:cstheme="minorHAnsi"/>
          <w:bCs/>
        </w:rPr>
      </w:pPr>
    </w:p>
    <w:p w14:paraId="00E63DBF" w14:textId="77777777" w:rsidR="008B604D" w:rsidRDefault="008F7E67">
      <w:pPr>
        <w:autoSpaceDE w:val="0"/>
        <w:autoSpaceDN w:val="0"/>
        <w:adjustRightInd w:val="0"/>
        <w:spacing w:after="0" w:line="240" w:lineRule="auto"/>
        <w:rPr>
          <w:rFonts w:cstheme="minorHAnsi"/>
          <w:bCs/>
        </w:rPr>
      </w:pPr>
      <w:r>
        <w:rPr>
          <w:rFonts w:cstheme="minorHAnsi"/>
          <w:b/>
          <w:bCs/>
        </w:rPr>
        <w:t xml:space="preserve">2b7.3. </w:t>
      </w:r>
      <w:proofErr w:type="gramStart"/>
      <w:r w:rsidRPr="00A25024">
        <w:rPr>
          <w:rFonts w:cstheme="minorHAnsi"/>
          <w:b/>
          <w:bCs/>
        </w:rPr>
        <w:t>What</w:t>
      </w:r>
      <w:proofErr w:type="gramEnd"/>
      <w:r w:rsidRPr="00A25024">
        <w:rPr>
          <w:rFonts w:cstheme="minorHAnsi"/>
          <w:b/>
          <w:bCs/>
        </w:rPr>
        <w:t xml:space="preserve">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Pr="00A25024">
        <w:rPr>
          <w:rFonts w:cstheme="minorHAnsi"/>
          <w:b/>
          <w:bCs/>
        </w:rPr>
        <w:t>?</w:t>
      </w:r>
      <w:r w:rsidRPr="00A25024">
        <w:rPr>
          <w:rFonts w:cstheme="minorHAnsi"/>
          <w:bCs/>
        </w:rPr>
        <w:t xml:space="preserve"> (i</w:t>
      </w:r>
      <w:r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Pr="00A25024">
        <w:rPr>
          <w:rFonts w:cstheme="minorHAnsi"/>
          <w:bCs/>
        </w:rPr>
        <w:t>)</w:t>
      </w:r>
    </w:p>
    <w:p w14:paraId="1BDB878E" w14:textId="77777777" w:rsidR="00BA053B" w:rsidRDefault="00BA053B">
      <w:pPr>
        <w:autoSpaceDE w:val="0"/>
        <w:autoSpaceDN w:val="0"/>
        <w:adjustRightInd w:val="0"/>
        <w:spacing w:after="0" w:line="240" w:lineRule="auto"/>
        <w:rPr>
          <w:rFonts w:cstheme="minorHAnsi"/>
          <w:bCs/>
        </w:rPr>
      </w:pPr>
    </w:p>
    <w:p w14:paraId="6D23C536" w14:textId="5C793707" w:rsidR="0078599B" w:rsidRPr="0058739D" w:rsidRDefault="006C305C">
      <w:pPr>
        <w:autoSpaceDE w:val="0"/>
        <w:autoSpaceDN w:val="0"/>
        <w:adjustRightInd w:val="0"/>
        <w:spacing w:after="0" w:line="240" w:lineRule="auto"/>
        <w:rPr>
          <w:rFonts w:cstheme="minorHAnsi"/>
          <w:bCs/>
          <w:color w:val="0000FF"/>
        </w:rPr>
      </w:pPr>
      <w:r w:rsidRPr="0058739D">
        <w:rPr>
          <w:rFonts w:cstheme="minorHAnsi"/>
          <w:bCs/>
          <w:color w:val="0000FF"/>
        </w:rPr>
        <w:t>The overall amount of deleted records is small and a</w:t>
      </w:r>
      <w:r w:rsidR="00AE4767" w:rsidRPr="0058739D">
        <w:rPr>
          <w:rFonts w:cstheme="minorHAnsi"/>
          <w:bCs/>
          <w:color w:val="0000FF"/>
        </w:rPr>
        <w:t xml:space="preserve">nalysis </w:t>
      </w:r>
      <w:r w:rsidR="00346817" w:rsidRPr="0058739D">
        <w:rPr>
          <w:rFonts w:cstheme="minorHAnsi"/>
          <w:bCs/>
          <w:color w:val="0000FF"/>
        </w:rPr>
        <w:t>reveals</w:t>
      </w:r>
      <w:r w:rsidR="00226772" w:rsidRPr="0058739D">
        <w:rPr>
          <w:rFonts w:cstheme="minorHAnsi"/>
          <w:bCs/>
          <w:color w:val="0000FF"/>
        </w:rPr>
        <w:t xml:space="preserve"> no significant difference </w:t>
      </w:r>
      <w:r w:rsidR="00346817" w:rsidRPr="0058739D">
        <w:rPr>
          <w:rFonts w:cstheme="minorHAnsi"/>
          <w:bCs/>
          <w:color w:val="0000FF"/>
        </w:rPr>
        <w:t xml:space="preserve">in the </w:t>
      </w:r>
      <w:r w:rsidR="00226772" w:rsidRPr="0058739D">
        <w:rPr>
          <w:rFonts w:cstheme="minorHAnsi"/>
          <w:bCs/>
          <w:color w:val="0000FF"/>
        </w:rPr>
        <w:t>physical characteristics</w:t>
      </w:r>
      <w:r w:rsidR="00346817" w:rsidRPr="0058739D">
        <w:rPr>
          <w:rFonts w:cstheme="minorHAnsi"/>
          <w:bCs/>
          <w:color w:val="0000FF"/>
        </w:rPr>
        <w:t xml:space="preserve"> of the deleted and retained records.  </w:t>
      </w:r>
      <w:r w:rsidRPr="0058739D">
        <w:rPr>
          <w:rFonts w:cstheme="minorHAnsi"/>
          <w:bCs/>
          <w:color w:val="0000FF"/>
        </w:rPr>
        <w:t>The small d</w:t>
      </w:r>
      <w:r w:rsidR="00346817" w:rsidRPr="0058739D">
        <w:rPr>
          <w:rFonts w:cstheme="minorHAnsi"/>
          <w:bCs/>
          <w:color w:val="0000FF"/>
        </w:rPr>
        <w:t xml:space="preserve">ifference in parity </w:t>
      </w:r>
      <w:r w:rsidRPr="0058739D">
        <w:rPr>
          <w:rFonts w:cstheme="minorHAnsi"/>
          <w:bCs/>
          <w:color w:val="0000FF"/>
        </w:rPr>
        <w:t xml:space="preserve">and </w:t>
      </w:r>
      <w:r w:rsidR="00346817" w:rsidRPr="0058739D">
        <w:rPr>
          <w:rFonts w:cstheme="minorHAnsi"/>
          <w:bCs/>
          <w:color w:val="0000FF"/>
        </w:rPr>
        <w:t xml:space="preserve">induction </w:t>
      </w:r>
      <w:r w:rsidRPr="0058739D">
        <w:rPr>
          <w:rFonts w:cstheme="minorHAnsi"/>
          <w:bCs/>
          <w:color w:val="0000FF"/>
        </w:rPr>
        <w:t xml:space="preserve">of deleted records is unlikely to introduce bias because of the </w:t>
      </w:r>
      <w:r w:rsidR="00346817" w:rsidRPr="0058739D">
        <w:rPr>
          <w:rFonts w:cstheme="minorHAnsi"/>
          <w:bCs/>
          <w:color w:val="0000FF"/>
        </w:rPr>
        <w:t xml:space="preserve">cohort comparison </w:t>
      </w:r>
      <w:r w:rsidRPr="0058739D">
        <w:rPr>
          <w:rFonts w:cstheme="minorHAnsi"/>
          <w:bCs/>
          <w:color w:val="0000FF"/>
        </w:rPr>
        <w:t xml:space="preserve">method </w:t>
      </w:r>
      <w:r w:rsidR="00346817" w:rsidRPr="0058739D">
        <w:rPr>
          <w:rFonts w:cstheme="minorHAnsi"/>
          <w:bCs/>
          <w:color w:val="0000FF"/>
        </w:rPr>
        <w:t xml:space="preserve">that is used to create the risk adjustment for the performance measure.  </w:t>
      </w:r>
      <w:r w:rsidR="00AE4767" w:rsidRPr="0058739D">
        <w:rPr>
          <w:rFonts w:cstheme="minorHAnsi"/>
          <w:bCs/>
          <w:color w:val="0000FF"/>
        </w:rPr>
        <w:t xml:space="preserve"> </w:t>
      </w:r>
      <w:r w:rsidRPr="0058739D">
        <w:rPr>
          <w:rFonts w:cstheme="minorHAnsi"/>
          <w:bCs/>
          <w:color w:val="0000FF"/>
        </w:rPr>
        <w:t>Since r</w:t>
      </w:r>
      <w:r w:rsidR="00AE4767" w:rsidRPr="0058739D">
        <w:rPr>
          <w:rFonts w:cstheme="minorHAnsi"/>
          <w:bCs/>
          <w:color w:val="0000FF"/>
        </w:rPr>
        <w:t>educing the number of missing values provide</w:t>
      </w:r>
      <w:r w:rsidR="00C76241" w:rsidRPr="0058739D">
        <w:rPr>
          <w:rFonts w:cstheme="minorHAnsi"/>
          <w:bCs/>
          <w:color w:val="0000FF"/>
        </w:rPr>
        <w:t>s</w:t>
      </w:r>
      <w:r w:rsidR="00AE4767" w:rsidRPr="0058739D">
        <w:rPr>
          <w:rFonts w:cstheme="minorHAnsi"/>
          <w:bCs/>
          <w:color w:val="0000FF"/>
        </w:rPr>
        <w:t xml:space="preserve"> the best method for reducing any p</w:t>
      </w:r>
      <w:r w:rsidR="00BC6209" w:rsidRPr="0058739D">
        <w:rPr>
          <w:rFonts w:cstheme="minorHAnsi"/>
          <w:bCs/>
          <w:color w:val="0000FF"/>
        </w:rPr>
        <w:t>otential</w:t>
      </w:r>
      <w:r w:rsidR="00AE4767" w:rsidRPr="0058739D">
        <w:rPr>
          <w:rFonts w:cstheme="minorHAnsi"/>
          <w:bCs/>
          <w:color w:val="0000FF"/>
        </w:rPr>
        <w:t xml:space="preserve"> bias</w:t>
      </w:r>
      <w:r w:rsidR="00000778" w:rsidRPr="0058739D">
        <w:rPr>
          <w:rFonts w:cstheme="minorHAnsi"/>
          <w:bCs/>
          <w:color w:val="0000FF"/>
        </w:rPr>
        <w:t>,</w:t>
      </w:r>
      <w:r w:rsidRPr="0058739D">
        <w:rPr>
          <w:rFonts w:cstheme="minorHAnsi"/>
          <w:bCs/>
          <w:color w:val="0000FF"/>
        </w:rPr>
        <w:t xml:space="preserve"> f</w:t>
      </w:r>
      <w:r w:rsidR="00AE4767" w:rsidRPr="0058739D">
        <w:rPr>
          <w:rFonts w:cstheme="minorHAnsi"/>
          <w:bCs/>
          <w:color w:val="0000FF"/>
        </w:rPr>
        <w:t>uture data collections w</w:t>
      </w:r>
      <w:r w:rsidRPr="0058739D">
        <w:rPr>
          <w:rFonts w:cstheme="minorHAnsi"/>
          <w:bCs/>
          <w:color w:val="0000FF"/>
        </w:rPr>
        <w:t xml:space="preserve">ill benefit from re-abstraction, </w:t>
      </w:r>
      <w:r w:rsidR="0078599B" w:rsidRPr="0058739D">
        <w:rPr>
          <w:rFonts w:cstheme="minorHAnsi"/>
          <w:bCs/>
          <w:color w:val="0000FF"/>
        </w:rPr>
        <w:t>mandatory data element completion</w:t>
      </w:r>
      <w:r w:rsidR="00000778" w:rsidRPr="0058739D">
        <w:rPr>
          <w:rFonts w:cstheme="minorHAnsi"/>
          <w:bCs/>
          <w:color w:val="0000FF"/>
        </w:rPr>
        <w:t xml:space="preserve"> and </w:t>
      </w:r>
      <w:r w:rsidR="0078599B" w:rsidRPr="0058739D">
        <w:rPr>
          <w:rFonts w:cstheme="minorHAnsi"/>
          <w:bCs/>
          <w:color w:val="0000FF"/>
        </w:rPr>
        <w:t>verification of unusual data elements</w:t>
      </w:r>
      <w:r w:rsidR="00000778" w:rsidRPr="0058739D">
        <w:rPr>
          <w:rFonts w:cstheme="minorHAnsi"/>
          <w:bCs/>
          <w:color w:val="0000FF"/>
        </w:rPr>
        <w:t>.</w:t>
      </w:r>
    </w:p>
    <w:sectPr w:rsidR="0078599B" w:rsidRPr="0058739D" w:rsidSect="008505D1">
      <w:headerReference w:type="default" r:id="rId22"/>
      <w:footerReference w:type="default" r:id="rId2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6C8FB1" w14:textId="77777777" w:rsidR="00075837" w:rsidRDefault="00075837" w:rsidP="005C73CA">
      <w:pPr>
        <w:spacing w:after="0" w:line="240" w:lineRule="auto"/>
      </w:pPr>
      <w:r>
        <w:separator/>
      </w:r>
    </w:p>
  </w:endnote>
  <w:endnote w:type="continuationSeparator" w:id="0">
    <w:p w14:paraId="52C8D0C3" w14:textId="77777777" w:rsidR="00075837" w:rsidRDefault="00075837"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altName w:val="Franklin Gothic Medium Cond"/>
    <w:charset w:val="00"/>
    <w:family w:val="swiss"/>
    <w:pitch w:val="variable"/>
    <w:sig w:usb0="00000001"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28F65F" w14:textId="6409F02F" w:rsidR="001458A6" w:rsidRDefault="001458A6">
    <w:pPr>
      <w:pStyle w:val="Footer"/>
    </w:pPr>
    <w:r>
      <w:t>Version 6.5 5/1/2015</w:t>
    </w:r>
    <w:r>
      <w:ptab w:relativeTo="margin" w:alignment="right" w:leader="none"/>
    </w:r>
    <w:r>
      <w:fldChar w:fldCharType="begin"/>
    </w:r>
    <w:r>
      <w:instrText xml:space="preserve"> PAGE   \* MERGEFORMAT </w:instrText>
    </w:r>
    <w:r>
      <w:fldChar w:fldCharType="separate"/>
    </w:r>
    <w:r w:rsidR="00754509">
      <w:rPr>
        <w:noProof/>
      </w:rPr>
      <w:t>10</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420DA5" w14:textId="77777777" w:rsidR="00075837" w:rsidRDefault="00075837" w:rsidP="005C73CA">
      <w:pPr>
        <w:spacing w:after="0" w:line="240" w:lineRule="auto"/>
      </w:pPr>
      <w:r>
        <w:separator/>
      </w:r>
    </w:p>
  </w:footnote>
  <w:footnote w:type="continuationSeparator" w:id="0">
    <w:p w14:paraId="1FC86C7B" w14:textId="77777777" w:rsidR="00075837" w:rsidRDefault="00075837" w:rsidP="005C73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38AB25" w14:textId="18783095" w:rsidR="001458A6" w:rsidRPr="00105D8B" w:rsidRDefault="001458A6" w:rsidP="00105D8B">
    <w:pPr>
      <w:pStyle w:val="Header"/>
      <w:jc w:val="center"/>
      <w:rPr>
        <w:color w:val="808080" w:themeColor="background1" w:themeShade="8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86E3810"/>
    <w:multiLevelType w:val="hybridMultilevel"/>
    <w:tmpl w:val="1CB81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BC81A02"/>
    <w:multiLevelType w:val="hybridMultilevel"/>
    <w:tmpl w:val="F50A395A"/>
    <w:lvl w:ilvl="0" w:tplc="04090001">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1"/>
  </w:num>
  <w:num w:numId="3">
    <w:abstractNumId w:val="3"/>
  </w:num>
  <w:num w:numId="4">
    <w:abstractNumId w:val="6"/>
  </w:num>
  <w:num w:numId="5">
    <w:abstractNumId w:val="2"/>
  </w:num>
  <w:num w:numId="6">
    <w:abstractNumId w:val="1"/>
  </w:num>
  <w:num w:numId="7">
    <w:abstractNumId w:val="4"/>
  </w:num>
  <w:num w:numId="8">
    <w:abstractNumId w:val="21"/>
  </w:num>
  <w:num w:numId="9">
    <w:abstractNumId w:val="10"/>
  </w:num>
  <w:num w:numId="10">
    <w:abstractNumId w:val="26"/>
  </w:num>
  <w:num w:numId="11">
    <w:abstractNumId w:val="12"/>
  </w:num>
  <w:num w:numId="12">
    <w:abstractNumId w:val="24"/>
  </w:num>
  <w:num w:numId="13">
    <w:abstractNumId w:val="19"/>
  </w:num>
  <w:num w:numId="14">
    <w:abstractNumId w:val="19"/>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8"/>
  </w:num>
  <w:num w:numId="16">
    <w:abstractNumId w:val="8"/>
  </w:num>
  <w:num w:numId="17">
    <w:abstractNumId w:val="25"/>
  </w:num>
  <w:num w:numId="18">
    <w:abstractNumId w:val="23"/>
  </w:num>
  <w:num w:numId="19">
    <w:abstractNumId w:val="22"/>
  </w:num>
  <w:num w:numId="20">
    <w:abstractNumId w:val="16"/>
  </w:num>
  <w:num w:numId="21">
    <w:abstractNumId w:val="20"/>
  </w:num>
  <w:num w:numId="22">
    <w:abstractNumId w:val="15"/>
  </w:num>
  <w:num w:numId="23">
    <w:abstractNumId w:val="7"/>
  </w:num>
  <w:num w:numId="24">
    <w:abstractNumId w:val="14"/>
  </w:num>
  <w:num w:numId="25">
    <w:abstractNumId w:val="13"/>
  </w:num>
  <w:num w:numId="26">
    <w:abstractNumId w:val="27"/>
  </w:num>
  <w:num w:numId="27">
    <w:abstractNumId w:val="0"/>
  </w:num>
  <w:num w:numId="28">
    <w:abstractNumId w:val="9"/>
  </w:num>
  <w:num w:numId="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03A"/>
    <w:rsid w:val="00000778"/>
    <w:rsid w:val="00001D73"/>
    <w:rsid w:val="00003469"/>
    <w:rsid w:val="0001094F"/>
    <w:rsid w:val="00010D7B"/>
    <w:rsid w:val="0001671C"/>
    <w:rsid w:val="00021170"/>
    <w:rsid w:val="0002128B"/>
    <w:rsid w:val="00024DFD"/>
    <w:rsid w:val="00027AB8"/>
    <w:rsid w:val="000309DD"/>
    <w:rsid w:val="00031414"/>
    <w:rsid w:val="00033038"/>
    <w:rsid w:val="00033D63"/>
    <w:rsid w:val="0003436F"/>
    <w:rsid w:val="000414E8"/>
    <w:rsid w:val="0004593A"/>
    <w:rsid w:val="00050A3E"/>
    <w:rsid w:val="00052A6F"/>
    <w:rsid w:val="00053F02"/>
    <w:rsid w:val="0005612B"/>
    <w:rsid w:val="000574AB"/>
    <w:rsid w:val="0006147A"/>
    <w:rsid w:val="000666B5"/>
    <w:rsid w:val="00075837"/>
    <w:rsid w:val="000775F8"/>
    <w:rsid w:val="00080CF7"/>
    <w:rsid w:val="000851B2"/>
    <w:rsid w:val="00092566"/>
    <w:rsid w:val="00094A03"/>
    <w:rsid w:val="000968F8"/>
    <w:rsid w:val="00097012"/>
    <w:rsid w:val="000B032A"/>
    <w:rsid w:val="000B2DF7"/>
    <w:rsid w:val="000B3880"/>
    <w:rsid w:val="000C0FF8"/>
    <w:rsid w:val="000D4461"/>
    <w:rsid w:val="000D7948"/>
    <w:rsid w:val="000D7C84"/>
    <w:rsid w:val="000E0355"/>
    <w:rsid w:val="000E4E13"/>
    <w:rsid w:val="000E78F6"/>
    <w:rsid w:val="000F034A"/>
    <w:rsid w:val="000F06B5"/>
    <w:rsid w:val="000F39E9"/>
    <w:rsid w:val="000F4814"/>
    <w:rsid w:val="00101102"/>
    <w:rsid w:val="00104B40"/>
    <w:rsid w:val="00104B45"/>
    <w:rsid w:val="00105D8B"/>
    <w:rsid w:val="0011342F"/>
    <w:rsid w:val="001202E9"/>
    <w:rsid w:val="0012454F"/>
    <w:rsid w:val="00125273"/>
    <w:rsid w:val="0012575E"/>
    <w:rsid w:val="00127C06"/>
    <w:rsid w:val="001359BB"/>
    <w:rsid w:val="001448A8"/>
    <w:rsid w:val="00145149"/>
    <w:rsid w:val="001458A6"/>
    <w:rsid w:val="00145D4F"/>
    <w:rsid w:val="0014773C"/>
    <w:rsid w:val="001538E3"/>
    <w:rsid w:val="0016324C"/>
    <w:rsid w:val="0017696D"/>
    <w:rsid w:val="001848FC"/>
    <w:rsid w:val="00193F21"/>
    <w:rsid w:val="001969C5"/>
    <w:rsid w:val="001A3A6C"/>
    <w:rsid w:val="001A5654"/>
    <w:rsid w:val="001A6CDD"/>
    <w:rsid w:val="001B7218"/>
    <w:rsid w:val="001C12EE"/>
    <w:rsid w:val="001C1BB3"/>
    <w:rsid w:val="001C569F"/>
    <w:rsid w:val="001C7B02"/>
    <w:rsid w:val="001E0C0E"/>
    <w:rsid w:val="001E4DD4"/>
    <w:rsid w:val="001E69DC"/>
    <w:rsid w:val="001F169D"/>
    <w:rsid w:val="001F1DA1"/>
    <w:rsid w:val="001F6F93"/>
    <w:rsid w:val="001F7A20"/>
    <w:rsid w:val="0021054A"/>
    <w:rsid w:val="0021195A"/>
    <w:rsid w:val="00213383"/>
    <w:rsid w:val="0021615E"/>
    <w:rsid w:val="00220250"/>
    <w:rsid w:val="0022546D"/>
    <w:rsid w:val="00226772"/>
    <w:rsid w:val="0022691B"/>
    <w:rsid w:val="00232163"/>
    <w:rsid w:val="002376F8"/>
    <w:rsid w:val="002408E4"/>
    <w:rsid w:val="00241591"/>
    <w:rsid w:val="00250B4F"/>
    <w:rsid w:val="00256F61"/>
    <w:rsid w:val="0025762F"/>
    <w:rsid w:val="002625BF"/>
    <w:rsid w:val="00280205"/>
    <w:rsid w:val="0028114D"/>
    <w:rsid w:val="00284844"/>
    <w:rsid w:val="00287649"/>
    <w:rsid w:val="00287E84"/>
    <w:rsid w:val="0029286C"/>
    <w:rsid w:val="0029300E"/>
    <w:rsid w:val="00296D89"/>
    <w:rsid w:val="002B0C3A"/>
    <w:rsid w:val="002B2116"/>
    <w:rsid w:val="002B2D9B"/>
    <w:rsid w:val="002B5016"/>
    <w:rsid w:val="002B742C"/>
    <w:rsid w:val="002B7F4D"/>
    <w:rsid w:val="002C285C"/>
    <w:rsid w:val="002C7BE4"/>
    <w:rsid w:val="002D417D"/>
    <w:rsid w:val="002D5E5D"/>
    <w:rsid w:val="002D7645"/>
    <w:rsid w:val="002E78A0"/>
    <w:rsid w:val="002F2687"/>
    <w:rsid w:val="002F48E1"/>
    <w:rsid w:val="002F4F3B"/>
    <w:rsid w:val="00304C86"/>
    <w:rsid w:val="003059EB"/>
    <w:rsid w:val="003116AC"/>
    <w:rsid w:val="00314410"/>
    <w:rsid w:val="00314CC6"/>
    <w:rsid w:val="00315567"/>
    <w:rsid w:val="00321C92"/>
    <w:rsid w:val="00330144"/>
    <w:rsid w:val="003405F4"/>
    <w:rsid w:val="0034452A"/>
    <w:rsid w:val="00345CBA"/>
    <w:rsid w:val="00346245"/>
    <w:rsid w:val="00346817"/>
    <w:rsid w:val="00356267"/>
    <w:rsid w:val="00356BAD"/>
    <w:rsid w:val="003605B4"/>
    <w:rsid w:val="003627AC"/>
    <w:rsid w:val="00364155"/>
    <w:rsid w:val="00366914"/>
    <w:rsid w:val="00372FE3"/>
    <w:rsid w:val="003755CB"/>
    <w:rsid w:val="00383F85"/>
    <w:rsid w:val="00387BA1"/>
    <w:rsid w:val="00394FC2"/>
    <w:rsid w:val="003A0F2B"/>
    <w:rsid w:val="003A306C"/>
    <w:rsid w:val="003A7DE7"/>
    <w:rsid w:val="003B1006"/>
    <w:rsid w:val="003C5F11"/>
    <w:rsid w:val="003C6538"/>
    <w:rsid w:val="003D1660"/>
    <w:rsid w:val="003D294B"/>
    <w:rsid w:val="003D5AF8"/>
    <w:rsid w:val="003D6401"/>
    <w:rsid w:val="003E1863"/>
    <w:rsid w:val="003F196D"/>
    <w:rsid w:val="003F7F82"/>
    <w:rsid w:val="004077F7"/>
    <w:rsid w:val="0041606D"/>
    <w:rsid w:val="00416962"/>
    <w:rsid w:val="004348CC"/>
    <w:rsid w:val="00434E6D"/>
    <w:rsid w:val="00440017"/>
    <w:rsid w:val="004658FF"/>
    <w:rsid w:val="00474ED7"/>
    <w:rsid w:val="004756E1"/>
    <w:rsid w:val="0048008A"/>
    <w:rsid w:val="00483E94"/>
    <w:rsid w:val="00484120"/>
    <w:rsid w:val="004853A0"/>
    <w:rsid w:val="00490A64"/>
    <w:rsid w:val="00496B5F"/>
    <w:rsid w:val="004A2E10"/>
    <w:rsid w:val="004B001B"/>
    <w:rsid w:val="004B17FF"/>
    <w:rsid w:val="004B1BA0"/>
    <w:rsid w:val="004B65E0"/>
    <w:rsid w:val="004B6CEE"/>
    <w:rsid w:val="004C2443"/>
    <w:rsid w:val="004C498F"/>
    <w:rsid w:val="004C5D29"/>
    <w:rsid w:val="004C681A"/>
    <w:rsid w:val="004C7DE5"/>
    <w:rsid w:val="004D4C08"/>
    <w:rsid w:val="004D4D8A"/>
    <w:rsid w:val="004E2A32"/>
    <w:rsid w:val="004F68EE"/>
    <w:rsid w:val="004F6F3D"/>
    <w:rsid w:val="00502893"/>
    <w:rsid w:val="005038D5"/>
    <w:rsid w:val="005053D5"/>
    <w:rsid w:val="00511BA4"/>
    <w:rsid w:val="005149E7"/>
    <w:rsid w:val="005232D6"/>
    <w:rsid w:val="00530D26"/>
    <w:rsid w:val="005333CC"/>
    <w:rsid w:val="005363F1"/>
    <w:rsid w:val="00537C1B"/>
    <w:rsid w:val="0054071B"/>
    <w:rsid w:val="0055007C"/>
    <w:rsid w:val="00554922"/>
    <w:rsid w:val="00555282"/>
    <w:rsid w:val="005560E7"/>
    <w:rsid w:val="005612CC"/>
    <w:rsid w:val="00563029"/>
    <w:rsid w:val="00567D12"/>
    <w:rsid w:val="00572304"/>
    <w:rsid w:val="00576062"/>
    <w:rsid w:val="00583E07"/>
    <w:rsid w:val="0058739D"/>
    <w:rsid w:val="0059559F"/>
    <w:rsid w:val="00595CB5"/>
    <w:rsid w:val="005962B6"/>
    <w:rsid w:val="005A49FF"/>
    <w:rsid w:val="005A7634"/>
    <w:rsid w:val="005B2ED5"/>
    <w:rsid w:val="005B6F04"/>
    <w:rsid w:val="005C0447"/>
    <w:rsid w:val="005C2979"/>
    <w:rsid w:val="005C739F"/>
    <w:rsid w:val="005C73CA"/>
    <w:rsid w:val="005D4768"/>
    <w:rsid w:val="005E2CAB"/>
    <w:rsid w:val="005E429E"/>
    <w:rsid w:val="00601ED4"/>
    <w:rsid w:val="006030BC"/>
    <w:rsid w:val="0060449D"/>
    <w:rsid w:val="00612866"/>
    <w:rsid w:val="00615F2F"/>
    <w:rsid w:val="00616EB5"/>
    <w:rsid w:val="00624FE1"/>
    <w:rsid w:val="006269D4"/>
    <w:rsid w:val="006327D8"/>
    <w:rsid w:val="0064070A"/>
    <w:rsid w:val="00643A01"/>
    <w:rsid w:val="006574D2"/>
    <w:rsid w:val="00663563"/>
    <w:rsid w:val="006676D4"/>
    <w:rsid w:val="00675535"/>
    <w:rsid w:val="00681359"/>
    <w:rsid w:val="0069157C"/>
    <w:rsid w:val="00696262"/>
    <w:rsid w:val="006C305C"/>
    <w:rsid w:val="006C3A4F"/>
    <w:rsid w:val="006C4845"/>
    <w:rsid w:val="006D2E18"/>
    <w:rsid w:val="006D6BC1"/>
    <w:rsid w:val="006E2BFC"/>
    <w:rsid w:val="006E5C57"/>
    <w:rsid w:val="006F22A5"/>
    <w:rsid w:val="00702C73"/>
    <w:rsid w:val="00706DEA"/>
    <w:rsid w:val="0071069D"/>
    <w:rsid w:val="00713394"/>
    <w:rsid w:val="00724677"/>
    <w:rsid w:val="00725AC2"/>
    <w:rsid w:val="00732880"/>
    <w:rsid w:val="00734828"/>
    <w:rsid w:val="007416B9"/>
    <w:rsid w:val="007422FD"/>
    <w:rsid w:val="00743E46"/>
    <w:rsid w:val="00747C45"/>
    <w:rsid w:val="00754509"/>
    <w:rsid w:val="00756FDB"/>
    <w:rsid w:val="007629B6"/>
    <w:rsid w:val="007665BF"/>
    <w:rsid w:val="00771B2A"/>
    <w:rsid w:val="007757CE"/>
    <w:rsid w:val="00775800"/>
    <w:rsid w:val="0078599B"/>
    <w:rsid w:val="00787F89"/>
    <w:rsid w:val="00790CC7"/>
    <w:rsid w:val="0079180E"/>
    <w:rsid w:val="007950CC"/>
    <w:rsid w:val="0079538B"/>
    <w:rsid w:val="007961B8"/>
    <w:rsid w:val="00797624"/>
    <w:rsid w:val="007A0E04"/>
    <w:rsid w:val="007A4828"/>
    <w:rsid w:val="007B093D"/>
    <w:rsid w:val="007B2069"/>
    <w:rsid w:val="007C04A1"/>
    <w:rsid w:val="007C21FA"/>
    <w:rsid w:val="007D13B1"/>
    <w:rsid w:val="007D4351"/>
    <w:rsid w:val="007D7019"/>
    <w:rsid w:val="007E18DB"/>
    <w:rsid w:val="007E6F1C"/>
    <w:rsid w:val="007F0D6D"/>
    <w:rsid w:val="007F162F"/>
    <w:rsid w:val="007F72A2"/>
    <w:rsid w:val="00804C69"/>
    <w:rsid w:val="0080711D"/>
    <w:rsid w:val="008155CD"/>
    <w:rsid w:val="00830688"/>
    <w:rsid w:val="00833325"/>
    <w:rsid w:val="00840A41"/>
    <w:rsid w:val="00842F3C"/>
    <w:rsid w:val="008505D1"/>
    <w:rsid w:val="00855158"/>
    <w:rsid w:val="00857EE8"/>
    <w:rsid w:val="0086464B"/>
    <w:rsid w:val="008647FC"/>
    <w:rsid w:val="00864880"/>
    <w:rsid w:val="00864CA8"/>
    <w:rsid w:val="00865E2D"/>
    <w:rsid w:val="00870E6C"/>
    <w:rsid w:val="00875846"/>
    <w:rsid w:val="00884486"/>
    <w:rsid w:val="008871A9"/>
    <w:rsid w:val="0089083A"/>
    <w:rsid w:val="008916BA"/>
    <w:rsid w:val="00892176"/>
    <w:rsid w:val="008A0DCF"/>
    <w:rsid w:val="008A1DB7"/>
    <w:rsid w:val="008A403A"/>
    <w:rsid w:val="008A489D"/>
    <w:rsid w:val="008A4C13"/>
    <w:rsid w:val="008A6ADD"/>
    <w:rsid w:val="008B604D"/>
    <w:rsid w:val="008C0654"/>
    <w:rsid w:val="008C54A9"/>
    <w:rsid w:val="008C6973"/>
    <w:rsid w:val="008E67C3"/>
    <w:rsid w:val="008E7BB5"/>
    <w:rsid w:val="008F1119"/>
    <w:rsid w:val="008F589F"/>
    <w:rsid w:val="008F76A9"/>
    <w:rsid w:val="008F7E67"/>
    <w:rsid w:val="00900DBF"/>
    <w:rsid w:val="009048B9"/>
    <w:rsid w:val="00904E91"/>
    <w:rsid w:val="00915886"/>
    <w:rsid w:val="00916B5A"/>
    <w:rsid w:val="009214DC"/>
    <w:rsid w:val="00927027"/>
    <w:rsid w:val="00931A41"/>
    <w:rsid w:val="009344BA"/>
    <w:rsid w:val="00946E61"/>
    <w:rsid w:val="00947F78"/>
    <w:rsid w:val="00953234"/>
    <w:rsid w:val="00961EAF"/>
    <w:rsid w:val="0096278F"/>
    <w:rsid w:val="009726E1"/>
    <w:rsid w:val="00972A04"/>
    <w:rsid w:val="00977591"/>
    <w:rsid w:val="00980E75"/>
    <w:rsid w:val="0099043F"/>
    <w:rsid w:val="00994BE0"/>
    <w:rsid w:val="009A25B1"/>
    <w:rsid w:val="009A4608"/>
    <w:rsid w:val="009A6A57"/>
    <w:rsid w:val="009A70BF"/>
    <w:rsid w:val="009B1A15"/>
    <w:rsid w:val="009C0852"/>
    <w:rsid w:val="009C13CA"/>
    <w:rsid w:val="009C2A4F"/>
    <w:rsid w:val="009C32C6"/>
    <w:rsid w:val="009C665F"/>
    <w:rsid w:val="009D7E38"/>
    <w:rsid w:val="009E095B"/>
    <w:rsid w:val="009E1846"/>
    <w:rsid w:val="009E62B4"/>
    <w:rsid w:val="009E78FF"/>
    <w:rsid w:val="009F029B"/>
    <w:rsid w:val="009F1240"/>
    <w:rsid w:val="00A01494"/>
    <w:rsid w:val="00A15869"/>
    <w:rsid w:val="00A22FA9"/>
    <w:rsid w:val="00A25024"/>
    <w:rsid w:val="00A35F8F"/>
    <w:rsid w:val="00A41377"/>
    <w:rsid w:val="00A4263D"/>
    <w:rsid w:val="00A45C0A"/>
    <w:rsid w:val="00A509B8"/>
    <w:rsid w:val="00A52AB9"/>
    <w:rsid w:val="00A6210B"/>
    <w:rsid w:val="00A63F9D"/>
    <w:rsid w:val="00A64EBF"/>
    <w:rsid w:val="00A71200"/>
    <w:rsid w:val="00A7323A"/>
    <w:rsid w:val="00A831B4"/>
    <w:rsid w:val="00A87056"/>
    <w:rsid w:val="00A9509A"/>
    <w:rsid w:val="00A97798"/>
    <w:rsid w:val="00AA5213"/>
    <w:rsid w:val="00AA65A6"/>
    <w:rsid w:val="00AB61FA"/>
    <w:rsid w:val="00AC1D8E"/>
    <w:rsid w:val="00AC48FA"/>
    <w:rsid w:val="00AC7506"/>
    <w:rsid w:val="00AD0240"/>
    <w:rsid w:val="00AD1C78"/>
    <w:rsid w:val="00AD4137"/>
    <w:rsid w:val="00AE0330"/>
    <w:rsid w:val="00AE0650"/>
    <w:rsid w:val="00AE3459"/>
    <w:rsid w:val="00AE4767"/>
    <w:rsid w:val="00B037BA"/>
    <w:rsid w:val="00B20139"/>
    <w:rsid w:val="00B218DA"/>
    <w:rsid w:val="00B22292"/>
    <w:rsid w:val="00B33F2F"/>
    <w:rsid w:val="00B342FA"/>
    <w:rsid w:val="00B50FCF"/>
    <w:rsid w:val="00B53E8B"/>
    <w:rsid w:val="00B64EC6"/>
    <w:rsid w:val="00B774D2"/>
    <w:rsid w:val="00B8015A"/>
    <w:rsid w:val="00B82A57"/>
    <w:rsid w:val="00B86387"/>
    <w:rsid w:val="00BA053B"/>
    <w:rsid w:val="00BB35AE"/>
    <w:rsid w:val="00BB39CB"/>
    <w:rsid w:val="00BC03A1"/>
    <w:rsid w:val="00BC0D25"/>
    <w:rsid w:val="00BC6209"/>
    <w:rsid w:val="00BC7DE4"/>
    <w:rsid w:val="00BD2505"/>
    <w:rsid w:val="00BD4587"/>
    <w:rsid w:val="00BE592D"/>
    <w:rsid w:val="00BF1C02"/>
    <w:rsid w:val="00BF52B0"/>
    <w:rsid w:val="00BF5697"/>
    <w:rsid w:val="00C14CCC"/>
    <w:rsid w:val="00C166F2"/>
    <w:rsid w:val="00C1695E"/>
    <w:rsid w:val="00C172A6"/>
    <w:rsid w:val="00C22A97"/>
    <w:rsid w:val="00C22C1C"/>
    <w:rsid w:val="00C313B9"/>
    <w:rsid w:val="00C33E35"/>
    <w:rsid w:val="00C33F2E"/>
    <w:rsid w:val="00C34936"/>
    <w:rsid w:val="00C34C14"/>
    <w:rsid w:val="00C355B9"/>
    <w:rsid w:val="00C401C4"/>
    <w:rsid w:val="00C41680"/>
    <w:rsid w:val="00C431A9"/>
    <w:rsid w:val="00C60A25"/>
    <w:rsid w:val="00C650EA"/>
    <w:rsid w:val="00C76241"/>
    <w:rsid w:val="00C765C5"/>
    <w:rsid w:val="00C82479"/>
    <w:rsid w:val="00C850D0"/>
    <w:rsid w:val="00C867F0"/>
    <w:rsid w:val="00C9525C"/>
    <w:rsid w:val="00C96C4B"/>
    <w:rsid w:val="00CA06D8"/>
    <w:rsid w:val="00CA345A"/>
    <w:rsid w:val="00CB49FF"/>
    <w:rsid w:val="00CC02CF"/>
    <w:rsid w:val="00CC086A"/>
    <w:rsid w:val="00CC6EA7"/>
    <w:rsid w:val="00CD0F66"/>
    <w:rsid w:val="00CD364B"/>
    <w:rsid w:val="00CE23B8"/>
    <w:rsid w:val="00CE49D5"/>
    <w:rsid w:val="00CE50D7"/>
    <w:rsid w:val="00CF4CBE"/>
    <w:rsid w:val="00D0025D"/>
    <w:rsid w:val="00D00344"/>
    <w:rsid w:val="00D07EF0"/>
    <w:rsid w:val="00D10091"/>
    <w:rsid w:val="00D1754D"/>
    <w:rsid w:val="00D2223F"/>
    <w:rsid w:val="00D274A4"/>
    <w:rsid w:val="00D277AF"/>
    <w:rsid w:val="00D31163"/>
    <w:rsid w:val="00D320B1"/>
    <w:rsid w:val="00D33AFD"/>
    <w:rsid w:val="00D36489"/>
    <w:rsid w:val="00D42195"/>
    <w:rsid w:val="00D50704"/>
    <w:rsid w:val="00D5760A"/>
    <w:rsid w:val="00D61410"/>
    <w:rsid w:val="00D80A20"/>
    <w:rsid w:val="00D8181D"/>
    <w:rsid w:val="00D903CC"/>
    <w:rsid w:val="00D968D8"/>
    <w:rsid w:val="00D96ADF"/>
    <w:rsid w:val="00DA563D"/>
    <w:rsid w:val="00DA7277"/>
    <w:rsid w:val="00DA798B"/>
    <w:rsid w:val="00DB3627"/>
    <w:rsid w:val="00DB4724"/>
    <w:rsid w:val="00DB6944"/>
    <w:rsid w:val="00DC4746"/>
    <w:rsid w:val="00DC6FB2"/>
    <w:rsid w:val="00DD460B"/>
    <w:rsid w:val="00DE6EF1"/>
    <w:rsid w:val="00DE7149"/>
    <w:rsid w:val="00E0314C"/>
    <w:rsid w:val="00E07510"/>
    <w:rsid w:val="00E12537"/>
    <w:rsid w:val="00E1508F"/>
    <w:rsid w:val="00E261DF"/>
    <w:rsid w:val="00E27240"/>
    <w:rsid w:val="00E27EDD"/>
    <w:rsid w:val="00E30584"/>
    <w:rsid w:val="00E310B9"/>
    <w:rsid w:val="00E32194"/>
    <w:rsid w:val="00E37E1B"/>
    <w:rsid w:val="00E562C0"/>
    <w:rsid w:val="00E672D6"/>
    <w:rsid w:val="00E76024"/>
    <w:rsid w:val="00E856A2"/>
    <w:rsid w:val="00E87D74"/>
    <w:rsid w:val="00E930DC"/>
    <w:rsid w:val="00E94774"/>
    <w:rsid w:val="00E967AD"/>
    <w:rsid w:val="00E96884"/>
    <w:rsid w:val="00EA5435"/>
    <w:rsid w:val="00EA5F47"/>
    <w:rsid w:val="00EB455E"/>
    <w:rsid w:val="00EB50C6"/>
    <w:rsid w:val="00EC79DE"/>
    <w:rsid w:val="00EC79F3"/>
    <w:rsid w:val="00ED4ACE"/>
    <w:rsid w:val="00EE4D35"/>
    <w:rsid w:val="00EE5866"/>
    <w:rsid w:val="00EF2DA7"/>
    <w:rsid w:val="00EF755D"/>
    <w:rsid w:val="00F075D5"/>
    <w:rsid w:val="00F1412B"/>
    <w:rsid w:val="00F15BFA"/>
    <w:rsid w:val="00F163C2"/>
    <w:rsid w:val="00F177B6"/>
    <w:rsid w:val="00F23245"/>
    <w:rsid w:val="00F24BB5"/>
    <w:rsid w:val="00F42F2B"/>
    <w:rsid w:val="00F435AA"/>
    <w:rsid w:val="00F559C1"/>
    <w:rsid w:val="00F5738A"/>
    <w:rsid w:val="00F612D4"/>
    <w:rsid w:val="00F67473"/>
    <w:rsid w:val="00F77F1D"/>
    <w:rsid w:val="00F87CCB"/>
    <w:rsid w:val="00F90339"/>
    <w:rsid w:val="00F96FDD"/>
    <w:rsid w:val="00FA2A89"/>
    <w:rsid w:val="00FA48C7"/>
    <w:rsid w:val="00FB51FB"/>
    <w:rsid w:val="00FB55FA"/>
    <w:rsid w:val="00FB73C1"/>
    <w:rsid w:val="00FE45D1"/>
    <w:rsid w:val="00FF6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5236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15"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45D1"/>
  </w:style>
  <w:style w:type="paragraph" w:styleId="Heading3">
    <w:name w:val="heading 3"/>
    <w:basedOn w:val="Normal"/>
    <w:next w:val="Normal"/>
    <w:link w:val="Heading3Char"/>
    <w:uiPriority w:val="9"/>
    <w:semiHidden/>
    <w:unhideWhenUsed/>
    <w:qFormat/>
    <w:rsid w:val="00F67473"/>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ListParagraphChar">
    <w:name w:val="List Paragraph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15BFA"/>
    <w:pPr>
      <w:spacing w:after="0" w:line="240" w:lineRule="auto"/>
    </w:pPr>
    <w:rPr>
      <w:rFonts w:ascii="Calibri" w:eastAsia="Calibri" w:hAnsi="Calibri" w:cs="Times New Roman"/>
    </w:rPr>
  </w:style>
  <w:style w:type="character" w:customStyle="1" w:styleId="Heading3Char">
    <w:name w:val="Heading 3 Char"/>
    <w:basedOn w:val="DefaultParagraphFont"/>
    <w:link w:val="Heading3"/>
    <w:uiPriority w:val="9"/>
    <w:semiHidden/>
    <w:rsid w:val="00F67473"/>
    <w:rPr>
      <w:rFonts w:asciiTheme="majorHAnsi" w:eastAsiaTheme="majorEastAsia" w:hAnsiTheme="majorHAnsi" w:cstheme="majorBidi"/>
      <w:b/>
      <w:bCs/>
      <w:color w:val="4F81BD" w:themeColor="accent1"/>
    </w:rPr>
  </w:style>
  <w:style w:type="paragraph" w:customStyle="1" w:styleId="Default">
    <w:name w:val="Default"/>
    <w:rsid w:val="005B2ED5"/>
    <w:pPr>
      <w:autoSpaceDE w:val="0"/>
      <w:autoSpaceDN w:val="0"/>
      <w:adjustRightInd w:val="0"/>
      <w:spacing w:after="0" w:line="240" w:lineRule="auto"/>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15"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45D1"/>
  </w:style>
  <w:style w:type="paragraph" w:styleId="Heading3">
    <w:name w:val="heading 3"/>
    <w:basedOn w:val="Normal"/>
    <w:next w:val="Normal"/>
    <w:link w:val="Heading3Char"/>
    <w:uiPriority w:val="9"/>
    <w:semiHidden/>
    <w:unhideWhenUsed/>
    <w:qFormat/>
    <w:rsid w:val="00F67473"/>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ListParagraphChar">
    <w:name w:val="List Paragraph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15BFA"/>
    <w:pPr>
      <w:spacing w:after="0" w:line="240" w:lineRule="auto"/>
    </w:pPr>
    <w:rPr>
      <w:rFonts w:ascii="Calibri" w:eastAsia="Calibri" w:hAnsi="Calibri" w:cs="Times New Roman"/>
    </w:rPr>
  </w:style>
  <w:style w:type="character" w:customStyle="1" w:styleId="Heading3Char">
    <w:name w:val="Heading 3 Char"/>
    <w:basedOn w:val="DefaultParagraphFont"/>
    <w:link w:val="Heading3"/>
    <w:uiPriority w:val="9"/>
    <w:semiHidden/>
    <w:rsid w:val="00F67473"/>
    <w:rPr>
      <w:rFonts w:asciiTheme="majorHAnsi" w:eastAsiaTheme="majorEastAsia" w:hAnsiTheme="majorHAnsi" w:cstheme="majorBidi"/>
      <w:b/>
      <w:bCs/>
      <w:color w:val="4F81BD" w:themeColor="accent1"/>
    </w:rPr>
  </w:style>
  <w:style w:type="paragraph" w:customStyle="1" w:styleId="Default">
    <w:name w:val="Default"/>
    <w:rsid w:val="005B2ED5"/>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9133309">
      <w:bodyDiv w:val="1"/>
      <w:marLeft w:val="0"/>
      <w:marRight w:val="0"/>
      <w:marTop w:val="0"/>
      <w:marBottom w:val="0"/>
      <w:divBdr>
        <w:top w:val="none" w:sz="0" w:space="0" w:color="auto"/>
        <w:left w:val="none" w:sz="0" w:space="0" w:color="auto"/>
        <w:bottom w:val="none" w:sz="0" w:space="0" w:color="auto"/>
        <w:right w:val="none" w:sz="0" w:space="0" w:color="auto"/>
      </w:divBdr>
    </w:div>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640312494">
      <w:bodyDiv w:val="1"/>
      <w:marLeft w:val="0"/>
      <w:marRight w:val="0"/>
      <w:marTop w:val="0"/>
      <w:marBottom w:val="0"/>
      <w:divBdr>
        <w:top w:val="none" w:sz="0" w:space="0" w:color="auto"/>
        <w:left w:val="none" w:sz="0" w:space="0" w:color="auto"/>
        <w:bottom w:val="none" w:sz="0" w:space="0" w:color="auto"/>
        <w:right w:val="none" w:sz="0" w:space="0" w:color="auto"/>
      </w:divBdr>
    </w:div>
    <w:div w:id="820316390">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579896827">
      <w:bodyDiv w:val="1"/>
      <w:marLeft w:val="0"/>
      <w:marRight w:val="0"/>
      <w:marTop w:val="0"/>
      <w:marBottom w:val="0"/>
      <w:divBdr>
        <w:top w:val="none" w:sz="0" w:space="0" w:color="auto"/>
        <w:left w:val="none" w:sz="0" w:space="0" w:color="auto"/>
        <w:bottom w:val="none" w:sz="0" w:space="0" w:color="auto"/>
        <w:right w:val="none" w:sz="0" w:space="0" w:color="auto"/>
      </w:divBdr>
    </w:div>
    <w:div w:id="1600796650">
      <w:bodyDiv w:val="1"/>
      <w:marLeft w:val="0"/>
      <w:marRight w:val="0"/>
      <w:marTop w:val="0"/>
      <w:marBottom w:val="0"/>
      <w:divBdr>
        <w:top w:val="none" w:sz="0" w:space="0" w:color="auto"/>
        <w:left w:val="none" w:sz="0" w:space="0" w:color="auto"/>
        <w:bottom w:val="none" w:sz="0" w:space="0" w:color="auto"/>
        <w:right w:val="none" w:sz="0" w:space="0" w:color="auto"/>
      </w:divBdr>
    </w:div>
    <w:div w:id="1689333777">
      <w:bodyDiv w:val="1"/>
      <w:marLeft w:val="0"/>
      <w:marRight w:val="0"/>
      <w:marTop w:val="0"/>
      <w:marBottom w:val="0"/>
      <w:divBdr>
        <w:top w:val="none" w:sz="0" w:space="0" w:color="auto"/>
        <w:left w:val="none" w:sz="0" w:space="0" w:color="auto"/>
        <w:bottom w:val="none" w:sz="0" w:space="0" w:color="auto"/>
        <w:right w:val="none" w:sz="0" w:space="0" w:color="auto"/>
      </w:divBdr>
    </w:div>
    <w:div w:id="1725719049">
      <w:bodyDiv w:val="1"/>
      <w:marLeft w:val="0"/>
      <w:marRight w:val="0"/>
      <w:marTop w:val="0"/>
      <w:marBottom w:val="0"/>
      <w:divBdr>
        <w:top w:val="none" w:sz="0" w:space="0" w:color="auto"/>
        <w:left w:val="none" w:sz="0" w:space="0" w:color="auto"/>
        <w:bottom w:val="none" w:sz="0" w:space="0" w:color="auto"/>
        <w:right w:val="none" w:sz="0" w:space="0" w:color="auto"/>
      </w:divBdr>
    </w:div>
    <w:div w:id="1850024141">
      <w:bodyDiv w:val="1"/>
      <w:marLeft w:val="0"/>
      <w:marRight w:val="0"/>
      <w:marTop w:val="0"/>
      <w:marBottom w:val="0"/>
      <w:divBdr>
        <w:top w:val="none" w:sz="0" w:space="0" w:color="auto"/>
        <w:left w:val="none" w:sz="0" w:space="0" w:color="auto"/>
        <w:bottom w:val="none" w:sz="0" w:space="0" w:color="auto"/>
        <w:right w:val="none" w:sz="0" w:space="0" w:color="auto"/>
      </w:divBdr>
    </w:div>
    <w:div w:id="1950967444">
      <w:bodyDiv w:val="1"/>
      <w:marLeft w:val="0"/>
      <w:marRight w:val="0"/>
      <w:marTop w:val="0"/>
      <w:marBottom w:val="0"/>
      <w:divBdr>
        <w:top w:val="none" w:sz="0" w:space="0" w:color="auto"/>
        <w:left w:val="none" w:sz="0" w:space="0" w:color="auto"/>
        <w:bottom w:val="none" w:sz="0" w:space="0" w:color="auto"/>
        <w:right w:val="none" w:sz="0" w:space="0" w:color="auto"/>
      </w:divBdr>
    </w:div>
    <w:div w:id="2039697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http://www.qualityforum.org/Measuring_Performance/Submitting_Standards.aspx" TargetMode="External"/><Relationship Id="rId18" Type="http://schemas.openxmlformats.org/officeDocument/2006/relationships/image" Target="media/image5.tiff"/><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chart" Target="charts/chart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image" Target="media/image4.tiff"/><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image" Target="media/image3.tiff"/><Relationship Id="rId20" Type="http://schemas.openxmlformats.org/officeDocument/2006/relationships/image" Target="media/image7.tif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tiff"/><Relationship Id="rId23"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image" Target="media/image6.tiff"/><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1.tiff"/><Relationship Id="rId22" Type="http://schemas.openxmlformats.org/officeDocument/2006/relationships/header" Target="header1.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3164638784413117E-2"/>
          <c:y val="3.390061536425594E-2"/>
          <c:w val="0.67178637034631838"/>
          <c:h val="0.83578490404962358"/>
        </c:manualLayout>
      </c:layout>
      <c:scatterChart>
        <c:scatterStyle val="lineMarker"/>
        <c:varyColors val="0"/>
        <c:ser>
          <c:idx val="0"/>
          <c:order val="0"/>
          <c:tx>
            <c:strRef>
              <c:f>'Risk decile plots  (2)'!$B$1</c:f>
              <c:strCache>
                <c:ptCount val="1"/>
                <c:pt idx="0">
                  <c:v>Calibration Line</c:v>
                </c:pt>
              </c:strCache>
            </c:strRef>
          </c:tx>
          <c:spPr>
            <a:ln w="19050">
              <a:solidFill>
                <a:schemeClr val="tx1"/>
              </a:solidFill>
              <a:prstDash val="solid"/>
            </a:ln>
          </c:spPr>
          <c:marker>
            <c:symbol val="none"/>
          </c:marker>
          <c:xVal>
            <c:numRef>
              <c:f>'Risk decile plots  (2)'!$A$3:$A$14</c:f>
              <c:numCache>
                <c:formatCode>General</c:formatCode>
                <c:ptCount val="12"/>
                <c:pt idx="0">
                  <c:v>0</c:v>
                </c:pt>
                <c:pt idx="1">
                  <c:v>1</c:v>
                </c:pt>
                <c:pt idx="2">
                  <c:v>1</c:v>
                </c:pt>
                <c:pt idx="3">
                  <c:v>1.1000000000000001</c:v>
                </c:pt>
                <c:pt idx="4">
                  <c:v>2.6</c:v>
                </c:pt>
                <c:pt idx="5">
                  <c:v>4.8</c:v>
                </c:pt>
                <c:pt idx="6">
                  <c:v>8</c:v>
                </c:pt>
                <c:pt idx="7">
                  <c:v>12.7</c:v>
                </c:pt>
                <c:pt idx="8">
                  <c:v>19.899999999999999</c:v>
                </c:pt>
                <c:pt idx="9">
                  <c:v>30.2</c:v>
                </c:pt>
                <c:pt idx="10">
                  <c:v>50.2</c:v>
                </c:pt>
                <c:pt idx="11">
                  <c:v>100</c:v>
                </c:pt>
              </c:numCache>
            </c:numRef>
          </c:xVal>
          <c:yVal>
            <c:numRef>
              <c:f>'Risk decile plots  (2)'!$B$3:$B$14</c:f>
              <c:numCache>
                <c:formatCode>General</c:formatCode>
                <c:ptCount val="12"/>
                <c:pt idx="0">
                  <c:v>0</c:v>
                </c:pt>
                <c:pt idx="1">
                  <c:v>1</c:v>
                </c:pt>
                <c:pt idx="2">
                  <c:v>1</c:v>
                </c:pt>
                <c:pt idx="3">
                  <c:v>1.1000000000000001</c:v>
                </c:pt>
                <c:pt idx="4">
                  <c:v>2.6</c:v>
                </c:pt>
                <c:pt idx="5">
                  <c:v>4.8</c:v>
                </c:pt>
                <c:pt idx="6">
                  <c:v>8</c:v>
                </c:pt>
                <c:pt idx="7">
                  <c:v>12.7</c:v>
                </c:pt>
                <c:pt idx="8">
                  <c:v>19.899999999999999</c:v>
                </c:pt>
                <c:pt idx="9">
                  <c:v>30.2</c:v>
                </c:pt>
                <c:pt idx="10">
                  <c:v>50.2</c:v>
                </c:pt>
                <c:pt idx="11">
                  <c:v>100</c:v>
                </c:pt>
              </c:numCache>
            </c:numRef>
          </c:yVal>
          <c:smooth val="0"/>
        </c:ser>
        <c:ser>
          <c:idx val="1"/>
          <c:order val="1"/>
          <c:tx>
            <c:strRef>
              <c:f>'Risk decile plots  (2)'!$C$1</c:f>
              <c:strCache>
                <c:ptCount val="1"/>
                <c:pt idx="0">
                  <c:v>Actual %</c:v>
                </c:pt>
              </c:strCache>
            </c:strRef>
          </c:tx>
          <c:spPr>
            <a:ln w="38100">
              <a:noFill/>
            </a:ln>
          </c:spPr>
          <c:marker>
            <c:symbol val="circle"/>
            <c:size val="5"/>
            <c:spPr>
              <a:solidFill>
                <a:schemeClr val="tx2"/>
              </a:solidFill>
              <a:ln>
                <a:solidFill>
                  <a:schemeClr val="tx2"/>
                </a:solidFill>
              </a:ln>
            </c:spPr>
          </c:marker>
          <c:xVal>
            <c:numRef>
              <c:f>'Risk decile plots  (2)'!$A$3:$A$14</c:f>
              <c:numCache>
                <c:formatCode>General</c:formatCode>
                <c:ptCount val="12"/>
                <c:pt idx="0">
                  <c:v>0</c:v>
                </c:pt>
                <c:pt idx="1">
                  <c:v>1</c:v>
                </c:pt>
                <c:pt idx="2">
                  <c:v>1</c:v>
                </c:pt>
                <c:pt idx="3">
                  <c:v>1.1000000000000001</c:v>
                </c:pt>
                <c:pt idx="4">
                  <c:v>2.6</c:v>
                </c:pt>
                <c:pt idx="5">
                  <c:v>4.8</c:v>
                </c:pt>
                <c:pt idx="6">
                  <c:v>8</c:v>
                </c:pt>
                <c:pt idx="7">
                  <c:v>12.7</c:v>
                </c:pt>
                <c:pt idx="8">
                  <c:v>19.899999999999999</c:v>
                </c:pt>
                <c:pt idx="9">
                  <c:v>30.2</c:v>
                </c:pt>
                <c:pt idx="10">
                  <c:v>50.2</c:v>
                </c:pt>
                <c:pt idx="11">
                  <c:v>100</c:v>
                </c:pt>
              </c:numCache>
            </c:numRef>
          </c:xVal>
          <c:yVal>
            <c:numRef>
              <c:f>'Risk decile plots  (2)'!$C$3:$C$14</c:f>
              <c:numCache>
                <c:formatCode>0.0</c:formatCode>
                <c:ptCount val="12"/>
                <c:pt idx="1">
                  <c:v>0.56000000000000005</c:v>
                </c:pt>
                <c:pt idx="2">
                  <c:v>0.56000000000000005</c:v>
                </c:pt>
                <c:pt idx="3">
                  <c:v>0.98</c:v>
                </c:pt>
                <c:pt idx="4">
                  <c:v>3.46</c:v>
                </c:pt>
                <c:pt idx="5">
                  <c:v>5.9</c:v>
                </c:pt>
                <c:pt idx="6">
                  <c:v>8.76</c:v>
                </c:pt>
                <c:pt idx="7">
                  <c:v>13.14</c:v>
                </c:pt>
                <c:pt idx="8">
                  <c:v>20.170000000000002</c:v>
                </c:pt>
                <c:pt idx="9">
                  <c:v>31.88</c:v>
                </c:pt>
                <c:pt idx="10">
                  <c:v>54.43</c:v>
                </c:pt>
              </c:numCache>
            </c:numRef>
          </c:yVal>
          <c:smooth val="0"/>
        </c:ser>
        <c:dLbls>
          <c:showLegendKey val="0"/>
          <c:showVal val="0"/>
          <c:showCatName val="0"/>
          <c:showSerName val="0"/>
          <c:showPercent val="0"/>
          <c:showBubbleSize val="0"/>
        </c:dLbls>
        <c:axId val="109577344"/>
        <c:axId val="109579264"/>
      </c:scatterChart>
      <c:valAx>
        <c:axId val="109577344"/>
        <c:scaling>
          <c:orientation val="minMax"/>
          <c:max val="60"/>
          <c:min val="0"/>
        </c:scaling>
        <c:delete val="0"/>
        <c:axPos val="b"/>
        <c:majorGridlines/>
        <c:minorGridlines/>
        <c:numFmt formatCode="@" sourceLinked="0"/>
        <c:majorTickMark val="out"/>
        <c:minorTickMark val="none"/>
        <c:tickLblPos val="nextTo"/>
        <c:crossAx val="109579264"/>
        <c:crosses val="autoZero"/>
        <c:crossBetween val="midCat"/>
        <c:majorUnit val="10"/>
        <c:minorUnit val="1"/>
      </c:valAx>
      <c:valAx>
        <c:axId val="109579264"/>
        <c:scaling>
          <c:orientation val="minMax"/>
          <c:max val="60"/>
          <c:min val="0"/>
        </c:scaling>
        <c:delete val="0"/>
        <c:axPos val="l"/>
        <c:majorGridlines/>
        <c:minorGridlines/>
        <c:numFmt formatCode="General" sourceLinked="1"/>
        <c:majorTickMark val="out"/>
        <c:minorTickMark val="none"/>
        <c:tickLblPos val="nextTo"/>
        <c:crossAx val="109577344"/>
        <c:crosses val="autoZero"/>
        <c:crossBetween val="midCat"/>
        <c:majorUnit val="10"/>
        <c:minorUnit val="1"/>
      </c:valAx>
    </c:plotArea>
    <c:plotVisOnly val="1"/>
    <c:dispBlanksAs val="gap"/>
    <c:showDLblsOverMax val="0"/>
  </c:chart>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cdr:x>
      <cdr:y>0.07592</cdr:y>
    </cdr:from>
    <cdr:to>
      <cdr:x>0.02974</cdr:x>
      <cdr:y>0.80071</cdr:y>
    </cdr:to>
    <cdr:sp macro="" textlink="">
      <cdr:nvSpPr>
        <cdr:cNvPr id="5" name="TextBox 8"/>
        <cdr:cNvSpPr txBox="1"/>
      </cdr:nvSpPr>
      <cdr:spPr>
        <a:xfrm xmlns:a="http://schemas.openxmlformats.org/drawingml/2006/main" rot="16200000">
          <a:off x="-1910749" y="1180681"/>
          <a:ext cx="2077991" cy="151967"/>
        </a:xfrm>
        <a:prstGeom xmlns:a="http://schemas.openxmlformats.org/drawingml/2006/main" prst="rect">
          <a:avLst/>
        </a:prstGeom>
        <a:noFill xmlns:a="http://schemas.openxmlformats.org/drawingml/2006/main"/>
      </cdr:spPr>
      <cdr:txBody>
        <a:bodyPr xmlns:a="http://schemas.openxmlformats.org/drawingml/2006/main" wrap="square" rtlCol="0">
          <a:noAutofit/>
        </a:bodyPr>
        <a:lstStyle xmlns:a="http://schemas.openxmlformats.org/drawingml/2006/main">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xmlns:a="http://schemas.openxmlformats.org/drawingml/2006/main">
          <a:r>
            <a:rPr lang="en-US" sz="1100" dirty="0" smtClean="0">
              <a:solidFill>
                <a:sysClr val="windowText" lastClr="000000"/>
              </a:solidFill>
            </a:rPr>
            <a:t>Actual Cesarean Birth Rate (%)</a:t>
          </a:r>
          <a:endParaRPr lang="en-US" sz="1100" dirty="0">
            <a:solidFill>
              <a:sysClr val="windowText" lastClr="000000"/>
            </a:solidFill>
          </a:endParaRPr>
        </a:p>
      </cdr:txBody>
    </cdr:sp>
  </cdr:relSizeAnchor>
  <cdr:relSizeAnchor xmlns:cdr="http://schemas.openxmlformats.org/drawingml/2006/chartDrawing">
    <cdr:from>
      <cdr:x>0.08575</cdr:x>
      <cdr:y>0.92525</cdr:y>
    </cdr:from>
    <cdr:to>
      <cdr:x>0.75587</cdr:x>
      <cdr:y>1</cdr:y>
    </cdr:to>
    <cdr:sp macro="" textlink="">
      <cdr:nvSpPr>
        <cdr:cNvPr id="6" name="TextBox 2"/>
        <cdr:cNvSpPr txBox="1"/>
      </cdr:nvSpPr>
      <cdr:spPr>
        <a:xfrm xmlns:a="http://schemas.openxmlformats.org/drawingml/2006/main">
          <a:off x="438150" y="2652711"/>
          <a:ext cx="3424238" cy="214313"/>
        </a:xfrm>
        <a:prstGeom xmlns:a="http://schemas.openxmlformats.org/drawingml/2006/main" prst="rect">
          <a:avLst/>
        </a:prstGeom>
        <a:noFill xmlns:a="http://schemas.openxmlformats.org/drawingml/2006/main"/>
      </cdr:spPr>
      <cdr:txBody>
        <a:bodyPr xmlns:a="http://schemas.openxmlformats.org/drawingml/2006/main" wrap="square" rtlCol="0">
          <a:noAutofit/>
        </a:bodyPr>
        <a:lstStyle xmlns:a="http://schemas.openxmlformats.org/drawingml/2006/main">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xmlns:a="http://schemas.openxmlformats.org/drawingml/2006/main">
          <a:pPr algn="ctr"/>
          <a:r>
            <a:rPr lang="en-US" sz="1100" dirty="0" smtClean="0">
              <a:solidFill>
                <a:sysClr val="windowText" lastClr="000000"/>
              </a:solidFill>
            </a:rPr>
            <a:t>Predicted Cesarean Birth Rate (%) within deciles</a:t>
          </a:r>
          <a:endParaRPr lang="en-US" sz="1100" dirty="0">
            <a:solidFill>
              <a:sysClr val="windowText" lastClr="000000"/>
            </a:solidFill>
          </a:endParaRPr>
        </a:p>
      </cdr:txBody>
    </cdr:sp>
  </cdr:relSizeAnchor>
  <cdr:relSizeAnchor xmlns:cdr="http://schemas.openxmlformats.org/drawingml/2006/chartDrawing">
    <cdr:from>
      <cdr:x>0.76288</cdr:x>
      <cdr:y>0.04027</cdr:y>
    </cdr:from>
    <cdr:to>
      <cdr:x>0.98269</cdr:x>
      <cdr:y>0.87256</cdr:y>
    </cdr:to>
    <cdr:sp macro="" textlink="">
      <cdr:nvSpPr>
        <cdr:cNvPr id="2" name="TextBox 1"/>
        <cdr:cNvSpPr txBox="1"/>
      </cdr:nvSpPr>
      <cdr:spPr>
        <a:xfrm xmlns:a="http://schemas.openxmlformats.org/drawingml/2006/main">
          <a:off x="4813769" y="142875"/>
          <a:ext cx="1387006" cy="295274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a:t>Decile               n</a:t>
          </a:r>
          <a:br>
            <a:rPr lang="en-US" sz="1100"/>
          </a:br>
          <a:r>
            <a:rPr lang="en-US" sz="1100"/>
            <a:t/>
          </a:r>
          <a:br>
            <a:rPr lang="en-US" sz="1100"/>
          </a:br>
          <a:r>
            <a:rPr lang="en-US" sz="1100"/>
            <a:t>1                   18,276</a:t>
          </a:r>
          <a:br>
            <a:rPr lang="en-US" sz="1100"/>
          </a:br>
          <a:r>
            <a:rPr lang="en-US" sz="1100">
              <a:effectLst/>
              <a:latin typeface="+mn-lt"/>
              <a:ea typeface="+mn-ea"/>
              <a:cs typeface="+mn-cs"/>
            </a:rPr>
            <a:t>2                   18,276</a:t>
          </a:r>
          <a:r>
            <a:rPr lang="en-US" sz="1100"/>
            <a:t/>
          </a:r>
          <a:br>
            <a:rPr lang="en-US" sz="1100"/>
          </a:br>
          <a:r>
            <a:rPr lang="en-US" sz="1100">
              <a:effectLst/>
              <a:latin typeface="+mn-lt"/>
              <a:ea typeface="+mn-ea"/>
              <a:cs typeface="+mn-cs"/>
            </a:rPr>
            <a:t>3                   18,276</a:t>
          </a:r>
          <a:r>
            <a:rPr lang="en-US" sz="1100"/>
            <a:t/>
          </a:r>
          <a:br>
            <a:rPr lang="en-US" sz="1100"/>
          </a:br>
          <a:r>
            <a:rPr lang="en-US" sz="1100">
              <a:effectLst/>
              <a:latin typeface="+mn-lt"/>
              <a:ea typeface="+mn-ea"/>
              <a:cs typeface="+mn-cs"/>
            </a:rPr>
            <a:t>4                   18,276</a:t>
          </a:r>
          <a:r>
            <a:rPr lang="en-US" sz="1100"/>
            <a:t/>
          </a:r>
          <a:br>
            <a:rPr lang="en-US" sz="1100"/>
          </a:br>
          <a:r>
            <a:rPr lang="en-US" sz="1100">
              <a:effectLst/>
              <a:latin typeface="+mn-lt"/>
              <a:ea typeface="+mn-ea"/>
              <a:cs typeface="+mn-cs"/>
            </a:rPr>
            <a:t>5                   18,276</a:t>
          </a:r>
          <a:br>
            <a:rPr lang="en-US" sz="1100">
              <a:effectLst/>
              <a:latin typeface="+mn-lt"/>
              <a:ea typeface="+mn-ea"/>
              <a:cs typeface="+mn-cs"/>
            </a:rPr>
          </a:br>
          <a:r>
            <a:rPr lang="en-US" sz="1100">
              <a:effectLst/>
              <a:latin typeface="+mn-lt"/>
              <a:ea typeface="+mn-ea"/>
              <a:cs typeface="+mn-cs"/>
            </a:rPr>
            <a:t>6                   18,276</a:t>
          </a:r>
          <a:br>
            <a:rPr lang="en-US" sz="1100">
              <a:effectLst/>
              <a:latin typeface="+mn-lt"/>
              <a:ea typeface="+mn-ea"/>
              <a:cs typeface="+mn-cs"/>
            </a:rPr>
          </a:br>
          <a:r>
            <a:rPr lang="en-US" sz="1100">
              <a:effectLst/>
              <a:latin typeface="+mn-lt"/>
              <a:ea typeface="+mn-ea"/>
              <a:cs typeface="+mn-cs"/>
            </a:rPr>
            <a:t>7                   18,276</a:t>
          </a:r>
          <a:br>
            <a:rPr lang="en-US" sz="1100">
              <a:effectLst/>
              <a:latin typeface="+mn-lt"/>
              <a:ea typeface="+mn-ea"/>
              <a:cs typeface="+mn-cs"/>
            </a:rPr>
          </a:br>
          <a:r>
            <a:rPr lang="en-US" sz="1100">
              <a:effectLst/>
              <a:latin typeface="+mn-lt"/>
              <a:ea typeface="+mn-ea"/>
              <a:cs typeface="+mn-cs"/>
            </a:rPr>
            <a:t>8                   18,276</a:t>
          </a:r>
          <a:br>
            <a:rPr lang="en-US" sz="1100">
              <a:effectLst/>
              <a:latin typeface="+mn-lt"/>
              <a:ea typeface="+mn-ea"/>
              <a:cs typeface="+mn-cs"/>
            </a:rPr>
          </a:br>
          <a:r>
            <a:rPr lang="en-US" sz="1100">
              <a:effectLst/>
              <a:latin typeface="+mn-lt"/>
              <a:ea typeface="+mn-ea"/>
              <a:cs typeface="+mn-cs"/>
            </a:rPr>
            <a:t>9                   18,276</a:t>
          </a:r>
          <a:br>
            <a:rPr lang="en-US" sz="1100">
              <a:effectLst/>
              <a:latin typeface="+mn-lt"/>
              <a:ea typeface="+mn-ea"/>
              <a:cs typeface="+mn-cs"/>
            </a:rPr>
          </a:br>
          <a:r>
            <a:rPr lang="en-US" sz="1100">
              <a:effectLst/>
              <a:latin typeface="+mn-lt"/>
              <a:ea typeface="+mn-ea"/>
              <a:cs typeface="+mn-cs"/>
            </a:rPr>
            <a:t>10                 18,273</a:t>
          </a:r>
          <a:endParaRPr lang="en-US" sz="1100"/>
        </a:p>
      </cdr:txBody>
    </cdr:sp>
  </cdr:relSizeAnchor>
</c:userShape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altName w:val="Franklin Gothic Medium Cond"/>
    <w:charset w:val="00"/>
    <w:family w:val="swiss"/>
    <w:pitch w:val="variable"/>
    <w:sig w:usb0="00000001"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21F89"/>
    <w:rsid w:val="00075636"/>
    <w:rsid w:val="00125412"/>
    <w:rsid w:val="00127222"/>
    <w:rsid w:val="00156B9E"/>
    <w:rsid w:val="001736D7"/>
    <w:rsid w:val="00190AF4"/>
    <w:rsid w:val="0020748E"/>
    <w:rsid w:val="00223FA3"/>
    <w:rsid w:val="00282B4A"/>
    <w:rsid w:val="002A288F"/>
    <w:rsid w:val="002C65A7"/>
    <w:rsid w:val="002F052A"/>
    <w:rsid w:val="00350176"/>
    <w:rsid w:val="003840F0"/>
    <w:rsid w:val="00437537"/>
    <w:rsid w:val="00464122"/>
    <w:rsid w:val="004D785E"/>
    <w:rsid w:val="0053654E"/>
    <w:rsid w:val="00545FD2"/>
    <w:rsid w:val="00580382"/>
    <w:rsid w:val="005B34D9"/>
    <w:rsid w:val="00632A7E"/>
    <w:rsid w:val="00632AB6"/>
    <w:rsid w:val="0064745E"/>
    <w:rsid w:val="00670FC2"/>
    <w:rsid w:val="00730B33"/>
    <w:rsid w:val="00772B2A"/>
    <w:rsid w:val="007C672A"/>
    <w:rsid w:val="007D4368"/>
    <w:rsid w:val="00822666"/>
    <w:rsid w:val="00823ECC"/>
    <w:rsid w:val="00826796"/>
    <w:rsid w:val="00866C97"/>
    <w:rsid w:val="009017AE"/>
    <w:rsid w:val="009C542D"/>
    <w:rsid w:val="00A01A18"/>
    <w:rsid w:val="00A95183"/>
    <w:rsid w:val="00AB4AF7"/>
    <w:rsid w:val="00AD7C4F"/>
    <w:rsid w:val="00B445F5"/>
    <w:rsid w:val="00BC6042"/>
    <w:rsid w:val="00BD40CB"/>
    <w:rsid w:val="00C362A2"/>
    <w:rsid w:val="00C6712F"/>
    <w:rsid w:val="00C90121"/>
    <w:rsid w:val="00C979AD"/>
    <w:rsid w:val="00CA1FE8"/>
    <w:rsid w:val="00CA344F"/>
    <w:rsid w:val="00CF5F04"/>
    <w:rsid w:val="00D1676E"/>
    <w:rsid w:val="00D613B3"/>
    <w:rsid w:val="00DC0246"/>
    <w:rsid w:val="00E6518A"/>
    <w:rsid w:val="00F540AB"/>
    <w:rsid w:val="00F915BA"/>
    <w:rsid w:val="00FC2811"/>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634863537806517836</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Content_x0020_Type xmlns="836b82f1-340d-495e-85b5-201c5296619a">Maintenance Forms</Content_x0020_Typ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8CC1047693B9C4E82C98949384232E3" ma:contentTypeVersion="0" ma:contentTypeDescription="Create a new document." ma:contentTypeScope="" ma:versionID="f3adc8089a93ed3bbafb013068d5db34">
  <xsd:schema xmlns:xsd="http://www.w3.org/2001/XMLSchema" xmlns:xs="http://www.w3.org/2001/XMLSchema" xmlns:p="http://schemas.microsoft.com/office/2006/metadata/properties" xmlns:ns2="836b82f1-340d-495e-85b5-201c5296619a" targetNamespace="http://schemas.microsoft.com/office/2006/metadata/properties" ma:root="true" ma:fieldsID="4b289a11f9fe13af1747c9a1bfb3026e" ns2:_="">
    <xsd:import namespace="836b82f1-340d-495e-85b5-201c5296619a"/>
    <xsd:element name="properties">
      <xsd:complexType>
        <xsd:sequence>
          <xsd:element name="documentManagement">
            <xsd:complexType>
              <xsd:all>
                <xsd:element ref="ns2: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b82f1-340d-495e-85b5-201c5296619a" elementFormDefault="qualified">
    <xsd:import namespace="http://schemas.microsoft.com/office/2006/documentManagement/types"/>
    <xsd:import namespace="http://schemas.microsoft.com/office/infopath/2007/PartnerControls"/>
    <xsd:element name="Content_x0020_Type" ma:index="2" nillable="true" ma:displayName="Document Type" ma:format="Dropdown" ma:internalName="Content_x0020_Type">
      <xsd:simpleType>
        <xsd:restriction base="dms:Choice">
          <xsd:enumeration value="Policies &amp; Procedures"/>
          <xsd:enumeration value="Maintenance Forms"/>
          <xsd:enumeration value="Webinars"/>
          <xsd:enumeration value="Schedules"/>
          <xsd:enumeration value="CSAC Materials"/>
          <xsd:enumeration value="Time-Limited"/>
          <xsd:enumeration value="Reference Materials"/>
          <xsd:enumeration value="Developer Workshop"/>
          <xsd:enumeration value="Measure Developer Schedules"/>
          <xsd:enumeration value="Measure Developer Advisory Panel"/>
          <xsd:enumeration value="Maintenance Revamp Materials"/>
          <xsd:enumeration value="Financial Information"/>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FE21F1-ADB5-45E2-BF99-019C9208199A}">
  <ds:schemaRefs>
    <ds:schemaRef ds:uri="http://schemas.microsoft.com/sharepoint/v3/contenttype/forms"/>
  </ds:schemaRefs>
</ds:datastoreItem>
</file>

<file path=customXml/itemProps2.xml><?xml version="1.0" encoding="utf-8"?>
<ds:datastoreItem xmlns:ds="http://schemas.openxmlformats.org/officeDocument/2006/customXml" ds:itemID="{64AE20E4-C362-4902-9700-D38E1DCF855F}">
  <ds:schemaRefs>
    <ds:schemaRef ds:uri="http://schemas.microsoft.com/sharepoint/events"/>
  </ds:schemaRefs>
</ds:datastoreItem>
</file>

<file path=customXml/itemProps3.xml><?xml version="1.0" encoding="utf-8"?>
<ds:datastoreItem xmlns:ds="http://schemas.openxmlformats.org/officeDocument/2006/customXml" ds:itemID="{D700C901-3C40-4C03-AF30-8401D54B3554}">
  <ds:schemaRefs>
    <ds:schemaRef ds:uri="http://schemas.microsoft.com/office/2006/metadata/properties"/>
    <ds:schemaRef ds:uri="http://schemas.microsoft.com/office/infopath/2007/PartnerControls"/>
    <ds:schemaRef ds:uri="836b82f1-340d-495e-85b5-201c5296619a"/>
  </ds:schemaRefs>
</ds:datastoreItem>
</file>

<file path=customXml/itemProps4.xml><?xml version="1.0" encoding="utf-8"?>
<ds:datastoreItem xmlns:ds="http://schemas.openxmlformats.org/officeDocument/2006/customXml" ds:itemID="{B031C782-71DD-4ED3-A81B-13460E5968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b82f1-340d-495e-85b5-201c52966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B985248-0E8A-496C-8078-16DD12117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7215</Words>
  <Characters>41127</Characters>
  <Application>Microsoft Office Word</Application>
  <DocSecurity>0</DocSecurity>
  <Lines>342</Lines>
  <Paragraphs>96</Paragraphs>
  <ScaleCrop>false</ScaleCrop>
  <HeadingPairs>
    <vt:vector size="2" baseType="variant">
      <vt:variant>
        <vt:lpstr>Title</vt:lpstr>
      </vt:variant>
      <vt:variant>
        <vt:i4>1</vt:i4>
      </vt:variant>
    </vt:vector>
  </HeadingPairs>
  <TitlesOfParts>
    <vt:vector size="1" baseType="lpstr">
      <vt:lpstr>Testing Attachment</vt:lpstr>
    </vt:vector>
  </TitlesOfParts>
  <Company>National Quality Forum</Company>
  <LinksUpToDate>false</LinksUpToDate>
  <CharactersWithSpaces>48246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Testing Attachment</dc:title>
  <dc:creator>Reva Winkler</dc:creator>
  <cp:lastModifiedBy>DoctorGus</cp:lastModifiedBy>
  <cp:revision>2</cp:revision>
  <dcterms:created xsi:type="dcterms:W3CDTF">2016-04-12T17:33:00Z</dcterms:created>
  <dcterms:modified xsi:type="dcterms:W3CDTF">2016-04-12T17:33:00Z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0x010100B8CC1047693B9C4E82C98949384232E3</vt:lpwstr>
  </property>
</Properties>
</file>