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61037" w14:textId="77777777" w:rsidR="00927027" w:rsidRPr="00F74682" w:rsidRDefault="000E78F6" w:rsidP="00B24651">
      <w:pPr>
        <w:spacing w:after="0" w:line="240" w:lineRule="auto"/>
        <w:contextualSpacing/>
        <w:jc w:val="center"/>
        <w:rPr>
          <w:b/>
        </w:rPr>
      </w:pPr>
      <w:r w:rsidRPr="00F74682">
        <w:rPr>
          <w:b/>
          <w:smallCaps/>
        </w:rPr>
        <w:t>National Quality Forum</w:t>
      </w:r>
      <w:r w:rsidRPr="00F74682">
        <w:rPr>
          <w:b/>
        </w:rPr>
        <w:t>—</w:t>
      </w:r>
      <w:r w:rsidR="00927027" w:rsidRPr="00F74682">
        <w:rPr>
          <w:b/>
        </w:rPr>
        <w:t>Measure Te</w:t>
      </w:r>
      <w:r w:rsidRPr="00F74682">
        <w:rPr>
          <w:b/>
        </w:rPr>
        <w:t>sting (</w:t>
      </w:r>
      <w:proofErr w:type="spellStart"/>
      <w:r w:rsidRPr="00F74682">
        <w:rPr>
          <w:b/>
        </w:rPr>
        <w:t>subcriteria</w:t>
      </w:r>
      <w:proofErr w:type="spellEnd"/>
      <w:r w:rsidRPr="00F74682">
        <w:rPr>
          <w:b/>
        </w:rPr>
        <w:t xml:space="preserve"> 2a2, 2b2-2b6)</w:t>
      </w:r>
    </w:p>
    <w:p w14:paraId="47B8F6CE" w14:textId="77777777" w:rsidR="00152250" w:rsidRDefault="00152250" w:rsidP="00B74363">
      <w:pPr>
        <w:spacing w:after="0" w:line="240" w:lineRule="auto"/>
        <w:contextualSpacing/>
        <w:rPr>
          <w:rFonts w:cstheme="minorHAnsi"/>
          <w:b/>
          <w:noProof/>
        </w:rPr>
      </w:pPr>
    </w:p>
    <w:p w14:paraId="1DE11B2C" w14:textId="38226F88" w:rsidR="00105D8B" w:rsidRPr="00A25024" w:rsidRDefault="00105D8B" w:rsidP="00B74363">
      <w:pPr>
        <w:spacing w:after="0" w:line="240" w:lineRule="auto"/>
        <w:contextualSpacing/>
        <w:rPr>
          <w:rFonts w:cstheme="minorHAnsi"/>
          <w:noProof/>
        </w:rPr>
      </w:pPr>
      <w:r w:rsidRPr="00A25024">
        <w:rPr>
          <w:rFonts w:cstheme="minorHAnsi"/>
          <w:b/>
          <w:noProof/>
        </w:rPr>
        <w:t>Measure Title</w:t>
      </w:r>
      <w:r w:rsidRPr="00A25024">
        <w:rPr>
          <w:rFonts w:cstheme="minorHAnsi"/>
          <w:noProof/>
        </w:rPr>
        <w:t>:</w:t>
      </w:r>
      <w:r w:rsidR="00202234">
        <w:rPr>
          <w:rFonts w:cstheme="minorHAnsi"/>
          <w:noProof/>
        </w:rPr>
        <w:t xml:space="preserve"> </w:t>
      </w:r>
      <w:sdt>
        <w:sdtPr>
          <w:rPr>
            <w:rStyle w:val="Style1"/>
            <w:rFonts w:cstheme="minorHAnsi"/>
            <w:color w:val="auto"/>
          </w:rPr>
          <w:id w:val="-882640736"/>
          <w:placeholder>
            <w:docPart w:val="00949831315D4E1BAFC508BD77E32A40"/>
          </w:placeholder>
        </w:sdtPr>
        <w:sdtEndPr>
          <w:rPr>
            <w:rStyle w:val="DefaultParagraphFont"/>
            <w:noProof/>
          </w:rPr>
        </w:sdtEndPr>
        <w:sdtContent>
          <w:sdt>
            <w:sdtPr>
              <w:rPr>
                <w:rStyle w:val="Style1"/>
                <w:color w:val="auto"/>
              </w:rPr>
              <w:id w:val="14644657"/>
              <w:placeholder>
                <w:docPart w:val="A48BC92A7FE14EDDBEA0F36C17FD4F97"/>
              </w:placeholder>
            </w:sdtPr>
            <w:sdtEndPr>
              <w:rPr>
                <w:rStyle w:val="DefaultParagraphFont"/>
                <w:noProof/>
              </w:rPr>
            </w:sdtEndPr>
            <w:sdtContent>
              <w:r w:rsidR="001A1C62" w:rsidRPr="002B280B">
                <w:rPr>
                  <w:rFonts w:ascii="Times New Roman" w:eastAsia="Times New Roman" w:hAnsi="Times New Roman" w:cs="Times New Roman"/>
                </w:rPr>
                <w:t xml:space="preserve">Adherence to </w:t>
              </w:r>
              <w:r w:rsidR="001B7D95" w:rsidRPr="002B280B">
                <w:rPr>
                  <w:rFonts w:ascii="Times New Roman" w:eastAsia="Times New Roman" w:hAnsi="Times New Roman" w:cs="Times New Roman"/>
                </w:rPr>
                <w:t xml:space="preserve">Oral </w:t>
              </w:r>
              <w:r w:rsidR="005A0821" w:rsidRPr="002B280B">
                <w:rPr>
                  <w:rFonts w:ascii="Times New Roman" w:eastAsia="Times New Roman" w:hAnsi="Times New Roman" w:cs="Times New Roman"/>
                </w:rPr>
                <w:t>Diabetes</w:t>
              </w:r>
              <w:r w:rsidR="001B7D95" w:rsidRPr="002B280B">
                <w:rPr>
                  <w:rFonts w:ascii="Times New Roman" w:eastAsia="Times New Roman" w:hAnsi="Times New Roman" w:cs="Times New Roman"/>
                </w:rPr>
                <w:t xml:space="preserve"> Agents </w:t>
              </w:r>
              <w:r w:rsidR="001A1C62" w:rsidRPr="002B280B">
                <w:rPr>
                  <w:rFonts w:ascii="Times New Roman" w:eastAsia="Times New Roman" w:hAnsi="Times New Roman" w:cs="Times New Roman"/>
                </w:rPr>
                <w:t>for Individuals with Diabetes Mellitus</w:t>
              </w:r>
            </w:sdtContent>
          </w:sdt>
        </w:sdtContent>
      </w:sdt>
    </w:p>
    <w:p w14:paraId="57C3A125" w14:textId="0A9886BF" w:rsidR="005C73CA" w:rsidRDefault="00105D8B" w:rsidP="00B74363">
      <w:pPr>
        <w:spacing w:after="0" w:line="240" w:lineRule="auto"/>
        <w:rPr>
          <w:rStyle w:val="Style2"/>
          <w:rFonts w:cstheme="minorHAnsi"/>
        </w:rPr>
      </w:pPr>
      <w:r w:rsidRPr="00A25024">
        <w:rPr>
          <w:rFonts w:cstheme="minorHAnsi"/>
          <w:b/>
          <w:noProof/>
        </w:rPr>
        <w:t>Date of Submission</w:t>
      </w:r>
      <w:r w:rsidRPr="00A25024">
        <w:rPr>
          <w:rFonts w:cstheme="minorHAnsi"/>
          <w:noProof/>
        </w:rPr>
        <w:t>:</w:t>
      </w:r>
      <w:r w:rsidR="00202234">
        <w:rPr>
          <w:rFonts w:cstheme="minorHAnsi"/>
          <w:noProof/>
        </w:rPr>
        <w:t xml:space="preserve"> </w:t>
      </w:r>
      <w:sdt>
        <w:sdtPr>
          <w:rPr>
            <w:rStyle w:val="Style2"/>
            <w:rFonts w:ascii="Times New Roman" w:hAnsi="Times New Roman" w:cs="Times New Roman"/>
          </w:rPr>
          <w:id w:val="-1689821638"/>
          <w:placeholder>
            <w:docPart w:val="D0A5AE3409394D21BA5FA5F27780E302"/>
          </w:placeholder>
          <w:date w:fullDate="2014-01-31T00:00:00Z">
            <w:dateFormat w:val="M/d/yyyy"/>
            <w:lid w:val="en-US"/>
            <w:storeMappedDataAs w:val="dateTime"/>
            <w:calendar w:val="gregorian"/>
          </w:date>
        </w:sdtPr>
        <w:sdtEndPr>
          <w:rPr>
            <w:rStyle w:val="DefaultParagraphFont"/>
            <w:noProof/>
            <w:color w:val="auto"/>
            <w:u w:val="none"/>
          </w:rPr>
        </w:sdtEndPr>
        <w:sdtContent>
          <w:r w:rsidR="00026F33">
            <w:rPr>
              <w:rStyle w:val="Style2"/>
              <w:rFonts w:ascii="Times New Roman" w:hAnsi="Times New Roman" w:cs="Times New Roman"/>
            </w:rPr>
            <w:t>1/31/2014</w:t>
          </w:r>
        </w:sdtContent>
      </w:sdt>
    </w:p>
    <w:p w14:paraId="0709E714" w14:textId="77777777" w:rsidR="00CD364B" w:rsidRPr="009E1846" w:rsidRDefault="009E1846" w:rsidP="00B74363">
      <w:pPr>
        <w:spacing w:after="0" w:line="240" w:lineRule="auto"/>
        <w:rPr>
          <w:rFonts w:cstheme="minorHAnsi"/>
          <w:b/>
        </w:rPr>
      </w:pPr>
      <w:r>
        <w:rPr>
          <w:rStyle w:val="Style2"/>
          <w:rFonts w:cstheme="minorHAnsi"/>
          <w:b/>
          <w:color w:val="auto"/>
          <w:u w:val="none"/>
        </w:rPr>
        <w:t>Type of Measure:</w:t>
      </w:r>
      <w:r w:rsidR="001A1C62">
        <w:rPr>
          <w:rStyle w:val="Style2"/>
          <w:rFonts w:cstheme="minorHAnsi"/>
          <w:b/>
          <w:color w:val="auto"/>
          <w:u w:val="none"/>
        </w:rPr>
        <w:t xml:space="preserve"> </w:t>
      </w:r>
      <w:r w:rsidR="00EF2875">
        <w:rPr>
          <w:rStyle w:val="Style2"/>
          <w:rFonts w:cstheme="minorHAnsi"/>
          <w:b/>
          <w:color w:val="auto"/>
          <w:u w:val="none"/>
        </w:rPr>
        <w:t>Process</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692F3FB" w14:textId="77777777" w:rsidTr="000B3880">
        <w:trPr>
          <w:jc w:val="center"/>
        </w:trPr>
        <w:tc>
          <w:tcPr>
            <w:tcW w:w="2547" w:type="pct"/>
          </w:tcPr>
          <w:p w14:paraId="21F2AD8E" w14:textId="77777777" w:rsidR="00CD364B" w:rsidRPr="00B82A57" w:rsidRDefault="00F04028" w:rsidP="00B74363">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75F8D868" w14:textId="77777777" w:rsidR="00CD364B" w:rsidRPr="00B82A57" w:rsidRDefault="00F04028" w:rsidP="00B74363">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183CAB2A" w14:textId="77777777" w:rsidTr="000B3880">
        <w:trPr>
          <w:jc w:val="center"/>
        </w:trPr>
        <w:tc>
          <w:tcPr>
            <w:tcW w:w="2547" w:type="pct"/>
          </w:tcPr>
          <w:p w14:paraId="2EA6DB19" w14:textId="77777777" w:rsidR="00CD364B" w:rsidRPr="00B82A57" w:rsidRDefault="00F04028" w:rsidP="00B74363">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52300BAC" w14:textId="77777777" w:rsidR="00CD364B" w:rsidRPr="00B82A57" w:rsidRDefault="00F04028" w:rsidP="00E566AE">
            <w:pPr>
              <w:autoSpaceDE w:val="0"/>
              <w:autoSpaceDN w:val="0"/>
              <w:adjustRightInd w:val="0"/>
              <w:rPr>
                <w:rFonts w:cstheme="minorHAnsi"/>
                <w:bCs/>
              </w:rPr>
            </w:pPr>
            <w:sdt>
              <w:sdtPr>
                <w:rPr>
                  <w:rFonts w:ascii="Times New Roman" w:hAnsi="Times New Roman" w:cs="Times New Roman"/>
                  <w:bCs/>
                  <w:color w:val="0000FF"/>
                </w:rPr>
                <w:id w:val="-1952933063"/>
              </w:sdtPr>
              <w:sdtEndPr/>
              <w:sdtContent>
                <w:r w:rsidR="00E566AE" w:rsidRPr="00E566AE">
                  <w:rPr>
                    <w:rFonts w:eastAsia="MS Gothic" w:cs="Times New Roman"/>
                    <w:bCs/>
                    <w:color w:val="0000FF"/>
                  </w:rPr>
                  <w:t>X</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A57B042" w14:textId="77777777" w:rsidTr="000B3880">
        <w:trPr>
          <w:jc w:val="center"/>
        </w:trPr>
        <w:tc>
          <w:tcPr>
            <w:tcW w:w="2547" w:type="pct"/>
          </w:tcPr>
          <w:p w14:paraId="6A7F3063" w14:textId="77777777" w:rsidR="00CD364B" w:rsidRPr="00B82A57" w:rsidRDefault="00F04028" w:rsidP="00B74363">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2C7046C5" w14:textId="77777777" w:rsidR="00CD364B" w:rsidRPr="00B82A57" w:rsidRDefault="00F04028" w:rsidP="00B74363">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4111B2C3" w14:textId="77777777" w:rsidR="00CD364B" w:rsidRDefault="00CD364B" w:rsidP="00B7436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CC8A50E" w14:textId="77777777" w:rsidTr="00145149">
        <w:trPr>
          <w:jc w:val="center"/>
        </w:trPr>
        <w:tc>
          <w:tcPr>
            <w:tcW w:w="9576" w:type="dxa"/>
          </w:tcPr>
          <w:p w14:paraId="5F03B40F" w14:textId="77777777" w:rsidR="00B53E8B" w:rsidRPr="00B53E8B" w:rsidRDefault="00B53E8B" w:rsidP="00B74363">
            <w:pPr>
              <w:rPr>
                <w:rFonts w:cstheme="minorHAnsi"/>
                <w:b/>
                <w:noProof/>
              </w:rPr>
            </w:pPr>
            <w:r w:rsidRPr="00B53E8B">
              <w:rPr>
                <w:rFonts w:cstheme="minorHAnsi"/>
                <w:b/>
                <w:noProof/>
              </w:rPr>
              <w:t>Instructions</w:t>
            </w:r>
          </w:p>
          <w:p w14:paraId="2C1F9FC2" w14:textId="77777777" w:rsidR="00C14CCC" w:rsidRPr="00C14CCC" w:rsidRDefault="00C14CCC" w:rsidP="00B74363">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4409610" w14:textId="77777777" w:rsidR="00702C73" w:rsidRPr="00053F02" w:rsidRDefault="00702C73" w:rsidP="00B74363">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CC9D3AE" w14:textId="77777777" w:rsidR="00702C73" w:rsidRDefault="00702C73" w:rsidP="00B74363">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5CA9B51" w14:textId="5A1E8E7E" w:rsidR="00702C73" w:rsidRDefault="00702C73" w:rsidP="00B74363">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w:t>
            </w:r>
            <w:r w:rsidR="00A62761">
              <w:rPr>
                <w:rFonts w:cstheme="minorHAnsi"/>
                <w:b/>
                <w:noProof/>
                <w:u w:val="single"/>
              </w:rPr>
              <w:t>tions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78B55BD9" w14:textId="77777777" w:rsidR="00702C73" w:rsidRPr="008F589F" w:rsidRDefault="00702C73" w:rsidP="00B74363">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6091838C" w14:textId="77777777" w:rsidR="00C14CCC" w:rsidRDefault="00977591" w:rsidP="00B74363">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49708B78" w14:textId="77777777" w:rsidR="00904E91" w:rsidRPr="008F589F" w:rsidRDefault="009D7E38" w:rsidP="00B74363">
            <w:pPr>
              <w:pStyle w:val="ListParagraph"/>
              <w:numPr>
                <w:ilvl w:val="0"/>
                <w:numId w:val="6"/>
              </w:numPr>
              <w:rPr>
                <w:rFonts w:cstheme="minorHAnsi"/>
                <w:noProof/>
              </w:rPr>
            </w:pPr>
            <w:r w:rsidRPr="005E36FD">
              <w:rPr>
                <w:rFonts w:cstheme="minorHAnsi"/>
                <w:noProof/>
              </w:rPr>
              <w:t>Maximum of 20</w:t>
            </w:r>
            <w:r w:rsidR="00702C73" w:rsidRPr="005E36FD">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7DA34CDD" w14:textId="77777777" w:rsidR="00904E91" w:rsidRDefault="00977591" w:rsidP="00B74363">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tc>
      </w:tr>
    </w:tbl>
    <w:p w14:paraId="38710425" w14:textId="77777777" w:rsidR="005C73CA" w:rsidRDefault="005C73CA" w:rsidP="00B7436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14:paraId="5D4EA5BC" w14:textId="77777777" w:rsidTr="00145149">
        <w:trPr>
          <w:jc w:val="center"/>
        </w:trPr>
        <w:tc>
          <w:tcPr>
            <w:tcW w:w="9576" w:type="dxa"/>
          </w:tcPr>
          <w:p w14:paraId="62B8D53C" w14:textId="77777777" w:rsidR="00B53E8B" w:rsidRPr="004853A0" w:rsidRDefault="00B53E8B" w:rsidP="00B7436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67D937CF" w14:textId="77777777" w:rsidR="00B53E8B" w:rsidRPr="004853A0" w:rsidRDefault="00B53E8B" w:rsidP="00B74363">
            <w:pPr>
              <w:rPr>
                <w:rFonts w:cstheme="minorHAnsi"/>
                <w:b/>
                <w:bCs/>
              </w:rPr>
            </w:pPr>
          </w:p>
          <w:p w14:paraId="133EF850" w14:textId="77777777" w:rsidR="00BC0D25" w:rsidRPr="004853A0" w:rsidRDefault="00145149" w:rsidP="00B7436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14:paraId="71C8CF0E" w14:textId="77777777" w:rsidR="00145149" w:rsidRPr="004853A0" w:rsidRDefault="00145149" w:rsidP="00B74363">
            <w:pPr>
              <w:autoSpaceDE w:val="0"/>
              <w:autoSpaceDN w:val="0"/>
              <w:adjustRightInd w:val="0"/>
              <w:rPr>
                <w:rFonts w:cstheme="minorHAnsi"/>
                <w:b/>
                <w:iCs/>
              </w:rPr>
            </w:pPr>
          </w:p>
          <w:p w14:paraId="3FBC3C8E" w14:textId="77777777" w:rsidR="00145149" w:rsidRPr="004853A0" w:rsidRDefault="00145149" w:rsidP="00B74363">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w:t>
            </w:r>
            <w:r w:rsidR="00202234">
              <w:rPr>
                <w:rFonts w:cstheme="minorHAnsi"/>
                <w:color w:val="0000FF"/>
              </w:rPr>
              <w:t xml:space="preserve"> </w:t>
            </w:r>
          </w:p>
          <w:p w14:paraId="336BDFCA" w14:textId="77777777" w:rsidR="00145149" w:rsidRPr="004853A0" w:rsidRDefault="00145149" w:rsidP="00B74363">
            <w:pPr>
              <w:rPr>
                <w:rFonts w:cstheme="minorHAnsi"/>
              </w:rPr>
            </w:pPr>
            <w:bookmarkStart w:id="0" w:name="_Toc256067249"/>
          </w:p>
          <w:p w14:paraId="4C7517CE" w14:textId="77777777" w:rsidR="00145149" w:rsidRPr="004853A0" w:rsidRDefault="00145149" w:rsidP="00B74363">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431F285B" w14:textId="77777777" w:rsidR="00145149" w:rsidRPr="004853A0" w:rsidRDefault="00145149" w:rsidP="00B74363">
            <w:pPr>
              <w:rPr>
                <w:rFonts w:cstheme="minorHAnsi"/>
                <w:b/>
              </w:rPr>
            </w:pPr>
            <w:r w:rsidRPr="004853A0">
              <w:rPr>
                <w:rFonts w:cstheme="minorHAnsi"/>
                <w:b/>
              </w:rPr>
              <w:t xml:space="preserve">AND </w:t>
            </w:r>
          </w:p>
          <w:p w14:paraId="1D5C01D4" w14:textId="77777777" w:rsidR="00145149" w:rsidRPr="004853A0" w:rsidRDefault="00145149" w:rsidP="00B74363">
            <w:pPr>
              <w:rPr>
                <w:rFonts w:cstheme="minorHAnsi"/>
              </w:rPr>
            </w:pPr>
            <w:r w:rsidRPr="004853A0">
              <w:rPr>
                <w:rFonts w:cstheme="minorHAnsi"/>
              </w:rPr>
              <w:t>If patient preference (e.g., informed decision</w:t>
            </w:r>
            <w:r w:rsidR="00280DC8">
              <w:rPr>
                <w:rFonts w:cstheme="minorHAnsi"/>
              </w:rPr>
              <w:t xml:space="preserve"> </w:t>
            </w:r>
            <w:r w:rsidRPr="004853A0">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6DBEE287" w14:textId="77777777" w:rsidR="00145149" w:rsidRPr="004853A0" w:rsidRDefault="00145149" w:rsidP="00B74363">
            <w:pPr>
              <w:rPr>
                <w:rFonts w:cstheme="minorHAnsi"/>
                <w:b/>
                <w:bCs/>
              </w:rPr>
            </w:pPr>
          </w:p>
          <w:p w14:paraId="4F053DF1" w14:textId="77777777" w:rsidR="00145149" w:rsidRPr="004853A0" w:rsidRDefault="00145149" w:rsidP="00B74363">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17262BC8" w14:textId="77777777" w:rsidR="00145149" w:rsidRPr="004853A0" w:rsidRDefault="00145149" w:rsidP="00B74363">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2E6A5A58" w14:textId="77777777" w:rsidR="00145149" w:rsidRPr="004853A0" w:rsidRDefault="00145149" w:rsidP="00B74363">
            <w:pPr>
              <w:rPr>
                <w:rFonts w:cstheme="minorHAnsi"/>
                <w:b/>
              </w:rPr>
            </w:pPr>
            <w:r w:rsidRPr="004853A0">
              <w:rPr>
                <w:rFonts w:cstheme="minorHAnsi"/>
                <w:b/>
              </w:rPr>
              <w:lastRenderedPageBreak/>
              <w:t>OR</w:t>
            </w:r>
          </w:p>
          <w:p w14:paraId="4118AEC5" w14:textId="77777777" w:rsidR="00145149" w:rsidRPr="004853A0" w:rsidRDefault="00145149" w:rsidP="00B74363">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14:paraId="6AF59C5F" w14:textId="77777777" w:rsidR="00145149" w:rsidRPr="004853A0" w:rsidRDefault="00145149" w:rsidP="00B74363">
            <w:pPr>
              <w:rPr>
                <w:rFonts w:cstheme="minorHAnsi"/>
                <w:b/>
                <w:bCs/>
              </w:rPr>
            </w:pPr>
          </w:p>
          <w:bookmarkEnd w:id="1"/>
          <w:p w14:paraId="6B7CDC6C" w14:textId="77777777" w:rsidR="00145149" w:rsidRPr="004853A0" w:rsidRDefault="00145149" w:rsidP="00B74363">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30211B70" w14:textId="77777777" w:rsidR="00145149" w:rsidRPr="004853A0" w:rsidRDefault="00145149" w:rsidP="00B74363">
            <w:pPr>
              <w:rPr>
                <w:rFonts w:cstheme="minorHAnsi"/>
              </w:rPr>
            </w:pPr>
            <w:r w:rsidRPr="004853A0">
              <w:rPr>
                <w:rFonts w:cstheme="minorHAnsi"/>
                <w:b/>
              </w:rPr>
              <w:t>OR</w:t>
            </w:r>
          </w:p>
          <w:p w14:paraId="01266970" w14:textId="77777777" w:rsidR="00145149" w:rsidRPr="004853A0" w:rsidRDefault="00145149" w:rsidP="00B74363">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14:paraId="39A7A7AF" w14:textId="77777777" w:rsidR="00145149" w:rsidRPr="004853A0" w:rsidRDefault="00145149" w:rsidP="00B74363">
            <w:pPr>
              <w:rPr>
                <w:rFonts w:cstheme="minorHAnsi"/>
                <w:b/>
                <w:bCs/>
              </w:rPr>
            </w:pPr>
          </w:p>
          <w:p w14:paraId="6FD8AEAD" w14:textId="77777777" w:rsidR="00145149" w:rsidRPr="004853A0" w:rsidRDefault="00145149" w:rsidP="00B74363">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14:paraId="66B220CD" w14:textId="77777777" w:rsidR="00145149" w:rsidRPr="004853A0" w:rsidRDefault="00145149" w:rsidP="00B74363">
            <w:pPr>
              <w:rPr>
                <w:rFonts w:cstheme="minorHAnsi"/>
                <w:b/>
                <w:bCs/>
              </w:rPr>
            </w:pPr>
          </w:p>
          <w:p w14:paraId="5AA13F59" w14:textId="77777777" w:rsidR="00145149" w:rsidRPr="004853A0" w:rsidRDefault="00145149" w:rsidP="00B74363">
            <w:pPr>
              <w:autoSpaceDE w:val="0"/>
              <w:autoSpaceDN w:val="0"/>
              <w:adjustRightInd w:val="0"/>
              <w:rPr>
                <w:rFonts w:cstheme="minorHAnsi"/>
                <w:b/>
                <w:bCs/>
                <w:iCs/>
              </w:rPr>
            </w:pPr>
            <w:r w:rsidRPr="004853A0">
              <w:rPr>
                <w:rFonts w:cstheme="minorHAnsi"/>
                <w:b/>
                <w:bCs/>
                <w:iCs/>
              </w:rPr>
              <w:t>Notes</w:t>
            </w:r>
          </w:p>
          <w:p w14:paraId="7708223B" w14:textId="77777777" w:rsidR="00145149" w:rsidRPr="004853A0" w:rsidRDefault="00145149" w:rsidP="00B74363">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E1616AA" w14:textId="77777777" w:rsidR="00145149" w:rsidRPr="004853A0" w:rsidRDefault="00145149" w:rsidP="00B74363">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202234">
              <w:rPr>
                <w:rFonts w:cstheme="minorHAnsi"/>
              </w:rPr>
              <w:t xml:space="preserve"> </w:t>
            </w:r>
            <w:r w:rsidRPr="004853A0">
              <w:rPr>
                <w:rFonts w:cstheme="minorHAnsi"/>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00703A86" w14:textId="77777777" w:rsidR="00145149" w:rsidRPr="004853A0" w:rsidRDefault="00145149" w:rsidP="00B74363">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w:t>
            </w:r>
            <w:r w:rsidR="00202234">
              <w:rPr>
                <w:rFonts w:asciiTheme="minorHAnsi" w:hAnsiTheme="minorHAnsi" w:cstheme="minorHAnsi"/>
                <w:sz w:val="22"/>
                <w:szCs w:val="22"/>
              </w:rPr>
              <w:t xml:space="preserve"> </w:t>
            </w:r>
          </w:p>
          <w:p w14:paraId="6C81D415" w14:textId="77777777" w:rsidR="00145149" w:rsidRPr="004853A0" w:rsidRDefault="00145149" w:rsidP="00B74363">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14:paraId="4BB22CAE" w14:textId="77777777" w:rsidR="00145149" w:rsidRPr="004853A0" w:rsidRDefault="00145149" w:rsidP="00B74363">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14:paraId="0D68E89B" w14:textId="77777777" w:rsidR="00145149" w:rsidRPr="004853A0" w:rsidRDefault="00145149" w:rsidP="00B74363">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w:t>
            </w:r>
            <w:r w:rsidR="00202234">
              <w:rPr>
                <w:rFonts w:cstheme="minorHAnsi"/>
              </w:rPr>
              <w:t xml:space="preserve"> </w:t>
            </w:r>
            <w:r w:rsidRPr="004853A0">
              <w:rPr>
                <w:rFonts w:cstheme="minorHAnsi"/>
              </w:rPr>
              <w:t>It is preferable to stratify measures by race and socioeconomic status rather than to adjust out the differences.</w:t>
            </w:r>
          </w:p>
          <w:p w14:paraId="0CB02A2D" w14:textId="77777777" w:rsidR="00145149" w:rsidRPr="004853A0" w:rsidRDefault="00145149" w:rsidP="00B74363">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202234">
              <w:rPr>
                <w:rFonts w:cstheme="minorHAnsi"/>
              </w:rPr>
              <w:t xml:space="preserve"> </w:t>
            </w:r>
            <w:r w:rsidRPr="004853A0">
              <w:rPr>
                <w:rFonts w:cstheme="minorHAnsi"/>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D390FA4" w14:textId="77777777" w:rsidR="00BC0D25" w:rsidRDefault="00BC0D25" w:rsidP="00B74363">
      <w:pPr>
        <w:spacing w:after="0" w:line="240" w:lineRule="auto"/>
        <w:rPr>
          <w:rFonts w:cstheme="minorHAnsi"/>
          <w:noProof/>
        </w:rPr>
      </w:pPr>
    </w:p>
    <w:p w14:paraId="5411B09A" w14:textId="77777777" w:rsidR="00E27240" w:rsidRPr="00A25024" w:rsidRDefault="002B5016" w:rsidP="00B74363">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45B0D997" w14:textId="77777777" w:rsidR="002E78A0" w:rsidRPr="00A25024" w:rsidRDefault="002E78A0" w:rsidP="00B74363">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C984C66" w14:textId="77777777" w:rsidR="000574AB" w:rsidRPr="00A25024" w:rsidRDefault="000574AB" w:rsidP="00B74363">
      <w:pPr>
        <w:spacing w:after="0" w:line="240" w:lineRule="auto"/>
        <w:rPr>
          <w:rFonts w:cstheme="minorHAnsi"/>
          <w:noProof/>
        </w:rPr>
      </w:pPr>
    </w:p>
    <w:p w14:paraId="69B7B706" w14:textId="77777777" w:rsidR="00A01494"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w:t>
      </w:r>
      <w:r w:rsidR="004348CC" w:rsidRPr="00A25024">
        <w:rPr>
          <w:rFonts w:cstheme="minorHAnsi"/>
          <w:bCs/>
          <w:i/>
        </w:rPr>
        <w:lastRenderedPageBreak/>
        <w:t xml:space="preserve">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6C4CF4E8" w14:textId="77777777" w:rsidTr="0014773C">
        <w:trPr>
          <w:jc w:val="center"/>
        </w:trPr>
        <w:tc>
          <w:tcPr>
            <w:tcW w:w="5208" w:type="dxa"/>
            <w:shd w:val="clear" w:color="auto" w:fill="D9D9D9" w:themeFill="background1" w:themeFillShade="D9"/>
          </w:tcPr>
          <w:p w14:paraId="47F55671" w14:textId="77777777" w:rsidR="00A01494" w:rsidRDefault="00A01494" w:rsidP="00B74363">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A021128" w14:textId="77777777" w:rsidR="009A6A57" w:rsidRPr="00A01494" w:rsidRDefault="009A6A57" w:rsidP="00B74363">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C58F8C9" w14:textId="77777777" w:rsidR="00A01494" w:rsidRPr="00A01494" w:rsidRDefault="00A01494" w:rsidP="00B74363">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10007424" w14:textId="77777777" w:rsidTr="0014773C">
        <w:trPr>
          <w:jc w:val="center"/>
        </w:trPr>
        <w:tc>
          <w:tcPr>
            <w:tcW w:w="5208" w:type="dxa"/>
          </w:tcPr>
          <w:p w14:paraId="5F5C69D5"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7754EC76"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0BD4B7D" w14:textId="77777777" w:rsidTr="0014773C">
        <w:trPr>
          <w:jc w:val="center"/>
        </w:trPr>
        <w:tc>
          <w:tcPr>
            <w:tcW w:w="5208" w:type="dxa"/>
          </w:tcPr>
          <w:p w14:paraId="7C74338F" w14:textId="77777777" w:rsidR="00A01494" w:rsidRPr="00A01494" w:rsidRDefault="00F04028" w:rsidP="00E566AE">
            <w:pPr>
              <w:autoSpaceDE w:val="0"/>
              <w:autoSpaceDN w:val="0"/>
              <w:adjustRightInd w:val="0"/>
              <w:rPr>
                <w:rFonts w:cstheme="minorHAnsi"/>
                <w:bCs/>
              </w:rPr>
            </w:pPr>
            <w:sdt>
              <w:sdtPr>
                <w:rPr>
                  <w:rFonts w:ascii="Times New Roman" w:hAnsi="Times New Roman" w:cs="Times New Roman"/>
                  <w:bCs/>
                  <w:color w:val="0000FF"/>
                </w:rPr>
                <w:id w:val="560149406"/>
              </w:sdtPr>
              <w:sdtEndPr/>
              <w:sdtContent>
                <w:r w:rsidR="00E566AE" w:rsidRPr="00E566AE">
                  <w:rPr>
                    <w:rFonts w:eastAsia="MS Gothic" w:cs="Times New Roman"/>
                    <w:bCs/>
                    <w:color w:val="0000FF"/>
                  </w:rPr>
                  <w:t>X</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10EAF4C8" w14:textId="77777777" w:rsidR="00A01494" w:rsidRPr="00A01494" w:rsidRDefault="00F04028" w:rsidP="00B74363">
            <w:pPr>
              <w:autoSpaceDE w:val="0"/>
              <w:autoSpaceDN w:val="0"/>
              <w:adjustRightInd w:val="0"/>
              <w:rPr>
                <w:rFonts w:cstheme="minorHAnsi"/>
                <w:bCs/>
              </w:rPr>
            </w:pPr>
            <w:sdt>
              <w:sdtPr>
                <w:rPr>
                  <w:rFonts w:ascii="Times New Roman" w:hAnsi="Times New Roman" w:cs="Times New Roman"/>
                  <w:bCs/>
                  <w:color w:val="0000FF"/>
                </w:rPr>
                <w:id w:val="-387195507"/>
              </w:sdtPr>
              <w:sdtEndPr/>
              <w:sdtContent>
                <w:sdt>
                  <w:sdtPr>
                    <w:rPr>
                      <w:rFonts w:ascii="Times New Roman" w:hAnsi="Times New Roman" w:cs="Times New Roman"/>
                      <w:bCs/>
                      <w:color w:val="0000FF"/>
                    </w:rPr>
                    <w:id w:val="1899632849"/>
                  </w:sdtPr>
                  <w:sdtEndPr/>
                  <w:sdtContent>
                    <w:r w:rsidR="00E566AE" w:rsidRPr="00E566AE">
                      <w:rPr>
                        <w:rFonts w:eastAsia="MS Gothic" w:cs="Times New Roman"/>
                        <w:bCs/>
                        <w:color w:val="0000FF"/>
                      </w:rPr>
                      <w:t>X</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3804EFB2" w14:textId="77777777" w:rsidTr="0014773C">
        <w:trPr>
          <w:jc w:val="center"/>
        </w:trPr>
        <w:tc>
          <w:tcPr>
            <w:tcW w:w="5208" w:type="dxa"/>
          </w:tcPr>
          <w:p w14:paraId="1905C20B"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0CF1EC5A"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1A0EF1FE" w14:textId="77777777" w:rsidTr="0014773C">
        <w:trPr>
          <w:jc w:val="center"/>
        </w:trPr>
        <w:tc>
          <w:tcPr>
            <w:tcW w:w="5208" w:type="dxa"/>
          </w:tcPr>
          <w:p w14:paraId="306C3F94"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3CFE848"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7FDD1FCC" w14:textId="77777777" w:rsidTr="0014773C">
        <w:trPr>
          <w:jc w:val="center"/>
        </w:trPr>
        <w:tc>
          <w:tcPr>
            <w:tcW w:w="5208" w:type="dxa"/>
          </w:tcPr>
          <w:p w14:paraId="4A665CF6"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54093257"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1D013061" w14:textId="77777777" w:rsidTr="0014773C">
        <w:trPr>
          <w:jc w:val="center"/>
        </w:trPr>
        <w:tc>
          <w:tcPr>
            <w:tcW w:w="5208" w:type="dxa"/>
          </w:tcPr>
          <w:p w14:paraId="6119E066"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202234">
              <w:rPr>
                <w:rFonts w:cstheme="minorHAnsi"/>
                <w:bCs/>
              </w:rPr>
              <w:t xml:space="preserve">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8C29CAB" w14:textId="77777777" w:rsidR="00A01494" w:rsidRPr="00A01494" w:rsidRDefault="00F04028" w:rsidP="00B74363">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202234">
              <w:rPr>
                <w:rFonts w:cstheme="minorHAnsi"/>
                <w:bCs/>
              </w:rPr>
              <w:t xml:space="preserve">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1A9AE10" w14:textId="77777777" w:rsidR="00A01494" w:rsidRDefault="00202234" w:rsidP="00B74363">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758777D2" w14:textId="77777777" w:rsidR="00040B25"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r w:rsidR="00202234">
        <w:rPr>
          <w:rFonts w:cstheme="minorHAnsi"/>
          <w:bCs/>
        </w:rPr>
        <w:t xml:space="preserve"> </w:t>
      </w:r>
    </w:p>
    <w:p w14:paraId="690CB596" w14:textId="77777777" w:rsidR="00DA1BCE" w:rsidRDefault="00DA1BCE" w:rsidP="00B74363">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The following specific datasets were used for testing:</w:t>
      </w:r>
    </w:p>
    <w:p w14:paraId="279F36E7" w14:textId="743FE32E" w:rsidR="00964A01" w:rsidRPr="00DA1BCE" w:rsidRDefault="00964A01" w:rsidP="00B74363">
      <w:pPr>
        <w:pStyle w:val="ListParagraph"/>
        <w:numPr>
          <w:ilvl w:val="0"/>
          <w:numId w:val="30"/>
        </w:numPr>
        <w:autoSpaceDE w:val="0"/>
        <w:autoSpaceDN w:val="0"/>
        <w:adjustRightInd w:val="0"/>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 xml:space="preserve">2007-2008 </w:t>
      </w:r>
      <w:r w:rsidR="002A1762" w:rsidRPr="00DA1BCE">
        <w:rPr>
          <w:rFonts w:ascii="Times New Roman" w:eastAsia="Times New Roman" w:hAnsi="Times New Roman" w:cs="Times New Roman"/>
        </w:rPr>
        <w:t xml:space="preserve">Medicare Parts A, B, and D claims data </w:t>
      </w:r>
      <w:r w:rsidRPr="00DA1BCE">
        <w:rPr>
          <w:rFonts w:ascii="Times New Roman" w:eastAsia="Times New Roman" w:hAnsi="Times New Roman" w:cs="Times New Roman"/>
        </w:rPr>
        <w:t xml:space="preserve">for </w:t>
      </w:r>
      <w:r w:rsidR="00DB4F4D">
        <w:rPr>
          <w:rFonts w:ascii="Times New Roman" w:eastAsia="Times New Roman" w:hAnsi="Times New Roman" w:cs="Times New Roman"/>
        </w:rPr>
        <w:t>8</w:t>
      </w:r>
      <w:r w:rsidRPr="00DA1BCE">
        <w:rPr>
          <w:rFonts w:ascii="Times New Roman" w:eastAsia="Times New Roman" w:hAnsi="Times New Roman" w:cs="Times New Roman"/>
        </w:rPr>
        <w:t xml:space="preserve"> states</w:t>
      </w:r>
      <w:r w:rsidR="002A1762" w:rsidRPr="00DA1BCE">
        <w:rPr>
          <w:rFonts w:ascii="Times New Roman" w:eastAsia="Times New Roman" w:hAnsi="Times New Roman" w:cs="Times New Roman"/>
        </w:rPr>
        <w:t xml:space="preserve"> (Arizona, Delaware, Florida, Indiana, </w:t>
      </w:r>
      <w:r w:rsidR="00DB4F4D" w:rsidRPr="00DA1BCE">
        <w:rPr>
          <w:rFonts w:ascii="Times New Roman" w:eastAsia="Times New Roman" w:hAnsi="Times New Roman" w:cs="Times New Roman"/>
        </w:rPr>
        <w:t>Iowa,</w:t>
      </w:r>
      <w:r w:rsidR="00DB4F4D">
        <w:rPr>
          <w:rFonts w:ascii="Times New Roman" w:eastAsia="Times New Roman" w:hAnsi="Times New Roman" w:cs="Times New Roman"/>
        </w:rPr>
        <w:t xml:space="preserve"> </w:t>
      </w:r>
      <w:r w:rsidR="002A1762" w:rsidRPr="00DA1BCE">
        <w:rPr>
          <w:rFonts w:ascii="Times New Roman" w:eastAsia="Times New Roman" w:hAnsi="Times New Roman" w:cs="Times New Roman"/>
        </w:rPr>
        <w:t>Mississippi,</w:t>
      </w:r>
      <w:r w:rsidR="00C058A1" w:rsidRPr="00DA1BCE">
        <w:rPr>
          <w:rFonts w:ascii="Times New Roman" w:eastAsia="Times New Roman" w:hAnsi="Times New Roman" w:cs="Times New Roman"/>
        </w:rPr>
        <w:t xml:space="preserve"> Rhode Island, and Washington)</w:t>
      </w:r>
    </w:p>
    <w:p w14:paraId="2209F59D" w14:textId="738BF1E4" w:rsidR="00040B25" w:rsidRPr="00DA1BCE" w:rsidRDefault="007B640F" w:rsidP="00B74363">
      <w:pPr>
        <w:pStyle w:val="ListParagraph"/>
        <w:numPr>
          <w:ilvl w:val="0"/>
          <w:numId w:val="30"/>
        </w:numPr>
        <w:shd w:val="clear" w:color="auto" w:fill="FFFFFF"/>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 xml:space="preserve">2011-2012 </w:t>
      </w:r>
      <w:r w:rsidR="00040B25" w:rsidRPr="00DA1BCE">
        <w:rPr>
          <w:rFonts w:ascii="Times New Roman" w:eastAsia="Times New Roman" w:hAnsi="Times New Roman" w:cs="Times New Roman"/>
        </w:rPr>
        <w:t xml:space="preserve">Medicare Parts A, B, and D claims data </w:t>
      </w:r>
      <w:r w:rsidRPr="00DA1BCE">
        <w:rPr>
          <w:rFonts w:ascii="Times New Roman" w:eastAsia="Times New Roman" w:hAnsi="Times New Roman" w:cs="Times New Roman"/>
        </w:rPr>
        <w:t xml:space="preserve">for </w:t>
      </w:r>
      <w:r w:rsidR="00C058A1" w:rsidRPr="00DA1BCE">
        <w:rPr>
          <w:rFonts w:ascii="Times New Roman" w:eastAsia="Times New Roman" w:hAnsi="Times New Roman" w:cs="Times New Roman"/>
        </w:rPr>
        <w:t>10</w:t>
      </w:r>
      <w:r w:rsidR="00040B25" w:rsidRPr="00DA1BCE">
        <w:rPr>
          <w:rFonts w:ascii="Times New Roman" w:eastAsia="Times New Roman" w:hAnsi="Times New Roman" w:cs="Times New Roman"/>
        </w:rPr>
        <w:t xml:space="preserve"> states (Arizona, Delaware, Florida, Indiana, </w:t>
      </w:r>
      <w:r w:rsidR="00DB4F4D" w:rsidRPr="00DA1BCE">
        <w:rPr>
          <w:rFonts w:ascii="Times New Roman" w:eastAsia="Times New Roman" w:hAnsi="Times New Roman" w:cs="Times New Roman"/>
        </w:rPr>
        <w:t xml:space="preserve">Iowa, </w:t>
      </w:r>
      <w:r w:rsidR="00040B25" w:rsidRPr="00DA1BCE">
        <w:rPr>
          <w:rFonts w:ascii="Times New Roman" w:eastAsia="Times New Roman" w:hAnsi="Times New Roman" w:cs="Times New Roman"/>
        </w:rPr>
        <w:t>Mississippi,</w:t>
      </w:r>
      <w:r w:rsidR="000D559D" w:rsidRPr="00DA1BCE">
        <w:rPr>
          <w:rFonts w:ascii="Times New Roman" w:eastAsia="Times New Roman" w:hAnsi="Times New Roman" w:cs="Times New Roman"/>
        </w:rPr>
        <w:t xml:space="preserve"> Missouri, </w:t>
      </w:r>
      <w:r w:rsidR="00040B25" w:rsidRPr="00DA1BCE">
        <w:rPr>
          <w:rFonts w:ascii="Times New Roman" w:eastAsia="Times New Roman" w:hAnsi="Times New Roman" w:cs="Times New Roman"/>
        </w:rPr>
        <w:t>Rhode Island,</w:t>
      </w:r>
      <w:r w:rsidR="000D559D" w:rsidRPr="00DA1BCE">
        <w:rPr>
          <w:rFonts w:ascii="Times New Roman" w:eastAsia="Times New Roman" w:hAnsi="Times New Roman" w:cs="Times New Roman"/>
        </w:rPr>
        <w:t xml:space="preserve"> Texas,</w:t>
      </w:r>
      <w:r w:rsidR="00C058A1" w:rsidRPr="00DA1BCE">
        <w:rPr>
          <w:rFonts w:ascii="Times New Roman" w:eastAsia="Times New Roman" w:hAnsi="Times New Roman" w:cs="Times New Roman"/>
        </w:rPr>
        <w:t xml:space="preserve"> and Washington)</w:t>
      </w:r>
    </w:p>
    <w:p w14:paraId="73205CA0" w14:textId="5ACB9CD5" w:rsidR="006A5FCF" w:rsidRPr="00DA1BCE" w:rsidRDefault="007B640F" w:rsidP="00B74363">
      <w:pPr>
        <w:pStyle w:val="ListParagraph"/>
        <w:numPr>
          <w:ilvl w:val="0"/>
          <w:numId w:val="30"/>
        </w:numPr>
        <w:shd w:val="clear" w:color="auto" w:fill="FFFFFF"/>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2011 Medicare Parts A, B, and D claims data for 31 ACOs</w:t>
      </w:r>
      <w:r w:rsidR="00DB4F4D">
        <w:rPr>
          <w:rFonts w:ascii="Times New Roman" w:eastAsia="Times New Roman" w:hAnsi="Times New Roman" w:cs="Times New Roman"/>
        </w:rPr>
        <w:t xml:space="preserve"> </w:t>
      </w:r>
    </w:p>
    <w:p w14:paraId="3B8E691A" w14:textId="77777777" w:rsidR="009E1846" w:rsidRDefault="009E1846" w:rsidP="00B74363">
      <w:pPr>
        <w:autoSpaceDE w:val="0"/>
        <w:autoSpaceDN w:val="0"/>
        <w:adjustRightInd w:val="0"/>
        <w:spacing w:after="0" w:line="240" w:lineRule="auto"/>
        <w:rPr>
          <w:rFonts w:cstheme="minorHAnsi"/>
          <w:b/>
        </w:rPr>
      </w:pPr>
    </w:p>
    <w:p w14:paraId="6162D167" w14:textId="77777777" w:rsidR="0004593A" w:rsidRPr="00A25024" w:rsidRDefault="002B5016" w:rsidP="00B74363">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202234">
        <w:rPr>
          <w:rFonts w:cstheme="minorHAnsi"/>
        </w:rPr>
        <w:t xml:space="preserve"> </w:t>
      </w:r>
      <w:sdt>
        <w:sdtPr>
          <w:rPr>
            <w:rStyle w:val="Style1"/>
            <w:rFonts w:ascii="Times New Roman" w:hAnsi="Times New Roman" w:cs="Times New Roman"/>
          </w:rPr>
          <w:id w:val="950514773"/>
          <w:text/>
        </w:sdtPr>
        <w:sdtEndPr>
          <w:rPr>
            <w:rStyle w:val="DefaultParagraphFont"/>
            <w:color w:val="auto"/>
          </w:rPr>
        </w:sdtEndPr>
        <w:sdtContent>
          <w:r w:rsidR="00E566AE">
            <w:rPr>
              <w:rStyle w:val="Style1"/>
              <w:rFonts w:ascii="Times New Roman" w:hAnsi="Times New Roman" w:cs="Times New Roman"/>
            </w:rPr>
            <w:t>January 1, 2007 – December 31, 2008;</w:t>
          </w:r>
          <w:r w:rsidR="007B640F" w:rsidRPr="00C058A1">
            <w:rPr>
              <w:rStyle w:val="Style1"/>
              <w:rFonts w:ascii="Times New Roman" w:hAnsi="Times New Roman" w:cs="Times New Roman"/>
            </w:rPr>
            <w:t xml:space="preserve"> January 1, 2011 – December 31, 2012</w:t>
          </w:r>
        </w:sdtContent>
      </w:sdt>
    </w:p>
    <w:p w14:paraId="270836C9" w14:textId="77777777" w:rsidR="000574AB" w:rsidRDefault="000574AB" w:rsidP="00B74363">
      <w:pPr>
        <w:autoSpaceDE w:val="0"/>
        <w:autoSpaceDN w:val="0"/>
        <w:adjustRightInd w:val="0"/>
        <w:spacing w:after="0" w:line="240" w:lineRule="auto"/>
        <w:rPr>
          <w:rFonts w:cstheme="minorHAnsi"/>
          <w:bCs/>
        </w:rPr>
      </w:pPr>
    </w:p>
    <w:p w14:paraId="012A72BF" w14:textId="77777777" w:rsidR="000414E8"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272E48BE" w14:textId="77777777" w:rsidTr="000414E8">
        <w:trPr>
          <w:jc w:val="center"/>
        </w:trPr>
        <w:tc>
          <w:tcPr>
            <w:tcW w:w="5027" w:type="dxa"/>
            <w:shd w:val="clear" w:color="auto" w:fill="D9D9D9" w:themeFill="background1" w:themeFillShade="D9"/>
          </w:tcPr>
          <w:p w14:paraId="5480C5EE" w14:textId="77777777" w:rsidR="000414E8" w:rsidRDefault="000414E8" w:rsidP="00B74363">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B360C4F" w14:textId="77777777" w:rsidR="009A6A57" w:rsidRPr="00A01494" w:rsidRDefault="009A6A57" w:rsidP="00B74363">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38317A1" w14:textId="77777777" w:rsidR="000414E8" w:rsidRPr="00A01494" w:rsidRDefault="000414E8" w:rsidP="00B74363">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6E5E42D" w14:textId="77777777" w:rsidTr="000414E8">
        <w:trPr>
          <w:jc w:val="center"/>
        </w:trPr>
        <w:tc>
          <w:tcPr>
            <w:tcW w:w="5027" w:type="dxa"/>
          </w:tcPr>
          <w:p w14:paraId="35A95EEA" w14:textId="77777777" w:rsidR="000414E8" w:rsidRPr="00A01494" w:rsidRDefault="00F04028" w:rsidP="00B74363">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3DAB1232" w14:textId="77777777" w:rsidR="000414E8" w:rsidRPr="00A01494" w:rsidRDefault="00F04028" w:rsidP="00B74363">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23B38381" w14:textId="77777777" w:rsidTr="000414E8">
        <w:trPr>
          <w:jc w:val="center"/>
        </w:trPr>
        <w:tc>
          <w:tcPr>
            <w:tcW w:w="5027" w:type="dxa"/>
          </w:tcPr>
          <w:p w14:paraId="1C6F6E4A" w14:textId="77777777" w:rsidR="000414E8" w:rsidRPr="00A01494" w:rsidRDefault="00F04028" w:rsidP="00B74363">
            <w:pPr>
              <w:autoSpaceDE w:val="0"/>
              <w:autoSpaceDN w:val="0"/>
              <w:adjustRightInd w:val="0"/>
              <w:rPr>
                <w:rFonts w:cstheme="minorHAnsi"/>
                <w:bCs/>
              </w:rPr>
            </w:pPr>
            <w:sdt>
              <w:sdtPr>
                <w:rPr>
                  <w:rFonts w:cstheme="minorHAnsi"/>
                  <w:bCs/>
                  <w:color w:val="0000FF"/>
                </w:rPr>
                <w:id w:val="-834455086"/>
              </w:sdtPr>
              <w:sdtEndPr/>
              <w:sdtContent>
                <w:sdt>
                  <w:sdtPr>
                    <w:rPr>
                      <w:rFonts w:ascii="Times New Roman" w:hAnsi="Times New Roman" w:cs="Times New Roman"/>
                      <w:bCs/>
                      <w:color w:val="0000FF"/>
                    </w:rPr>
                    <w:id w:val="250323635"/>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Pr>
                <w:rFonts w:eastAsia="MS Gothic" w:cstheme="minorHAnsi"/>
                <w:bCs/>
              </w:rPr>
              <w:t>group/practice</w:t>
            </w:r>
          </w:p>
        </w:tc>
        <w:tc>
          <w:tcPr>
            <w:tcW w:w="5028" w:type="dxa"/>
          </w:tcPr>
          <w:p w14:paraId="79E6BB7C" w14:textId="77777777" w:rsidR="000414E8" w:rsidRPr="00A01494" w:rsidRDefault="00F04028" w:rsidP="00B74363">
            <w:pPr>
              <w:autoSpaceDE w:val="0"/>
              <w:autoSpaceDN w:val="0"/>
              <w:adjustRightInd w:val="0"/>
              <w:rPr>
                <w:rFonts w:cstheme="minorHAnsi"/>
                <w:bCs/>
              </w:rPr>
            </w:pPr>
            <w:sdt>
              <w:sdtPr>
                <w:rPr>
                  <w:rFonts w:cstheme="minorHAnsi"/>
                  <w:bCs/>
                  <w:color w:val="0000FF"/>
                </w:rPr>
                <w:id w:val="-412627602"/>
              </w:sdtPr>
              <w:sdtEndPr/>
              <w:sdtContent>
                <w:sdt>
                  <w:sdtPr>
                    <w:rPr>
                      <w:rFonts w:ascii="Times New Roman" w:hAnsi="Times New Roman" w:cs="Times New Roman"/>
                      <w:bCs/>
                      <w:color w:val="0000FF"/>
                    </w:rPr>
                    <w:id w:val="893857953"/>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Pr>
                <w:rFonts w:eastAsia="MS Gothic" w:cstheme="minorHAnsi"/>
                <w:bCs/>
              </w:rPr>
              <w:t>group/practice</w:t>
            </w:r>
          </w:p>
        </w:tc>
      </w:tr>
      <w:tr w:rsidR="000414E8" w:rsidRPr="00A01494" w14:paraId="160C18B7" w14:textId="77777777" w:rsidTr="000414E8">
        <w:trPr>
          <w:jc w:val="center"/>
        </w:trPr>
        <w:tc>
          <w:tcPr>
            <w:tcW w:w="5027" w:type="dxa"/>
          </w:tcPr>
          <w:p w14:paraId="38C89E4A" w14:textId="77777777" w:rsidR="000414E8" w:rsidRPr="00A01494" w:rsidRDefault="00F04028" w:rsidP="00B74363">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36D6018" w14:textId="77777777" w:rsidR="000414E8" w:rsidRPr="00A01494" w:rsidRDefault="00F04028" w:rsidP="00B74363">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32A5B3DC" w14:textId="77777777" w:rsidTr="000414E8">
        <w:trPr>
          <w:jc w:val="center"/>
        </w:trPr>
        <w:tc>
          <w:tcPr>
            <w:tcW w:w="5027" w:type="dxa"/>
          </w:tcPr>
          <w:p w14:paraId="691CED75" w14:textId="77777777" w:rsidR="000414E8" w:rsidRPr="00A01494" w:rsidRDefault="00F04028" w:rsidP="00B74363">
            <w:pPr>
              <w:autoSpaceDE w:val="0"/>
              <w:autoSpaceDN w:val="0"/>
              <w:adjustRightInd w:val="0"/>
              <w:rPr>
                <w:rFonts w:cstheme="minorHAnsi"/>
                <w:bCs/>
              </w:rPr>
            </w:pPr>
            <w:sdt>
              <w:sdtPr>
                <w:rPr>
                  <w:rFonts w:ascii="Times New Roman" w:hAnsi="Times New Roman" w:cs="Times New Roman"/>
                  <w:bCs/>
                  <w:color w:val="0000FF"/>
                </w:rPr>
                <w:id w:val="275535217"/>
              </w:sdtPr>
              <w:sdtEndPr/>
              <w:sdtContent>
                <w:sdt>
                  <w:sdtPr>
                    <w:rPr>
                      <w:rFonts w:ascii="Times New Roman" w:hAnsi="Times New Roman" w:cs="Times New Roman"/>
                      <w:bCs/>
                      <w:color w:val="0000FF"/>
                    </w:rPr>
                    <w:id w:val="889462856"/>
                  </w:sdtPr>
                  <w:sdtEndPr/>
                  <w:sdtContent>
                    <w:r w:rsidR="00E566AE" w:rsidRPr="00E566AE">
                      <w:rPr>
                        <w:rFonts w:eastAsia="MS Gothic" w:cs="Times New Roman"/>
                        <w:bCs/>
                        <w:color w:val="0000FF"/>
                      </w:rPr>
                      <w:t>X</w:t>
                    </w:r>
                  </w:sdtContent>
                </w:sdt>
              </w:sdtContent>
            </w:sdt>
            <w:r w:rsidR="006574D2">
              <w:rPr>
                <w:rFonts w:cstheme="minorHAnsi"/>
                <w:bCs/>
                <w:color w:val="0000FF"/>
              </w:rPr>
              <w:t xml:space="preserve"> </w:t>
            </w:r>
            <w:r w:rsidR="000414E8">
              <w:rPr>
                <w:rFonts w:cstheme="minorHAnsi"/>
                <w:bCs/>
              </w:rPr>
              <w:t>health plan</w:t>
            </w:r>
          </w:p>
        </w:tc>
        <w:tc>
          <w:tcPr>
            <w:tcW w:w="5028" w:type="dxa"/>
          </w:tcPr>
          <w:p w14:paraId="15CE9E90" w14:textId="77777777" w:rsidR="000414E8" w:rsidRPr="00A01494" w:rsidRDefault="00F04028" w:rsidP="00B74363">
            <w:pPr>
              <w:autoSpaceDE w:val="0"/>
              <w:autoSpaceDN w:val="0"/>
              <w:adjustRightInd w:val="0"/>
              <w:rPr>
                <w:rFonts w:cstheme="minorHAnsi"/>
                <w:bCs/>
              </w:rPr>
            </w:pPr>
            <w:sdt>
              <w:sdtPr>
                <w:rPr>
                  <w:rFonts w:cstheme="minorHAnsi"/>
                  <w:bCs/>
                  <w:color w:val="0000FF"/>
                </w:rPr>
                <w:id w:val="1896924375"/>
              </w:sdtPr>
              <w:sdtEndPr/>
              <w:sdtContent>
                <w:sdt>
                  <w:sdtPr>
                    <w:rPr>
                      <w:rFonts w:ascii="Times New Roman" w:hAnsi="Times New Roman" w:cs="Times New Roman"/>
                      <w:bCs/>
                      <w:color w:val="0000FF"/>
                    </w:rPr>
                    <w:id w:val="-568270026"/>
                  </w:sdtPr>
                  <w:sdtEndPr/>
                  <w:sdtContent>
                    <w:r w:rsidR="00E566AE" w:rsidRPr="00E566AE">
                      <w:rPr>
                        <w:rFonts w:eastAsia="MS Gothic" w:cs="Times New Roman"/>
                        <w:bCs/>
                        <w:color w:val="0000FF"/>
                      </w:rPr>
                      <w:t>X</w:t>
                    </w:r>
                  </w:sdtContent>
                </w:sdt>
              </w:sdtContent>
            </w:sdt>
            <w:r w:rsidR="000414E8">
              <w:rPr>
                <w:rFonts w:cstheme="minorHAnsi"/>
                <w:bCs/>
              </w:rPr>
              <w:t xml:space="preserve"> health plan</w:t>
            </w:r>
          </w:p>
        </w:tc>
      </w:tr>
      <w:tr w:rsidR="000414E8" w:rsidRPr="00A01494" w14:paraId="03D2D0F9" w14:textId="77777777" w:rsidTr="000414E8">
        <w:trPr>
          <w:jc w:val="center"/>
        </w:trPr>
        <w:tc>
          <w:tcPr>
            <w:tcW w:w="5027" w:type="dxa"/>
          </w:tcPr>
          <w:p w14:paraId="19F1C595" w14:textId="180AFCB0" w:rsidR="000414E8" w:rsidRPr="00A01494" w:rsidRDefault="00F04028" w:rsidP="00E20154">
            <w:pPr>
              <w:autoSpaceDE w:val="0"/>
              <w:autoSpaceDN w:val="0"/>
              <w:adjustRightInd w:val="0"/>
              <w:rPr>
                <w:rFonts w:cstheme="minorHAnsi"/>
                <w:bCs/>
              </w:rPr>
            </w:pPr>
            <w:sdt>
              <w:sdtPr>
                <w:rPr>
                  <w:rFonts w:cstheme="minorHAnsi"/>
                  <w:bCs/>
                  <w:color w:val="0000FF"/>
                </w:rPr>
                <w:id w:val="-1138024150"/>
              </w:sdtPr>
              <w:sdtEndPr/>
              <w:sdtContent>
                <w:sdt>
                  <w:sdtPr>
                    <w:rPr>
                      <w:rFonts w:ascii="Times New Roman" w:hAnsi="Times New Roman" w:cs="Times New Roman"/>
                      <w:bCs/>
                      <w:color w:val="0000FF"/>
                    </w:rPr>
                    <w:id w:val="-1904903690"/>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sidRPr="00A01494">
              <w:rPr>
                <w:rFonts w:cstheme="minorHAnsi"/>
                <w:bCs/>
              </w:rPr>
              <w:t>other:</w:t>
            </w:r>
            <w:r w:rsidR="00202234">
              <w:rPr>
                <w:rFonts w:cstheme="minorHAnsi"/>
                <w:bCs/>
              </w:rPr>
              <w:t xml:space="preserve"> </w:t>
            </w:r>
            <w:sdt>
              <w:sdtPr>
                <w:rPr>
                  <w:rStyle w:val="Style1"/>
                  <w:rFonts w:ascii="Times New Roman" w:hAnsi="Times New Roman" w:cs="Times New Roman"/>
                </w:rPr>
                <w:id w:val="1923679898"/>
                <w:text/>
              </w:sdtPr>
              <w:sdtEndPr>
                <w:rPr>
                  <w:rStyle w:val="DefaultParagraphFont"/>
                  <w:bCs/>
                  <w:color w:val="auto"/>
                </w:rPr>
              </w:sdtEndPr>
              <w:sdtContent>
                <w:r w:rsidR="00E20154" w:rsidRPr="00736D64">
                  <w:rPr>
                    <w:rStyle w:val="Style1"/>
                    <w:rFonts w:ascii="Times New Roman" w:hAnsi="Times New Roman" w:cs="Times New Roman"/>
                  </w:rPr>
                  <w:t>State</w:t>
                </w:r>
                <w:r w:rsidR="002B280B">
                  <w:rPr>
                    <w:rStyle w:val="Style1"/>
                    <w:rFonts w:ascii="Times New Roman" w:hAnsi="Times New Roman" w:cs="Times New Roman"/>
                  </w:rPr>
                  <w:t>, Accountable Care Organization</w:t>
                </w:r>
              </w:sdtContent>
            </w:sdt>
          </w:p>
        </w:tc>
        <w:tc>
          <w:tcPr>
            <w:tcW w:w="5028" w:type="dxa"/>
          </w:tcPr>
          <w:p w14:paraId="6B35A39E" w14:textId="77777777" w:rsidR="000414E8" w:rsidRPr="00A01494" w:rsidRDefault="00F04028" w:rsidP="00B74363">
            <w:pPr>
              <w:autoSpaceDE w:val="0"/>
              <w:autoSpaceDN w:val="0"/>
              <w:adjustRightInd w:val="0"/>
              <w:rPr>
                <w:rFonts w:cstheme="minorHAnsi"/>
                <w:bCs/>
              </w:rPr>
            </w:pPr>
            <w:sdt>
              <w:sdtPr>
                <w:rPr>
                  <w:rFonts w:ascii="Times New Roman" w:hAnsi="Times New Roman" w:cs="Times New Roman"/>
                  <w:bCs/>
                  <w:color w:val="0000FF"/>
                </w:rPr>
                <w:id w:val="-417333514"/>
              </w:sdtPr>
              <w:sdtEndPr/>
              <w:sdtContent>
                <w:sdt>
                  <w:sdtPr>
                    <w:rPr>
                      <w:rFonts w:ascii="Times New Roman" w:hAnsi="Times New Roman" w:cs="Times New Roman"/>
                      <w:bCs/>
                      <w:color w:val="0000FF"/>
                    </w:rPr>
                    <w:id w:val="1772826474"/>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sidRPr="00A01494">
              <w:rPr>
                <w:rFonts w:cstheme="minorHAnsi"/>
                <w:bCs/>
              </w:rPr>
              <w:t>other:</w:t>
            </w:r>
            <w:r w:rsidR="00202234">
              <w:rPr>
                <w:rFonts w:cstheme="minorHAnsi"/>
                <w:bCs/>
              </w:rPr>
              <w:t xml:space="preserve"> </w:t>
            </w:r>
            <w:sdt>
              <w:sdtPr>
                <w:rPr>
                  <w:rStyle w:val="Style1"/>
                  <w:rFonts w:ascii="Times New Roman" w:hAnsi="Times New Roman" w:cs="Times New Roman"/>
                </w:rPr>
                <w:id w:val="2034217519"/>
                <w:text/>
              </w:sdtPr>
              <w:sdtEndPr>
                <w:rPr>
                  <w:rStyle w:val="DefaultParagraphFont"/>
                  <w:bCs/>
                  <w:color w:val="auto"/>
                </w:rPr>
              </w:sdtEndPr>
              <w:sdtContent>
                <w:r w:rsidR="00736D64">
                  <w:rPr>
                    <w:rStyle w:val="Style1"/>
                    <w:rFonts w:ascii="Times New Roman" w:hAnsi="Times New Roman" w:cs="Times New Roman"/>
                  </w:rPr>
                  <w:t xml:space="preserve">State, </w:t>
                </w:r>
                <w:r w:rsidR="007B640F" w:rsidRPr="003D5BA3">
                  <w:rPr>
                    <w:rStyle w:val="Style1"/>
                    <w:rFonts w:ascii="Times New Roman" w:hAnsi="Times New Roman" w:cs="Times New Roman"/>
                  </w:rPr>
                  <w:t>Accountable Care Organization</w:t>
                </w:r>
              </w:sdtContent>
            </w:sdt>
          </w:p>
        </w:tc>
      </w:tr>
    </w:tbl>
    <w:p w14:paraId="49A79B93" w14:textId="77777777" w:rsidR="000414E8" w:rsidRPr="00A25024" w:rsidRDefault="000414E8" w:rsidP="00B74363">
      <w:pPr>
        <w:autoSpaceDE w:val="0"/>
        <w:autoSpaceDN w:val="0"/>
        <w:adjustRightInd w:val="0"/>
        <w:spacing w:after="0" w:line="240" w:lineRule="auto"/>
        <w:rPr>
          <w:rFonts w:cstheme="minorHAnsi"/>
          <w:bCs/>
        </w:rPr>
      </w:pPr>
    </w:p>
    <w:p w14:paraId="5CFE575F" w14:textId="7D1712FB" w:rsidR="005B5848" w:rsidRDefault="002B5016" w:rsidP="005B5848">
      <w:pPr>
        <w:autoSpaceDE w:val="0"/>
        <w:autoSpaceDN w:val="0"/>
        <w:adjustRightInd w:val="0"/>
        <w:spacing w:after="0" w:line="240" w:lineRule="auto"/>
        <w:rPr>
          <w:rFonts w:ascii="Times New Roman" w:hAnsi="Times New Roman" w:cs="Times New Roman"/>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EB1016">
        <w:rPr>
          <w:rFonts w:ascii="Times New Roman" w:hAnsi="Times New Roman" w:cs="Times New Roman"/>
          <w:bCs/>
        </w:rPr>
        <w:t>C</w:t>
      </w:r>
      <w:r w:rsidR="00EB1016" w:rsidRPr="00DA1BCE">
        <w:rPr>
          <w:rFonts w:ascii="Times New Roman" w:hAnsi="Times New Roman" w:cs="Times New Roman"/>
          <w:bCs/>
        </w:rPr>
        <w:t xml:space="preserve">haracteristics of the sample </w:t>
      </w:r>
      <w:r w:rsidR="00EB1016">
        <w:rPr>
          <w:rFonts w:ascii="Times New Roman" w:hAnsi="Times New Roman" w:cs="Times New Roman"/>
          <w:bCs/>
        </w:rPr>
        <w:t xml:space="preserve">for 2007-2008 </w:t>
      </w:r>
      <w:r w:rsidR="005865AD">
        <w:rPr>
          <w:rFonts w:ascii="Times New Roman" w:hAnsi="Times New Roman" w:cs="Times New Roman"/>
          <w:bCs/>
        </w:rPr>
        <w:t xml:space="preserve">are summarized in </w:t>
      </w:r>
      <w:r w:rsidR="00EB1016">
        <w:rPr>
          <w:rFonts w:ascii="Times New Roman" w:hAnsi="Times New Roman" w:cs="Times New Roman"/>
          <w:bCs/>
        </w:rPr>
        <w:t>Table 1</w:t>
      </w:r>
      <w:r w:rsidR="00EB1016" w:rsidRPr="00DA1BCE">
        <w:rPr>
          <w:rFonts w:ascii="Times New Roman" w:hAnsi="Times New Roman" w:cs="Times New Roman"/>
          <w:bCs/>
        </w:rPr>
        <w:t>.</w:t>
      </w:r>
      <w:r w:rsidR="00EB1016">
        <w:rPr>
          <w:rFonts w:ascii="Times New Roman" w:hAnsi="Times New Roman" w:cs="Times New Roman"/>
          <w:bCs/>
        </w:rPr>
        <w:t xml:space="preserve"> </w:t>
      </w:r>
      <w:r w:rsidR="00736D64">
        <w:rPr>
          <w:rFonts w:ascii="Times New Roman" w:hAnsi="Times New Roman" w:cs="Times New Roman"/>
          <w:bCs/>
        </w:rPr>
        <w:t>All beneficiaries from</w:t>
      </w:r>
      <w:r w:rsidR="005B5848" w:rsidRPr="00DA1BCE">
        <w:rPr>
          <w:rFonts w:ascii="Times New Roman" w:hAnsi="Times New Roman" w:cs="Times New Roman"/>
          <w:bCs/>
        </w:rPr>
        <w:t xml:space="preserve"> </w:t>
      </w:r>
      <w:r w:rsidR="00FA23CB">
        <w:rPr>
          <w:rFonts w:ascii="Times New Roman" w:hAnsi="Times New Roman" w:cs="Times New Roman"/>
          <w:bCs/>
        </w:rPr>
        <w:t>eight</w:t>
      </w:r>
      <w:r w:rsidR="005B5848" w:rsidRPr="00DA1BCE">
        <w:rPr>
          <w:rFonts w:ascii="Times New Roman" w:hAnsi="Times New Roman" w:cs="Times New Roman"/>
          <w:bCs/>
        </w:rPr>
        <w:t xml:space="preserve"> states </w:t>
      </w:r>
      <w:r w:rsidR="00237405">
        <w:rPr>
          <w:rFonts w:ascii="Times New Roman" w:hAnsi="Times New Roman" w:cs="Times New Roman"/>
          <w:bCs/>
        </w:rPr>
        <w:t>(</w:t>
      </w:r>
      <w:r w:rsidR="00237405" w:rsidRPr="00C058A1">
        <w:rPr>
          <w:rFonts w:ascii="Times New Roman" w:hAnsi="Times New Roman" w:cs="Times New Roman"/>
          <w:bCs/>
        </w:rPr>
        <w:t xml:space="preserve">Arizona, Delaware, Florida, Indiana, </w:t>
      </w:r>
      <w:r w:rsidR="00DB4F4D" w:rsidRPr="00C058A1">
        <w:rPr>
          <w:rFonts w:ascii="Times New Roman" w:hAnsi="Times New Roman" w:cs="Times New Roman"/>
          <w:bCs/>
        </w:rPr>
        <w:t>Iowa,</w:t>
      </w:r>
      <w:r w:rsidR="00DB4F4D">
        <w:rPr>
          <w:rFonts w:ascii="Times New Roman" w:hAnsi="Times New Roman" w:cs="Times New Roman"/>
          <w:bCs/>
        </w:rPr>
        <w:t xml:space="preserve"> </w:t>
      </w:r>
      <w:r w:rsidR="00237405" w:rsidRPr="00C058A1">
        <w:rPr>
          <w:rFonts w:ascii="Times New Roman" w:hAnsi="Times New Roman" w:cs="Times New Roman"/>
          <w:bCs/>
        </w:rPr>
        <w:t xml:space="preserve">Mississippi, Rhode Island, </w:t>
      </w:r>
      <w:r w:rsidR="00237405">
        <w:rPr>
          <w:rFonts w:ascii="Times New Roman" w:hAnsi="Times New Roman" w:cs="Times New Roman"/>
          <w:bCs/>
        </w:rPr>
        <w:t xml:space="preserve">and </w:t>
      </w:r>
      <w:r w:rsidR="00237405" w:rsidRPr="00C058A1">
        <w:rPr>
          <w:rFonts w:ascii="Times New Roman" w:hAnsi="Times New Roman" w:cs="Times New Roman"/>
          <w:bCs/>
        </w:rPr>
        <w:t>Washington</w:t>
      </w:r>
      <w:r w:rsidR="00237405">
        <w:rPr>
          <w:rFonts w:ascii="Times New Roman" w:hAnsi="Times New Roman" w:cs="Times New Roman"/>
          <w:bCs/>
        </w:rPr>
        <w:t>)</w:t>
      </w:r>
      <w:r w:rsidR="00237405" w:rsidRPr="00DA1BCE">
        <w:rPr>
          <w:rFonts w:ascii="Times New Roman" w:hAnsi="Times New Roman" w:cs="Times New Roman"/>
          <w:bCs/>
        </w:rPr>
        <w:t xml:space="preserve"> </w:t>
      </w:r>
      <w:r w:rsidR="00736D64">
        <w:rPr>
          <w:rFonts w:ascii="Times New Roman" w:hAnsi="Times New Roman" w:cs="Times New Roman"/>
          <w:bCs/>
        </w:rPr>
        <w:t>were</w:t>
      </w:r>
      <w:r w:rsidR="005B5848" w:rsidRPr="00DA1BCE">
        <w:rPr>
          <w:rFonts w:ascii="Times New Roman" w:hAnsi="Times New Roman" w:cs="Times New Roman"/>
          <w:bCs/>
        </w:rPr>
        <w:t xml:space="preserve"> </w:t>
      </w:r>
      <w:r w:rsidR="00736D64">
        <w:rPr>
          <w:rFonts w:ascii="Times New Roman" w:hAnsi="Times New Roman" w:cs="Times New Roman"/>
          <w:bCs/>
        </w:rPr>
        <w:t xml:space="preserve">included in the </w:t>
      </w:r>
      <w:r w:rsidR="005B5848" w:rsidRPr="00DA1BCE">
        <w:rPr>
          <w:rFonts w:ascii="Times New Roman" w:hAnsi="Times New Roman" w:cs="Times New Roman"/>
          <w:bCs/>
        </w:rPr>
        <w:t>testing</w:t>
      </w:r>
      <w:r w:rsidR="00736D64">
        <w:rPr>
          <w:rFonts w:ascii="Times New Roman" w:hAnsi="Times New Roman" w:cs="Times New Roman"/>
          <w:bCs/>
        </w:rPr>
        <w:t xml:space="preserve"> sample</w:t>
      </w:r>
      <w:r w:rsidR="005B5848" w:rsidRPr="00DA1BCE">
        <w:rPr>
          <w:rFonts w:ascii="Times New Roman" w:hAnsi="Times New Roman" w:cs="Times New Roman"/>
          <w:bCs/>
        </w:rPr>
        <w:t xml:space="preserve">. Measured entities included </w:t>
      </w:r>
      <w:r w:rsidR="005B5848">
        <w:rPr>
          <w:rFonts w:ascii="Times New Roman" w:hAnsi="Times New Roman" w:cs="Times New Roman"/>
          <w:bCs/>
        </w:rPr>
        <w:t>8</w:t>
      </w:r>
      <w:r w:rsidR="005B5848" w:rsidRPr="00DA1BCE">
        <w:rPr>
          <w:rFonts w:ascii="Times New Roman" w:hAnsi="Times New Roman" w:cs="Times New Roman"/>
          <w:bCs/>
        </w:rPr>
        <w:t xml:space="preserve"> states, 93 </w:t>
      </w:r>
      <w:r w:rsidR="001C6A90">
        <w:rPr>
          <w:rFonts w:ascii="Times New Roman" w:hAnsi="Times New Roman" w:cs="Times New Roman"/>
          <w:bCs/>
        </w:rPr>
        <w:t>p</w:t>
      </w:r>
      <w:r w:rsidR="005B5848" w:rsidRPr="00DA1BCE">
        <w:rPr>
          <w:rFonts w:ascii="Times New Roman" w:hAnsi="Times New Roman" w:cs="Times New Roman"/>
          <w:bCs/>
        </w:rPr>
        <w:t xml:space="preserve">rescription </w:t>
      </w:r>
      <w:r w:rsidR="001C6A90">
        <w:rPr>
          <w:rFonts w:ascii="Times New Roman" w:hAnsi="Times New Roman" w:cs="Times New Roman"/>
          <w:bCs/>
        </w:rPr>
        <w:t>d</w:t>
      </w:r>
      <w:r w:rsidR="005B5848" w:rsidRPr="00DA1BCE">
        <w:rPr>
          <w:rFonts w:ascii="Times New Roman" w:hAnsi="Times New Roman" w:cs="Times New Roman"/>
          <w:bCs/>
        </w:rPr>
        <w:t xml:space="preserve">rug </w:t>
      </w:r>
      <w:r w:rsidR="001C6A90">
        <w:rPr>
          <w:rFonts w:ascii="Times New Roman" w:hAnsi="Times New Roman" w:cs="Times New Roman"/>
          <w:bCs/>
        </w:rPr>
        <w:t>p</w:t>
      </w:r>
      <w:r w:rsidR="005B5848" w:rsidRPr="00DA1BCE">
        <w:rPr>
          <w:rFonts w:ascii="Times New Roman" w:hAnsi="Times New Roman" w:cs="Times New Roman"/>
          <w:bCs/>
        </w:rPr>
        <w:t xml:space="preserve">lans (PDPs), and </w:t>
      </w:r>
      <w:r w:rsidR="008C7911">
        <w:rPr>
          <w:rFonts w:ascii="Times New Roman" w:hAnsi="Times New Roman" w:cs="Times New Roman"/>
          <w:bCs/>
        </w:rPr>
        <w:t>13,023</w:t>
      </w:r>
      <w:r w:rsidR="005B5848" w:rsidRPr="00DA1BCE">
        <w:rPr>
          <w:rFonts w:ascii="Times New Roman" w:hAnsi="Times New Roman" w:cs="Times New Roman"/>
          <w:bCs/>
        </w:rPr>
        <w:t xml:space="preserve"> </w:t>
      </w:r>
      <w:r w:rsidR="00D41504">
        <w:rPr>
          <w:rFonts w:ascii="Times New Roman" w:hAnsi="Times New Roman" w:cs="Times New Roman"/>
          <w:bCs/>
        </w:rPr>
        <w:t>p</w:t>
      </w:r>
      <w:r w:rsidR="005B5848" w:rsidRPr="00DA1BCE">
        <w:rPr>
          <w:rFonts w:ascii="Times New Roman" w:hAnsi="Times New Roman" w:cs="Times New Roman"/>
          <w:bCs/>
        </w:rPr>
        <w:t xml:space="preserve">hysician </w:t>
      </w:r>
      <w:r w:rsidR="00D41504">
        <w:rPr>
          <w:rFonts w:ascii="Times New Roman" w:hAnsi="Times New Roman" w:cs="Times New Roman"/>
          <w:bCs/>
        </w:rPr>
        <w:t>g</w:t>
      </w:r>
      <w:r w:rsidR="005B5848" w:rsidRPr="00DA1BCE">
        <w:rPr>
          <w:rFonts w:ascii="Times New Roman" w:hAnsi="Times New Roman" w:cs="Times New Roman"/>
          <w:bCs/>
        </w:rPr>
        <w:t xml:space="preserve">roups. </w:t>
      </w:r>
      <w:r w:rsidR="00454623">
        <w:rPr>
          <w:rFonts w:ascii="Times New Roman" w:hAnsi="Times New Roman" w:cs="Times New Roman"/>
          <w:bCs/>
        </w:rPr>
        <w:t xml:space="preserve">Fifteen </w:t>
      </w:r>
      <w:r w:rsidR="00454623" w:rsidRPr="0039676D">
        <w:rPr>
          <w:rFonts w:ascii="Times New Roman" w:hAnsi="Times New Roman" w:cs="Times New Roman"/>
          <w:bCs/>
        </w:rPr>
        <w:t>percent of PDPs had fewer than 30 beneficiaries attributed, accounting for less than 0.01% of total beneficiaries attribut</w:t>
      </w:r>
      <w:r w:rsidR="00DB4F4D" w:rsidRPr="0039676D">
        <w:rPr>
          <w:rFonts w:ascii="Times New Roman" w:hAnsi="Times New Roman" w:cs="Times New Roman"/>
          <w:bCs/>
        </w:rPr>
        <w:t>ed to a prescription drug plan.</w:t>
      </w:r>
      <w:r w:rsidR="00454623" w:rsidRPr="0039676D">
        <w:rPr>
          <w:rFonts w:ascii="Times New Roman" w:hAnsi="Times New Roman" w:cs="Times New Roman"/>
          <w:bCs/>
        </w:rPr>
        <w:t xml:space="preserve"> Likewise, </w:t>
      </w:r>
      <w:r w:rsidR="00F34176" w:rsidRPr="0039676D">
        <w:rPr>
          <w:rFonts w:ascii="Times New Roman" w:hAnsi="Times New Roman" w:cs="Times New Roman"/>
          <w:bCs/>
        </w:rPr>
        <w:t>71</w:t>
      </w:r>
      <w:r w:rsidR="00496304" w:rsidRPr="0039676D">
        <w:rPr>
          <w:rFonts w:ascii="Times New Roman" w:hAnsi="Times New Roman" w:cs="Times New Roman"/>
          <w:bCs/>
        </w:rPr>
        <w:t xml:space="preserve">% of physician groups </w:t>
      </w:r>
      <w:r w:rsidR="00EA0365" w:rsidRPr="0039676D">
        <w:rPr>
          <w:rFonts w:ascii="Times New Roman" w:hAnsi="Times New Roman" w:cs="Times New Roman"/>
          <w:bCs/>
        </w:rPr>
        <w:t>had</w:t>
      </w:r>
      <w:r w:rsidR="00496304" w:rsidRPr="0039676D">
        <w:rPr>
          <w:rFonts w:ascii="Times New Roman" w:hAnsi="Times New Roman" w:cs="Times New Roman"/>
          <w:bCs/>
        </w:rPr>
        <w:t xml:space="preserve"> </w:t>
      </w:r>
      <w:r w:rsidR="00F34176" w:rsidRPr="0039676D">
        <w:rPr>
          <w:rFonts w:ascii="Times New Roman" w:hAnsi="Times New Roman" w:cs="Times New Roman"/>
          <w:bCs/>
        </w:rPr>
        <w:t xml:space="preserve">less than </w:t>
      </w:r>
      <w:r w:rsidR="00496304" w:rsidRPr="0039676D">
        <w:rPr>
          <w:rFonts w:ascii="Times New Roman" w:hAnsi="Times New Roman" w:cs="Times New Roman"/>
          <w:bCs/>
        </w:rPr>
        <w:t>30 beneficiaries attributed</w:t>
      </w:r>
      <w:r w:rsidR="00DB4F4D" w:rsidRPr="0039676D">
        <w:rPr>
          <w:rFonts w:ascii="Times New Roman" w:hAnsi="Times New Roman" w:cs="Times New Roman"/>
          <w:bCs/>
        </w:rPr>
        <w:t>;</w:t>
      </w:r>
      <w:r w:rsidR="00496304" w:rsidRPr="0039676D">
        <w:rPr>
          <w:rFonts w:ascii="Times New Roman" w:hAnsi="Times New Roman" w:cs="Times New Roman"/>
          <w:bCs/>
        </w:rPr>
        <w:t xml:space="preserve"> they represent only </w:t>
      </w:r>
      <w:r w:rsidR="00F34176" w:rsidRPr="0039676D">
        <w:rPr>
          <w:rFonts w:ascii="Times New Roman" w:hAnsi="Times New Roman" w:cs="Times New Roman"/>
          <w:bCs/>
        </w:rPr>
        <w:t>4.0</w:t>
      </w:r>
      <w:r w:rsidR="00496304" w:rsidRPr="0039676D">
        <w:rPr>
          <w:rFonts w:ascii="Times New Roman" w:hAnsi="Times New Roman" w:cs="Times New Roman"/>
          <w:bCs/>
        </w:rPr>
        <w:t>% of the total</w:t>
      </w:r>
      <w:r w:rsidR="00496304">
        <w:rPr>
          <w:rFonts w:ascii="Times New Roman" w:hAnsi="Times New Roman" w:cs="Times New Roman"/>
          <w:bCs/>
        </w:rPr>
        <w:t xml:space="preserve"> number of beneficiaries attributed to a physician group.</w:t>
      </w:r>
      <w:r w:rsidR="00454623">
        <w:rPr>
          <w:rFonts w:ascii="Times New Roman" w:hAnsi="Times New Roman" w:cs="Times New Roman"/>
          <w:bCs/>
        </w:rPr>
        <w:t xml:space="preserve"> </w:t>
      </w:r>
    </w:p>
    <w:p w14:paraId="246ACBF4" w14:textId="77777777" w:rsidR="00237405" w:rsidRPr="00DA1BCE" w:rsidRDefault="00237405" w:rsidP="005B5848">
      <w:pPr>
        <w:autoSpaceDE w:val="0"/>
        <w:autoSpaceDN w:val="0"/>
        <w:adjustRightInd w:val="0"/>
        <w:spacing w:after="0" w:line="240" w:lineRule="auto"/>
        <w:rPr>
          <w:rFonts w:ascii="Times New Roman" w:hAnsi="Times New Roman" w:cs="Times New Roman"/>
          <w:bCs/>
        </w:rPr>
      </w:pPr>
    </w:p>
    <w:p w14:paraId="301F0D75" w14:textId="77777777" w:rsidR="00825115" w:rsidRPr="00237405" w:rsidRDefault="00237405" w:rsidP="00B74363">
      <w:pPr>
        <w:autoSpaceDE w:val="0"/>
        <w:autoSpaceDN w:val="0"/>
        <w:adjustRightInd w:val="0"/>
        <w:spacing w:after="0" w:line="240" w:lineRule="auto"/>
        <w:rPr>
          <w:rFonts w:cs="Times New Roman"/>
          <w:b/>
          <w:bCs/>
        </w:rPr>
      </w:pPr>
      <w:proofErr w:type="gramStart"/>
      <w:r w:rsidRPr="00237405">
        <w:rPr>
          <w:rFonts w:cs="Times New Roman"/>
          <w:b/>
          <w:bCs/>
        </w:rPr>
        <w:lastRenderedPageBreak/>
        <w:t>Table 1.</w:t>
      </w:r>
      <w:proofErr w:type="gramEnd"/>
      <w:r w:rsidRPr="00237405">
        <w:rPr>
          <w:rFonts w:cs="Times New Roman"/>
          <w:b/>
          <w:bCs/>
        </w:rPr>
        <w:t xml:space="preserve"> 2007-2008 Sample Characteristics </w:t>
      </w:r>
      <w:r w:rsidR="00A30A46">
        <w:rPr>
          <w:rFonts w:cs="Times New Roman"/>
          <w:b/>
          <w:bCs/>
        </w:rPr>
        <w:t xml:space="preserve">by </w:t>
      </w:r>
      <w:r w:rsidRPr="00237405">
        <w:rPr>
          <w:rFonts w:cs="Times New Roman"/>
          <w:b/>
          <w:bCs/>
        </w:rPr>
        <w:t>PDP</w:t>
      </w:r>
      <w:r w:rsidR="00A30A46">
        <w:rPr>
          <w:rFonts w:cs="Times New Roman"/>
          <w:b/>
          <w:bCs/>
        </w:rPr>
        <w:t>s</w:t>
      </w:r>
      <w:r w:rsidRPr="00237405">
        <w:rPr>
          <w:rFonts w:cs="Times New Roman"/>
          <w:b/>
          <w:bCs/>
        </w:rPr>
        <w:t xml:space="preserve"> and Physician Group</w:t>
      </w:r>
      <w:r w:rsidR="00A30A46">
        <w:rPr>
          <w:rFonts w:cs="Times New Roman"/>
          <w:b/>
          <w:bCs/>
        </w:rPr>
        <w:t>s</w:t>
      </w:r>
    </w:p>
    <w:tbl>
      <w:tblPr>
        <w:tblStyle w:val="TableGrid"/>
        <w:tblW w:w="4991" w:type="pct"/>
        <w:tblLook w:val="04A0" w:firstRow="1" w:lastRow="0" w:firstColumn="1" w:lastColumn="0" w:noHBand="0" w:noVBand="1"/>
      </w:tblPr>
      <w:tblGrid>
        <w:gridCol w:w="2449"/>
        <w:gridCol w:w="2338"/>
        <w:gridCol w:w="2430"/>
        <w:gridCol w:w="2342"/>
      </w:tblGrid>
      <w:tr w:rsidR="00D17D82" w:rsidRPr="00350D07" w14:paraId="73DFF0DD" w14:textId="77777777" w:rsidTr="00902D85">
        <w:trPr>
          <w:trHeight w:val="20"/>
        </w:trPr>
        <w:tc>
          <w:tcPr>
            <w:tcW w:w="1281" w:type="pct"/>
            <w:shd w:val="clear" w:color="auto" w:fill="FFFFFF" w:themeFill="background1"/>
          </w:tcPr>
          <w:p w14:paraId="325415B9" w14:textId="77777777" w:rsidR="00D17D82" w:rsidRPr="00350D07" w:rsidRDefault="00D17D82" w:rsidP="008E1EC3">
            <w:pPr>
              <w:rPr>
                <w:rFonts w:eastAsia="Times New Roman" w:cs="Arial"/>
                <w:b/>
                <w:color w:val="000000"/>
              </w:rPr>
            </w:pPr>
            <w:r w:rsidRPr="00350D07">
              <w:rPr>
                <w:rFonts w:eastAsia="Times New Roman" w:cs="Arial"/>
                <w:b/>
                <w:color w:val="000000"/>
              </w:rPr>
              <w:t>Characteristics</w:t>
            </w:r>
          </w:p>
        </w:tc>
        <w:tc>
          <w:tcPr>
            <w:tcW w:w="1223" w:type="pct"/>
            <w:shd w:val="clear" w:color="auto" w:fill="FFFFFF" w:themeFill="background1"/>
          </w:tcPr>
          <w:p w14:paraId="69591499" w14:textId="77777777" w:rsidR="00902D85" w:rsidRDefault="00D17D82" w:rsidP="008E1EC3">
            <w:pPr>
              <w:jc w:val="center"/>
              <w:rPr>
                <w:b/>
              </w:rPr>
            </w:pPr>
            <w:r w:rsidRPr="00350D07">
              <w:rPr>
                <w:b/>
              </w:rPr>
              <w:t xml:space="preserve">States </w:t>
            </w:r>
          </w:p>
          <w:p w14:paraId="5ED23A57" w14:textId="197829B2" w:rsidR="00D17D82" w:rsidRPr="00350D07" w:rsidRDefault="00D17D82" w:rsidP="008E1EC3">
            <w:pPr>
              <w:jc w:val="center"/>
              <w:rPr>
                <w:b/>
              </w:rPr>
            </w:pPr>
            <w:r w:rsidRPr="00350D07">
              <w:rPr>
                <w:b/>
              </w:rPr>
              <w:t>n=8</w:t>
            </w:r>
          </w:p>
        </w:tc>
        <w:tc>
          <w:tcPr>
            <w:tcW w:w="1271" w:type="pct"/>
            <w:shd w:val="clear" w:color="auto" w:fill="FFFFFF" w:themeFill="background1"/>
          </w:tcPr>
          <w:p w14:paraId="4214F72B" w14:textId="77777777" w:rsidR="00D17D82" w:rsidRPr="00350D07" w:rsidRDefault="00D17D82" w:rsidP="008E1EC3">
            <w:pPr>
              <w:jc w:val="center"/>
              <w:rPr>
                <w:rFonts w:eastAsia="Times New Roman" w:cs="Arial"/>
                <w:b/>
                <w:color w:val="000000"/>
              </w:rPr>
            </w:pPr>
            <w:r w:rsidRPr="00350D07">
              <w:rPr>
                <w:rFonts w:eastAsia="Times New Roman" w:cs="Arial"/>
                <w:b/>
                <w:color w:val="000000"/>
              </w:rPr>
              <w:t>Prescription Drug Plans n=93</w:t>
            </w:r>
          </w:p>
        </w:tc>
        <w:tc>
          <w:tcPr>
            <w:tcW w:w="1225" w:type="pct"/>
            <w:shd w:val="clear" w:color="auto" w:fill="FFFFFF" w:themeFill="background1"/>
          </w:tcPr>
          <w:p w14:paraId="395B051D" w14:textId="77777777" w:rsidR="00D17D82" w:rsidRPr="00350D07" w:rsidRDefault="00D17D82" w:rsidP="008E1EC3">
            <w:pPr>
              <w:jc w:val="center"/>
              <w:rPr>
                <w:rFonts w:eastAsia="Times New Roman" w:cs="Arial"/>
                <w:b/>
                <w:color w:val="000000"/>
              </w:rPr>
            </w:pPr>
            <w:r w:rsidRPr="00350D07">
              <w:rPr>
                <w:rFonts w:eastAsia="Times New Roman" w:cs="Arial"/>
                <w:b/>
                <w:color w:val="000000"/>
              </w:rPr>
              <w:t>Physician Groups n=13,023</w:t>
            </w:r>
          </w:p>
        </w:tc>
      </w:tr>
      <w:tr w:rsidR="00D17D82" w:rsidRPr="00350D07" w14:paraId="6861C114" w14:textId="77777777" w:rsidTr="00902D85">
        <w:trPr>
          <w:trHeight w:val="20"/>
        </w:trPr>
        <w:tc>
          <w:tcPr>
            <w:tcW w:w="1281" w:type="pct"/>
          </w:tcPr>
          <w:p w14:paraId="71284B7D" w14:textId="77777777" w:rsidR="00D17D82" w:rsidRPr="00350D07" w:rsidRDefault="00D17D82" w:rsidP="00F201C6">
            <w:pPr>
              <w:autoSpaceDE w:val="0"/>
              <w:autoSpaceDN w:val="0"/>
              <w:adjustRightInd w:val="0"/>
              <w:rPr>
                <w:rFonts w:cstheme="minorHAnsi"/>
                <w:bCs/>
              </w:rPr>
            </w:pPr>
            <w:r w:rsidRPr="00350D07">
              <w:rPr>
                <w:rFonts w:cstheme="minorHAnsi"/>
                <w:bCs/>
              </w:rPr>
              <w:t>Total Number</w:t>
            </w:r>
          </w:p>
        </w:tc>
        <w:tc>
          <w:tcPr>
            <w:tcW w:w="1223" w:type="pct"/>
          </w:tcPr>
          <w:p w14:paraId="31E4E855"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71" w:type="pct"/>
          </w:tcPr>
          <w:p w14:paraId="35B1CA57"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25" w:type="pct"/>
          </w:tcPr>
          <w:p w14:paraId="00AC2DB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r>
      <w:tr w:rsidR="00D17D82" w:rsidRPr="00350D07" w14:paraId="31394E50" w14:textId="77777777" w:rsidTr="00902D85">
        <w:trPr>
          <w:trHeight w:val="20"/>
        </w:trPr>
        <w:tc>
          <w:tcPr>
            <w:tcW w:w="1281" w:type="pct"/>
          </w:tcPr>
          <w:p w14:paraId="09391E0C" w14:textId="77777777" w:rsidR="00D17D82" w:rsidRPr="00350D07" w:rsidRDefault="00D17D82" w:rsidP="00F201C6">
            <w:pPr>
              <w:autoSpaceDE w:val="0"/>
              <w:autoSpaceDN w:val="0"/>
              <w:adjustRightInd w:val="0"/>
              <w:rPr>
                <w:rFonts w:cstheme="minorHAnsi"/>
                <w:bCs/>
              </w:rPr>
            </w:pPr>
            <w:r w:rsidRPr="00350D07">
              <w:rPr>
                <w:rFonts w:cstheme="minorHAnsi"/>
                <w:bCs/>
              </w:rPr>
              <w:t>Total Attributed (%)</w:t>
            </w:r>
          </w:p>
        </w:tc>
        <w:tc>
          <w:tcPr>
            <w:tcW w:w="1223" w:type="pct"/>
          </w:tcPr>
          <w:p w14:paraId="6F426203"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71" w:type="pct"/>
          </w:tcPr>
          <w:p w14:paraId="60B6FB0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2,438,280</w:t>
            </w:r>
          </w:p>
        </w:tc>
        <w:tc>
          <w:tcPr>
            <w:tcW w:w="1225" w:type="pct"/>
          </w:tcPr>
          <w:p w14:paraId="66C8678C"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1,113,012</w:t>
            </w:r>
          </w:p>
        </w:tc>
      </w:tr>
      <w:tr w:rsidR="00D17D82" w:rsidRPr="00350D07" w14:paraId="5EB25879" w14:textId="77777777" w:rsidTr="00902D85">
        <w:trPr>
          <w:trHeight w:val="20"/>
        </w:trPr>
        <w:tc>
          <w:tcPr>
            <w:tcW w:w="1281" w:type="pct"/>
          </w:tcPr>
          <w:p w14:paraId="7E7E0E7A" w14:textId="77777777" w:rsidR="00D17D82" w:rsidRPr="00350D07" w:rsidRDefault="00D17D82" w:rsidP="00F201C6">
            <w:pPr>
              <w:autoSpaceDE w:val="0"/>
              <w:autoSpaceDN w:val="0"/>
              <w:adjustRightInd w:val="0"/>
              <w:rPr>
                <w:rFonts w:cstheme="minorHAnsi"/>
                <w:bCs/>
              </w:rPr>
            </w:pPr>
            <w:r w:rsidRPr="00350D07">
              <w:rPr>
                <w:rFonts w:cstheme="minorHAnsi"/>
                <w:bCs/>
              </w:rPr>
              <w:t>Mean # of Beneficiaries</w:t>
            </w:r>
          </w:p>
        </w:tc>
        <w:tc>
          <w:tcPr>
            <w:tcW w:w="1223" w:type="pct"/>
          </w:tcPr>
          <w:p w14:paraId="44FE6019" w14:textId="77777777" w:rsidR="00D17D82" w:rsidRPr="00350D07" w:rsidRDefault="00D17D82" w:rsidP="00F201C6">
            <w:pPr>
              <w:autoSpaceDE w:val="0"/>
              <w:autoSpaceDN w:val="0"/>
              <w:adjustRightInd w:val="0"/>
              <w:jc w:val="center"/>
            </w:pPr>
            <w:r w:rsidRPr="00350D07">
              <w:t>598,629</w:t>
            </w:r>
          </w:p>
        </w:tc>
        <w:tc>
          <w:tcPr>
            <w:tcW w:w="1271" w:type="pct"/>
          </w:tcPr>
          <w:p w14:paraId="6DB969A2"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26,218</w:t>
            </w:r>
          </w:p>
        </w:tc>
        <w:tc>
          <w:tcPr>
            <w:tcW w:w="1225" w:type="pct"/>
          </w:tcPr>
          <w:p w14:paraId="7D1661C9" w14:textId="77777777" w:rsidR="00D17D82" w:rsidRPr="00350D07" w:rsidRDefault="00D17D82" w:rsidP="006376B9">
            <w:pPr>
              <w:autoSpaceDE w:val="0"/>
              <w:autoSpaceDN w:val="0"/>
              <w:adjustRightInd w:val="0"/>
              <w:jc w:val="center"/>
              <w:rPr>
                <w:rFonts w:cstheme="minorHAnsi"/>
                <w:bCs/>
              </w:rPr>
            </w:pPr>
            <w:r w:rsidRPr="00350D07">
              <w:rPr>
                <w:rFonts w:cstheme="minorHAnsi"/>
                <w:bCs/>
              </w:rPr>
              <w:t>90</w:t>
            </w:r>
          </w:p>
        </w:tc>
      </w:tr>
      <w:tr w:rsidR="00D17D82" w:rsidRPr="00350D07" w14:paraId="0E9AF7D3" w14:textId="77777777" w:rsidTr="00902D85">
        <w:trPr>
          <w:trHeight w:val="20"/>
        </w:trPr>
        <w:tc>
          <w:tcPr>
            <w:tcW w:w="1281" w:type="pct"/>
          </w:tcPr>
          <w:p w14:paraId="7AF90EEB" w14:textId="77777777" w:rsidR="00D17D82" w:rsidRPr="00350D07" w:rsidRDefault="00D17D82" w:rsidP="00F201C6">
            <w:pPr>
              <w:autoSpaceDE w:val="0"/>
              <w:autoSpaceDN w:val="0"/>
              <w:adjustRightInd w:val="0"/>
              <w:rPr>
                <w:rFonts w:cstheme="minorHAnsi"/>
                <w:bCs/>
              </w:rPr>
            </w:pPr>
            <w:r w:rsidRPr="00350D07">
              <w:rPr>
                <w:rFonts w:cstheme="minorHAnsi"/>
                <w:bCs/>
              </w:rPr>
              <w:t>Median # of Beneficiaries</w:t>
            </w:r>
          </w:p>
        </w:tc>
        <w:tc>
          <w:tcPr>
            <w:tcW w:w="1223" w:type="pct"/>
          </w:tcPr>
          <w:p w14:paraId="3FBE3BF7" w14:textId="77777777" w:rsidR="00D17D82" w:rsidRPr="00350D07" w:rsidRDefault="00D17D82" w:rsidP="00F201C6">
            <w:pPr>
              <w:autoSpaceDE w:val="0"/>
              <w:autoSpaceDN w:val="0"/>
              <w:adjustRightInd w:val="0"/>
              <w:jc w:val="center"/>
            </w:pPr>
            <w:r w:rsidRPr="00350D07">
              <w:t>444,929</w:t>
            </w:r>
          </w:p>
        </w:tc>
        <w:tc>
          <w:tcPr>
            <w:tcW w:w="1271" w:type="pct"/>
          </w:tcPr>
          <w:p w14:paraId="000F5078"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w:t>
            </w:r>
            <w:r w:rsidRPr="00350D07">
              <w:rPr>
                <w:rFonts w:cstheme="minorHAnsi"/>
                <w:bCs/>
              </w:rPr>
              <w:t>555</w:t>
            </w:r>
          </w:p>
        </w:tc>
        <w:tc>
          <w:tcPr>
            <w:tcW w:w="1225" w:type="pct"/>
          </w:tcPr>
          <w:p w14:paraId="668EC7FC"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w:t>
            </w:r>
          </w:p>
        </w:tc>
      </w:tr>
      <w:tr w:rsidR="00D17D82" w:rsidRPr="00350D07" w14:paraId="345AC08B" w14:textId="77777777" w:rsidTr="00902D85">
        <w:trPr>
          <w:trHeight w:val="20"/>
        </w:trPr>
        <w:tc>
          <w:tcPr>
            <w:tcW w:w="1281" w:type="pct"/>
          </w:tcPr>
          <w:p w14:paraId="6A2222A1" w14:textId="77777777" w:rsidR="00D17D82" w:rsidRPr="00350D07" w:rsidRDefault="00D17D82" w:rsidP="00F201C6">
            <w:pPr>
              <w:autoSpaceDE w:val="0"/>
              <w:autoSpaceDN w:val="0"/>
              <w:adjustRightInd w:val="0"/>
              <w:rPr>
                <w:rFonts w:cstheme="minorHAnsi"/>
                <w:bCs/>
              </w:rPr>
            </w:pPr>
            <w:r w:rsidRPr="00350D07">
              <w:rPr>
                <w:rFonts w:cstheme="minorHAnsi"/>
                <w:bCs/>
              </w:rPr>
              <w:t>Min # of Beneficiaries</w:t>
            </w:r>
          </w:p>
        </w:tc>
        <w:tc>
          <w:tcPr>
            <w:tcW w:w="1223" w:type="pct"/>
          </w:tcPr>
          <w:p w14:paraId="3A97778B" w14:textId="77777777" w:rsidR="00D17D82" w:rsidRPr="00350D07" w:rsidRDefault="00D17D82" w:rsidP="00F201C6">
            <w:pPr>
              <w:autoSpaceDE w:val="0"/>
              <w:autoSpaceDN w:val="0"/>
              <w:adjustRightInd w:val="0"/>
              <w:jc w:val="center"/>
            </w:pPr>
            <w:r w:rsidRPr="00350D07">
              <w:t>79,875</w:t>
            </w:r>
          </w:p>
        </w:tc>
        <w:tc>
          <w:tcPr>
            <w:tcW w:w="1271" w:type="pct"/>
          </w:tcPr>
          <w:p w14:paraId="5FD1EF67"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0,00000</w:t>
            </w:r>
            <w:r w:rsidRPr="00350D07">
              <w:rPr>
                <w:rFonts w:cstheme="minorHAnsi"/>
                <w:bCs/>
              </w:rPr>
              <w:t>1</w:t>
            </w:r>
          </w:p>
        </w:tc>
        <w:tc>
          <w:tcPr>
            <w:tcW w:w="1225" w:type="pct"/>
          </w:tcPr>
          <w:p w14:paraId="13DA2F71"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2E1F923C" w14:textId="77777777" w:rsidTr="00902D85">
        <w:trPr>
          <w:trHeight w:val="20"/>
        </w:trPr>
        <w:tc>
          <w:tcPr>
            <w:tcW w:w="1281" w:type="pct"/>
          </w:tcPr>
          <w:p w14:paraId="18995AB5" w14:textId="77777777" w:rsidR="00D17D82" w:rsidRPr="00350D07" w:rsidRDefault="00D17D82" w:rsidP="00F201C6">
            <w:pPr>
              <w:autoSpaceDE w:val="0"/>
              <w:autoSpaceDN w:val="0"/>
              <w:adjustRightInd w:val="0"/>
              <w:rPr>
                <w:rFonts w:cstheme="minorHAnsi"/>
                <w:bCs/>
              </w:rPr>
            </w:pPr>
            <w:r w:rsidRPr="00350D07">
              <w:rPr>
                <w:rFonts w:cstheme="minorHAnsi"/>
                <w:bCs/>
              </w:rPr>
              <w:t>Max # of Beneficiaries</w:t>
            </w:r>
          </w:p>
        </w:tc>
        <w:tc>
          <w:tcPr>
            <w:tcW w:w="1223" w:type="pct"/>
          </w:tcPr>
          <w:p w14:paraId="4E398CCC" w14:textId="77777777" w:rsidR="00D17D82" w:rsidRPr="00350D07" w:rsidRDefault="00D17D82" w:rsidP="00F201C6">
            <w:pPr>
              <w:autoSpaceDE w:val="0"/>
              <w:autoSpaceDN w:val="0"/>
              <w:adjustRightInd w:val="0"/>
              <w:jc w:val="center"/>
            </w:pPr>
            <w:r w:rsidRPr="00350D07">
              <w:t>2,146,482</w:t>
            </w:r>
          </w:p>
        </w:tc>
        <w:tc>
          <w:tcPr>
            <w:tcW w:w="1271" w:type="pct"/>
          </w:tcPr>
          <w:p w14:paraId="10DB4D0C"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w:t>
            </w:r>
            <w:r w:rsidRPr="00350D07">
              <w:rPr>
                <w:rFonts w:cstheme="minorHAnsi"/>
                <w:bCs/>
              </w:rPr>
              <w:t>474,068</w:t>
            </w:r>
          </w:p>
        </w:tc>
        <w:tc>
          <w:tcPr>
            <w:tcW w:w="1225" w:type="pct"/>
          </w:tcPr>
          <w:p w14:paraId="48277E28"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10,950</w:t>
            </w:r>
          </w:p>
        </w:tc>
      </w:tr>
      <w:tr w:rsidR="00D17D82" w:rsidRPr="00350D07" w14:paraId="3BCB001C" w14:textId="77777777" w:rsidTr="00902D85">
        <w:trPr>
          <w:trHeight w:val="20"/>
        </w:trPr>
        <w:tc>
          <w:tcPr>
            <w:tcW w:w="1281" w:type="pct"/>
          </w:tcPr>
          <w:p w14:paraId="0C39C923" w14:textId="77777777" w:rsidR="00D17D82" w:rsidRPr="00350D07" w:rsidRDefault="00D17D82" w:rsidP="00F201C6">
            <w:pPr>
              <w:autoSpaceDE w:val="0"/>
              <w:autoSpaceDN w:val="0"/>
              <w:adjustRightInd w:val="0"/>
              <w:rPr>
                <w:rFonts w:cstheme="minorHAnsi"/>
                <w:bCs/>
              </w:rPr>
            </w:pPr>
            <w:r w:rsidRPr="00350D07">
              <w:rPr>
                <w:rFonts w:cstheme="minorHAnsi"/>
                <w:bCs/>
              </w:rPr>
              <w:t>STD</w:t>
            </w:r>
          </w:p>
        </w:tc>
        <w:tc>
          <w:tcPr>
            <w:tcW w:w="1223" w:type="pct"/>
          </w:tcPr>
          <w:p w14:paraId="1FE6062E" w14:textId="77777777" w:rsidR="00D17D82" w:rsidRPr="00350D07" w:rsidRDefault="00D17D82" w:rsidP="00F201C6">
            <w:pPr>
              <w:autoSpaceDE w:val="0"/>
              <w:autoSpaceDN w:val="0"/>
              <w:adjustRightInd w:val="0"/>
              <w:jc w:val="center"/>
            </w:pPr>
            <w:r w:rsidRPr="00350D07">
              <w:t>655,036</w:t>
            </w:r>
          </w:p>
        </w:tc>
        <w:tc>
          <w:tcPr>
            <w:tcW w:w="1271" w:type="pct"/>
          </w:tcPr>
          <w:p w14:paraId="5687CA9B"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75,401</w:t>
            </w:r>
          </w:p>
        </w:tc>
        <w:tc>
          <w:tcPr>
            <w:tcW w:w="1225" w:type="pct"/>
          </w:tcPr>
          <w:p w14:paraId="3274897B" w14:textId="77777777" w:rsidR="00D17D82" w:rsidRPr="00350D07" w:rsidRDefault="00D17D82" w:rsidP="00F201C6">
            <w:pPr>
              <w:autoSpaceDE w:val="0"/>
              <w:autoSpaceDN w:val="0"/>
              <w:adjustRightInd w:val="0"/>
              <w:jc w:val="center"/>
              <w:rPr>
                <w:rFonts w:cstheme="minorHAnsi"/>
                <w:bCs/>
              </w:rPr>
            </w:pPr>
            <w:r w:rsidRPr="00350D07">
              <w:rPr>
                <w:rFonts w:cstheme="minorHAnsi"/>
                <w:bCs/>
              </w:rPr>
              <w:t>367</w:t>
            </w:r>
          </w:p>
        </w:tc>
      </w:tr>
      <w:tr w:rsidR="00D17D82" w:rsidRPr="00350D07" w14:paraId="6DD919CE" w14:textId="77777777" w:rsidTr="00902D85">
        <w:trPr>
          <w:trHeight w:val="20"/>
        </w:trPr>
        <w:tc>
          <w:tcPr>
            <w:tcW w:w="1281" w:type="pct"/>
          </w:tcPr>
          <w:p w14:paraId="75D0167F" w14:textId="77777777" w:rsidR="00D17D82" w:rsidRPr="00350D07" w:rsidRDefault="00D17D82" w:rsidP="00F201C6">
            <w:pPr>
              <w:autoSpaceDE w:val="0"/>
              <w:autoSpaceDN w:val="0"/>
              <w:adjustRightInd w:val="0"/>
              <w:rPr>
                <w:rFonts w:cstheme="minorHAnsi"/>
                <w:bCs/>
              </w:rPr>
            </w:pPr>
            <w:r w:rsidRPr="00350D07">
              <w:rPr>
                <w:rFonts w:cstheme="minorHAnsi"/>
                <w:bCs/>
              </w:rPr>
              <w:t>P10</w:t>
            </w:r>
          </w:p>
        </w:tc>
        <w:tc>
          <w:tcPr>
            <w:tcW w:w="1223" w:type="pct"/>
          </w:tcPr>
          <w:p w14:paraId="4AFC0EA8" w14:textId="77777777" w:rsidR="00D17D82" w:rsidRPr="00350D07" w:rsidRDefault="00D17D82" w:rsidP="00F201C6">
            <w:pPr>
              <w:autoSpaceDE w:val="0"/>
              <w:autoSpaceDN w:val="0"/>
              <w:adjustRightInd w:val="0"/>
              <w:jc w:val="center"/>
            </w:pPr>
            <w:r w:rsidRPr="00350D07">
              <w:t>79,875</w:t>
            </w:r>
          </w:p>
        </w:tc>
        <w:tc>
          <w:tcPr>
            <w:tcW w:w="1271" w:type="pct"/>
          </w:tcPr>
          <w:p w14:paraId="42CB1AEC"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w:t>
            </w:r>
            <w:r w:rsidRPr="00350D07">
              <w:rPr>
                <w:rFonts w:cstheme="minorHAnsi"/>
                <w:bCs/>
              </w:rPr>
              <w:t>15</w:t>
            </w:r>
          </w:p>
        </w:tc>
        <w:tc>
          <w:tcPr>
            <w:tcW w:w="1225" w:type="pct"/>
          </w:tcPr>
          <w:p w14:paraId="04D4AC0D"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096ACCB4" w14:textId="77777777" w:rsidTr="00902D85">
        <w:trPr>
          <w:trHeight w:val="20"/>
        </w:trPr>
        <w:tc>
          <w:tcPr>
            <w:tcW w:w="1281" w:type="pct"/>
          </w:tcPr>
          <w:p w14:paraId="3CBFDEAF" w14:textId="77777777" w:rsidR="00D17D82" w:rsidRPr="00350D07" w:rsidRDefault="00D17D82" w:rsidP="00F201C6">
            <w:pPr>
              <w:autoSpaceDE w:val="0"/>
              <w:autoSpaceDN w:val="0"/>
              <w:adjustRightInd w:val="0"/>
              <w:rPr>
                <w:rFonts w:cstheme="minorHAnsi"/>
                <w:bCs/>
              </w:rPr>
            </w:pPr>
            <w:r w:rsidRPr="00350D07">
              <w:rPr>
                <w:rFonts w:cstheme="minorHAnsi"/>
                <w:bCs/>
              </w:rPr>
              <w:t>P25</w:t>
            </w:r>
          </w:p>
        </w:tc>
        <w:tc>
          <w:tcPr>
            <w:tcW w:w="1223" w:type="pct"/>
          </w:tcPr>
          <w:p w14:paraId="27CEBA2A" w14:textId="77777777" w:rsidR="00D17D82" w:rsidRPr="00350D07" w:rsidRDefault="00D17D82" w:rsidP="00F201C6">
            <w:pPr>
              <w:autoSpaceDE w:val="0"/>
              <w:autoSpaceDN w:val="0"/>
              <w:adjustRightInd w:val="0"/>
              <w:jc w:val="center"/>
            </w:pPr>
            <w:r w:rsidRPr="00350D07">
              <w:t>242,068</w:t>
            </w:r>
          </w:p>
        </w:tc>
        <w:tc>
          <w:tcPr>
            <w:tcW w:w="1271" w:type="pct"/>
          </w:tcPr>
          <w:p w14:paraId="40C8A7E3"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w:t>
            </w:r>
            <w:r w:rsidRPr="00350D07">
              <w:rPr>
                <w:rFonts w:cstheme="minorHAnsi"/>
                <w:bCs/>
              </w:rPr>
              <w:t>92</w:t>
            </w:r>
          </w:p>
        </w:tc>
        <w:tc>
          <w:tcPr>
            <w:tcW w:w="1225" w:type="pct"/>
          </w:tcPr>
          <w:p w14:paraId="6CDD8601"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22F9CA12" w14:textId="77777777" w:rsidTr="00902D85">
        <w:trPr>
          <w:trHeight w:val="20"/>
        </w:trPr>
        <w:tc>
          <w:tcPr>
            <w:tcW w:w="1281" w:type="pct"/>
          </w:tcPr>
          <w:p w14:paraId="613BBDED" w14:textId="77777777" w:rsidR="00D17D82" w:rsidRPr="00350D07" w:rsidRDefault="00D17D82" w:rsidP="00F201C6">
            <w:pPr>
              <w:autoSpaceDE w:val="0"/>
              <w:autoSpaceDN w:val="0"/>
              <w:adjustRightInd w:val="0"/>
              <w:rPr>
                <w:rFonts w:cstheme="minorHAnsi"/>
                <w:bCs/>
              </w:rPr>
            </w:pPr>
            <w:r w:rsidRPr="00350D07">
              <w:rPr>
                <w:rFonts w:cstheme="minorHAnsi"/>
                <w:bCs/>
              </w:rPr>
              <w:t>P50</w:t>
            </w:r>
          </w:p>
        </w:tc>
        <w:tc>
          <w:tcPr>
            <w:tcW w:w="1223" w:type="pct"/>
          </w:tcPr>
          <w:p w14:paraId="4BF21134" w14:textId="77777777" w:rsidR="00D17D82" w:rsidRPr="00350D07" w:rsidRDefault="00D17D82" w:rsidP="00F201C6">
            <w:pPr>
              <w:autoSpaceDE w:val="0"/>
              <w:autoSpaceDN w:val="0"/>
              <w:adjustRightInd w:val="0"/>
              <w:jc w:val="center"/>
            </w:pPr>
            <w:r w:rsidRPr="00350D07">
              <w:t>444,929</w:t>
            </w:r>
          </w:p>
        </w:tc>
        <w:tc>
          <w:tcPr>
            <w:tcW w:w="1271" w:type="pct"/>
          </w:tcPr>
          <w:p w14:paraId="208AC525"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w:t>
            </w:r>
            <w:r w:rsidRPr="00350D07">
              <w:rPr>
                <w:rFonts w:cstheme="minorHAnsi"/>
                <w:bCs/>
              </w:rPr>
              <w:t>555</w:t>
            </w:r>
          </w:p>
        </w:tc>
        <w:tc>
          <w:tcPr>
            <w:tcW w:w="1225" w:type="pct"/>
          </w:tcPr>
          <w:p w14:paraId="06B9DA56"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w:t>
            </w:r>
          </w:p>
        </w:tc>
      </w:tr>
      <w:tr w:rsidR="00D17D82" w:rsidRPr="00350D07" w14:paraId="6A429BBD" w14:textId="77777777" w:rsidTr="00902D85">
        <w:trPr>
          <w:trHeight w:val="20"/>
        </w:trPr>
        <w:tc>
          <w:tcPr>
            <w:tcW w:w="1281" w:type="pct"/>
          </w:tcPr>
          <w:p w14:paraId="63C9CA30" w14:textId="77777777" w:rsidR="00D17D82" w:rsidRPr="00350D07" w:rsidRDefault="00D17D82" w:rsidP="00F201C6">
            <w:pPr>
              <w:autoSpaceDE w:val="0"/>
              <w:autoSpaceDN w:val="0"/>
              <w:adjustRightInd w:val="0"/>
              <w:rPr>
                <w:rFonts w:cstheme="minorHAnsi"/>
                <w:bCs/>
              </w:rPr>
            </w:pPr>
            <w:r w:rsidRPr="00350D07">
              <w:rPr>
                <w:rFonts w:cstheme="minorHAnsi"/>
                <w:bCs/>
              </w:rPr>
              <w:t>P75</w:t>
            </w:r>
          </w:p>
        </w:tc>
        <w:tc>
          <w:tcPr>
            <w:tcW w:w="1223" w:type="pct"/>
          </w:tcPr>
          <w:p w14:paraId="4F5E6F60" w14:textId="77777777" w:rsidR="00D17D82" w:rsidRPr="00350D07" w:rsidRDefault="00D17D82" w:rsidP="00F201C6">
            <w:pPr>
              <w:autoSpaceDE w:val="0"/>
              <w:autoSpaceDN w:val="0"/>
              <w:adjustRightInd w:val="0"/>
              <w:jc w:val="center"/>
            </w:pPr>
            <w:r w:rsidRPr="00350D07">
              <w:t>594,343</w:t>
            </w:r>
          </w:p>
        </w:tc>
        <w:tc>
          <w:tcPr>
            <w:tcW w:w="1271" w:type="pct"/>
          </w:tcPr>
          <w:p w14:paraId="74E38AD7"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w:t>
            </w:r>
            <w:r w:rsidRPr="00350D07">
              <w:rPr>
                <w:rFonts w:cstheme="minorHAnsi"/>
                <w:bCs/>
              </w:rPr>
              <w:t>9,855</w:t>
            </w:r>
          </w:p>
        </w:tc>
        <w:tc>
          <w:tcPr>
            <w:tcW w:w="1225" w:type="pct"/>
          </w:tcPr>
          <w:p w14:paraId="5852598F" w14:textId="77777777" w:rsidR="00D17D82" w:rsidRPr="00350D07" w:rsidRDefault="00D17D82" w:rsidP="008C7911">
            <w:pPr>
              <w:autoSpaceDE w:val="0"/>
              <w:autoSpaceDN w:val="0"/>
              <w:adjustRightInd w:val="0"/>
              <w:jc w:val="center"/>
              <w:rPr>
                <w:rFonts w:cstheme="minorHAnsi"/>
                <w:bCs/>
              </w:rPr>
            </w:pPr>
            <w:r w:rsidRPr="00350D07">
              <w:rPr>
                <w:rFonts w:cstheme="minorHAnsi"/>
                <w:bCs/>
              </w:rPr>
              <w:t>46</w:t>
            </w:r>
          </w:p>
        </w:tc>
      </w:tr>
      <w:tr w:rsidR="00D17D82" w:rsidRPr="00350D07" w14:paraId="0DDFCB67" w14:textId="77777777" w:rsidTr="00902D85">
        <w:trPr>
          <w:trHeight w:val="20"/>
        </w:trPr>
        <w:tc>
          <w:tcPr>
            <w:tcW w:w="1281" w:type="pct"/>
          </w:tcPr>
          <w:p w14:paraId="185D84DE" w14:textId="77777777" w:rsidR="00D17D82" w:rsidRPr="00350D07" w:rsidRDefault="00D17D82" w:rsidP="00F201C6">
            <w:pPr>
              <w:autoSpaceDE w:val="0"/>
              <w:autoSpaceDN w:val="0"/>
              <w:adjustRightInd w:val="0"/>
              <w:rPr>
                <w:rFonts w:cstheme="minorHAnsi"/>
                <w:bCs/>
              </w:rPr>
            </w:pPr>
            <w:r w:rsidRPr="00350D07">
              <w:rPr>
                <w:rFonts w:cstheme="minorHAnsi"/>
                <w:bCs/>
              </w:rPr>
              <w:t>P90</w:t>
            </w:r>
          </w:p>
        </w:tc>
        <w:tc>
          <w:tcPr>
            <w:tcW w:w="1223" w:type="pct"/>
          </w:tcPr>
          <w:p w14:paraId="56BEFF01" w14:textId="77777777" w:rsidR="00D17D82" w:rsidRPr="00350D07" w:rsidRDefault="00D17D82" w:rsidP="00F201C6">
            <w:pPr>
              <w:autoSpaceDE w:val="0"/>
              <w:autoSpaceDN w:val="0"/>
              <w:adjustRightInd w:val="0"/>
              <w:jc w:val="center"/>
            </w:pPr>
            <w:r w:rsidRPr="00350D07">
              <w:t>2,146,482</w:t>
            </w:r>
          </w:p>
        </w:tc>
        <w:tc>
          <w:tcPr>
            <w:tcW w:w="1271" w:type="pct"/>
          </w:tcPr>
          <w:p w14:paraId="7849B8B4"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74,360</w:t>
            </w:r>
          </w:p>
        </w:tc>
        <w:tc>
          <w:tcPr>
            <w:tcW w:w="1225" w:type="pct"/>
          </w:tcPr>
          <w:p w14:paraId="3F3FCE7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190</w:t>
            </w:r>
          </w:p>
        </w:tc>
      </w:tr>
    </w:tbl>
    <w:p w14:paraId="5D8AD5AE" w14:textId="77777777" w:rsidR="00982E78" w:rsidRDefault="00982E78" w:rsidP="00982E78">
      <w:pPr>
        <w:autoSpaceDE w:val="0"/>
        <w:autoSpaceDN w:val="0"/>
        <w:adjustRightInd w:val="0"/>
        <w:spacing w:after="0" w:line="240" w:lineRule="auto"/>
        <w:rPr>
          <w:rFonts w:ascii="Times New Roman" w:hAnsi="Times New Roman" w:cs="Times New Roman"/>
          <w:bCs/>
        </w:rPr>
      </w:pPr>
    </w:p>
    <w:p w14:paraId="323454F2" w14:textId="3652ED4D" w:rsidR="00982E78" w:rsidRPr="00A30A46" w:rsidRDefault="00EB1016" w:rsidP="00EB1016">
      <w:pPr>
        <w:autoSpaceDE w:val="0"/>
        <w:autoSpaceDN w:val="0"/>
        <w:adjustRightInd w:val="0"/>
        <w:spacing w:after="0" w:line="240" w:lineRule="auto"/>
        <w:rPr>
          <w:rFonts w:ascii="Times New Roman" w:hAnsi="Times New Roman" w:cs="Times New Roman"/>
          <w:bCs/>
        </w:rPr>
      </w:pPr>
      <w:r w:rsidRPr="00A30A46">
        <w:rPr>
          <w:rFonts w:ascii="Times New Roman" w:hAnsi="Times New Roman" w:cs="Times New Roman"/>
          <w:bCs/>
        </w:rPr>
        <w:t xml:space="preserve">Characteristics of the sample for 2011-2012 are </w:t>
      </w:r>
      <w:r w:rsidR="005865AD">
        <w:rPr>
          <w:rFonts w:ascii="Times New Roman" w:hAnsi="Times New Roman" w:cs="Times New Roman"/>
          <w:bCs/>
        </w:rPr>
        <w:t xml:space="preserve">summarized in </w:t>
      </w:r>
      <w:r w:rsidRPr="00A30A46">
        <w:rPr>
          <w:rFonts w:ascii="Times New Roman" w:hAnsi="Times New Roman" w:cs="Times New Roman"/>
          <w:bCs/>
        </w:rPr>
        <w:t>Table 2.</w:t>
      </w:r>
      <w:r>
        <w:rPr>
          <w:rFonts w:ascii="Times New Roman" w:hAnsi="Times New Roman" w:cs="Times New Roman"/>
          <w:bCs/>
        </w:rPr>
        <w:t xml:space="preserve"> All beneficiaries from</w:t>
      </w:r>
      <w:r w:rsidR="00A30A46" w:rsidRPr="00A30A46">
        <w:rPr>
          <w:rFonts w:ascii="Times New Roman" w:hAnsi="Times New Roman" w:cs="Times New Roman"/>
          <w:bCs/>
        </w:rPr>
        <w:t xml:space="preserve"> 10 states (Arizona, Delaware, Florida, Indiana, </w:t>
      </w:r>
      <w:r w:rsidR="00D41504" w:rsidRPr="00A30A46">
        <w:rPr>
          <w:rFonts w:ascii="Times New Roman" w:hAnsi="Times New Roman" w:cs="Times New Roman"/>
          <w:bCs/>
        </w:rPr>
        <w:t xml:space="preserve">Iowa, </w:t>
      </w:r>
      <w:r w:rsidR="00A30A46" w:rsidRPr="00A30A46">
        <w:rPr>
          <w:rFonts w:ascii="Times New Roman" w:hAnsi="Times New Roman" w:cs="Times New Roman"/>
          <w:bCs/>
        </w:rPr>
        <w:t>Mississippi, Missouri, Rhode Is</w:t>
      </w:r>
      <w:r>
        <w:rPr>
          <w:rFonts w:ascii="Times New Roman" w:hAnsi="Times New Roman" w:cs="Times New Roman"/>
          <w:bCs/>
        </w:rPr>
        <w:t>land, Texas, and Washington) were included</w:t>
      </w:r>
      <w:r w:rsidR="00A30A46" w:rsidRPr="00A30A46">
        <w:rPr>
          <w:rFonts w:ascii="Times New Roman" w:hAnsi="Times New Roman" w:cs="Times New Roman"/>
          <w:bCs/>
        </w:rPr>
        <w:t xml:space="preserve"> </w:t>
      </w:r>
      <w:r>
        <w:rPr>
          <w:rFonts w:ascii="Times New Roman" w:hAnsi="Times New Roman" w:cs="Times New Roman"/>
          <w:bCs/>
        </w:rPr>
        <w:t>in the</w:t>
      </w:r>
      <w:r w:rsidR="00A30A46" w:rsidRPr="00A30A46">
        <w:rPr>
          <w:rFonts w:ascii="Times New Roman" w:hAnsi="Times New Roman" w:cs="Times New Roman"/>
          <w:bCs/>
        </w:rPr>
        <w:t xml:space="preserve"> testing</w:t>
      </w:r>
      <w:r>
        <w:rPr>
          <w:rFonts w:ascii="Times New Roman" w:hAnsi="Times New Roman" w:cs="Times New Roman"/>
          <w:bCs/>
        </w:rPr>
        <w:t xml:space="preserve"> sample</w:t>
      </w:r>
      <w:r w:rsidR="00A30A46" w:rsidRPr="00A30A46">
        <w:rPr>
          <w:rFonts w:ascii="Times New Roman" w:hAnsi="Times New Roman" w:cs="Times New Roman"/>
          <w:bCs/>
        </w:rPr>
        <w:t>. Measu</w:t>
      </w:r>
      <w:r w:rsidR="001636CC">
        <w:rPr>
          <w:rFonts w:ascii="Times New Roman" w:hAnsi="Times New Roman" w:cs="Times New Roman"/>
          <w:bCs/>
        </w:rPr>
        <w:t>red entities included 10 states</w:t>
      </w:r>
      <w:r w:rsidR="00802432">
        <w:rPr>
          <w:rFonts w:ascii="Times New Roman" w:hAnsi="Times New Roman" w:cs="Times New Roman"/>
          <w:bCs/>
        </w:rPr>
        <w:t>,</w:t>
      </w:r>
      <w:r w:rsidR="00A30A46" w:rsidRPr="00A30A46">
        <w:rPr>
          <w:rFonts w:ascii="Times New Roman" w:hAnsi="Times New Roman" w:cs="Times New Roman"/>
          <w:bCs/>
        </w:rPr>
        <w:t xml:space="preserve"> 83 </w:t>
      </w:r>
      <w:r w:rsidR="001C6A90">
        <w:rPr>
          <w:rFonts w:ascii="Times New Roman" w:hAnsi="Times New Roman" w:cs="Times New Roman"/>
          <w:bCs/>
        </w:rPr>
        <w:t>p</w:t>
      </w:r>
      <w:r w:rsidR="00A30A46" w:rsidRPr="00A30A46">
        <w:rPr>
          <w:rFonts w:ascii="Times New Roman" w:hAnsi="Times New Roman" w:cs="Times New Roman"/>
          <w:bCs/>
        </w:rPr>
        <w:t xml:space="preserve">rescription </w:t>
      </w:r>
      <w:r w:rsidR="001C6A90">
        <w:rPr>
          <w:rFonts w:ascii="Times New Roman" w:hAnsi="Times New Roman" w:cs="Times New Roman"/>
          <w:bCs/>
        </w:rPr>
        <w:t>drug p</w:t>
      </w:r>
      <w:r w:rsidR="00A30A46" w:rsidRPr="00A30A46">
        <w:rPr>
          <w:rFonts w:ascii="Times New Roman" w:hAnsi="Times New Roman" w:cs="Times New Roman"/>
          <w:bCs/>
        </w:rPr>
        <w:t>lans (PDPs</w:t>
      </w:r>
      <w:r w:rsidR="001636CC">
        <w:rPr>
          <w:rFonts w:ascii="Times New Roman" w:hAnsi="Times New Roman" w:cs="Times New Roman"/>
          <w:bCs/>
        </w:rPr>
        <w:t>)</w:t>
      </w:r>
      <w:r w:rsidR="00802432">
        <w:rPr>
          <w:rFonts w:ascii="Times New Roman" w:hAnsi="Times New Roman" w:cs="Times New Roman"/>
          <w:bCs/>
        </w:rPr>
        <w:t xml:space="preserve">, and </w:t>
      </w:r>
      <w:r w:rsidR="00D17D82">
        <w:rPr>
          <w:rFonts w:ascii="Times New Roman" w:hAnsi="Times New Roman" w:cs="Times New Roman"/>
          <w:bCs/>
        </w:rPr>
        <w:t>26,182</w:t>
      </w:r>
      <w:r w:rsidR="00802432">
        <w:rPr>
          <w:rFonts w:ascii="Times New Roman" w:hAnsi="Times New Roman" w:cs="Times New Roman"/>
          <w:bCs/>
        </w:rPr>
        <w:t xml:space="preserve"> </w:t>
      </w:r>
      <w:r w:rsidR="00D41504">
        <w:rPr>
          <w:rFonts w:ascii="Times New Roman" w:hAnsi="Times New Roman" w:cs="Times New Roman"/>
          <w:bCs/>
        </w:rPr>
        <w:t>p</w:t>
      </w:r>
      <w:r w:rsidR="00802432">
        <w:rPr>
          <w:rFonts w:ascii="Times New Roman" w:hAnsi="Times New Roman" w:cs="Times New Roman"/>
          <w:bCs/>
        </w:rPr>
        <w:t xml:space="preserve">hysician </w:t>
      </w:r>
      <w:r w:rsidR="00D41504">
        <w:rPr>
          <w:rFonts w:ascii="Times New Roman" w:hAnsi="Times New Roman" w:cs="Times New Roman"/>
          <w:bCs/>
        </w:rPr>
        <w:t>g</w:t>
      </w:r>
      <w:r w:rsidR="00802432">
        <w:rPr>
          <w:rFonts w:ascii="Times New Roman" w:hAnsi="Times New Roman" w:cs="Times New Roman"/>
          <w:bCs/>
        </w:rPr>
        <w:t>roups</w:t>
      </w:r>
      <w:r w:rsidR="00A30A46" w:rsidRPr="00A30A46">
        <w:rPr>
          <w:rFonts w:ascii="Times New Roman" w:hAnsi="Times New Roman" w:cs="Times New Roman"/>
          <w:bCs/>
        </w:rPr>
        <w:t xml:space="preserve">. </w:t>
      </w:r>
      <w:r w:rsidR="00236493">
        <w:rPr>
          <w:rFonts w:ascii="Times New Roman" w:hAnsi="Times New Roman" w:cs="Times New Roman"/>
          <w:bCs/>
        </w:rPr>
        <w:t xml:space="preserve">Fourteen percent of PDPs had fewer than 30 beneficiaries attributed, accounting for less than 0.01% of total beneficiaries attributed to a prescription drug plan. </w:t>
      </w:r>
      <w:r w:rsidR="00F34176">
        <w:rPr>
          <w:rFonts w:ascii="Times New Roman" w:hAnsi="Times New Roman" w:cs="Times New Roman"/>
          <w:bCs/>
        </w:rPr>
        <w:t>Sixty</w:t>
      </w:r>
      <w:r w:rsidR="00D17D82">
        <w:rPr>
          <w:rFonts w:ascii="Times New Roman" w:hAnsi="Times New Roman" w:cs="Times New Roman"/>
          <w:bCs/>
        </w:rPr>
        <w:t>-five percent of physician groups h</w:t>
      </w:r>
      <w:r w:rsidR="00EA0365">
        <w:rPr>
          <w:rFonts w:ascii="Times New Roman" w:hAnsi="Times New Roman" w:cs="Times New Roman"/>
          <w:bCs/>
        </w:rPr>
        <w:t xml:space="preserve">ad </w:t>
      </w:r>
      <w:r w:rsidR="00F34176">
        <w:rPr>
          <w:rFonts w:ascii="Times New Roman" w:hAnsi="Times New Roman" w:cs="Times New Roman"/>
          <w:bCs/>
        </w:rPr>
        <w:t>fewer than</w:t>
      </w:r>
      <w:r w:rsidR="00D41504">
        <w:rPr>
          <w:rFonts w:ascii="Times New Roman" w:hAnsi="Times New Roman" w:cs="Times New Roman"/>
          <w:bCs/>
        </w:rPr>
        <w:t xml:space="preserve"> 30 beneficiaries attributed. </w:t>
      </w:r>
      <w:r w:rsidR="00EA0365">
        <w:rPr>
          <w:rFonts w:ascii="Times New Roman" w:hAnsi="Times New Roman" w:cs="Times New Roman"/>
          <w:bCs/>
        </w:rPr>
        <w:t xml:space="preserve">These groups represent </w:t>
      </w:r>
      <w:r w:rsidR="00F34176">
        <w:rPr>
          <w:rFonts w:ascii="Times New Roman" w:hAnsi="Times New Roman" w:cs="Times New Roman"/>
          <w:bCs/>
        </w:rPr>
        <w:t>1.2</w:t>
      </w:r>
      <w:r w:rsidR="00EA0365">
        <w:rPr>
          <w:rFonts w:ascii="Times New Roman" w:hAnsi="Times New Roman" w:cs="Times New Roman"/>
          <w:bCs/>
        </w:rPr>
        <w:t>% of the total number of beneficiaries attributed to a physician group.</w:t>
      </w:r>
    </w:p>
    <w:p w14:paraId="1CAB8E80" w14:textId="77777777" w:rsidR="00D01877" w:rsidRDefault="00D01877" w:rsidP="00B74363">
      <w:pPr>
        <w:autoSpaceDE w:val="0"/>
        <w:autoSpaceDN w:val="0"/>
        <w:adjustRightInd w:val="0"/>
        <w:spacing w:after="0" w:line="240" w:lineRule="auto"/>
        <w:rPr>
          <w:rFonts w:cstheme="minorHAnsi"/>
          <w:bCs/>
        </w:rPr>
      </w:pPr>
    </w:p>
    <w:p w14:paraId="7C867C05" w14:textId="77777777" w:rsidR="00A465C9" w:rsidRPr="00237405" w:rsidRDefault="00237405" w:rsidP="00B74363">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2</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Sample Characteristics</w:t>
      </w:r>
      <w:r>
        <w:rPr>
          <w:rFonts w:cs="Times New Roman"/>
          <w:b/>
          <w:bCs/>
        </w:rPr>
        <w:t xml:space="preserve"> </w:t>
      </w:r>
      <w:r w:rsidR="00A30A46">
        <w:rPr>
          <w:rFonts w:cs="Times New Roman"/>
          <w:b/>
          <w:bCs/>
        </w:rPr>
        <w:t xml:space="preserve">by </w:t>
      </w:r>
      <w:r w:rsidR="001636CC">
        <w:rPr>
          <w:rFonts w:cs="Times New Roman"/>
          <w:b/>
          <w:bCs/>
        </w:rPr>
        <w:t>States</w:t>
      </w:r>
      <w:r w:rsidRPr="00237405">
        <w:rPr>
          <w:rFonts w:cs="Times New Roman"/>
          <w:b/>
          <w:bCs/>
        </w:rPr>
        <w:t xml:space="preserve"> and Physician Group</w:t>
      </w:r>
      <w:r w:rsidR="00A30A46">
        <w:rPr>
          <w:rFonts w:cs="Times New Roman"/>
          <w:b/>
          <w:bCs/>
        </w:rPr>
        <w:t>s</w:t>
      </w:r>
    </w:p>
    <w:tbl>
      <w:tblPr>
        <w:tblStyle w:val="TableGrid"/>
        <w:tblW w:w="5001" w:type="pct"/>
        <w:tblLook w:val="04A0" w:firstRow="1" w:lastRow="0" w:firstColumn="1" w:lastColumn="0" w:noHBand="0" w:noVBand="1"/>
      </w:tblPr>
      <w:tblGrid>
        <w:gridCol w:w="2468"/>
        <w:gridCol w:w="2372"/>
        <w:gridCol w:w="2370"/>
        <w:gridCol w:w="2368"/>
      </w:tblGrid>
      <w:tr w:rsidR="00947661" w:rsidRPr="00350D07" w14:paraId="3172BC66" w14:textId="77777777" w:rsidTr="008E1EC3">
        <w:tc>
          <w:tcPr>
            <w:tcW w:w="1288" w:type="pct"/>
            <w:shd w:val="clear" w:color="auto" w:fill="auto"/>
          </w:tcPr>
          <w:p w14:paraId="4E50BC82" w14:textId="067E0D15" w:rsidR="00947661" w:rsidRPr="00350D07" w:rsidRDefault="00947661" w:rsidP="008E1EC3">
            <w:pPr>
              <w:rPr>
                <w:rFonts w:eastAsia="Times New Roman" w:cs="Arial"/>
                <w:b/>
                <w:color w:val="000000"/>
              </w:rPr>
            </w:pPr>
            <w:r w:rsidRPr="00C058A1">
              <w:rPr>
                <w:rFonts w:eastAsia="Times New Roman" w:cs="Arial"/>
                <w:b/>
                <w:color w:val="000000"/>
              </w:rPr>
              <w:t>Characteristics</w:t>
            </w:r>
          </w:p>
        </w:tc>
        <w:tc>
          <w:tcPr>
            <w:tcW w:w="1238" w:type="pct"/>
          </w:tcPr>
          <w:p w14:paraId="0659CEC5" w14:textId="77777777" w:rsidR="00FE5FE8" w:rsidRDefault="00947661" w:rsidP="00350D07">
            <w:pPr>
              <w:jc w:val="center"/>
              <w:rPr>
                <w:b/>
              </w:rPr>
            </w:pPr>
            <w:r w:rsidRPr="00385D00">
              <w:rPr>
                <w:b/>
              </w:rPr>
              <w:t xml:space="preserve">States </w:t>
            </w:r>
          </w:p>
          <w:p w14:paraId="0A5CA843" w14:textId="3E5E0AC6" w:rsidR="00947661" w:rsidRPr="00350D07" w:rsidRDefault="00947661" w:rsidP="00350D07">
            <w:pPr>
              <w:jc w:val="center"/>
              <w:rPr>
                <w:rFonts w:eastAsia="Times New Roman" w:cs="Arial"/>
                <w:b/>
                <w:color w:val="000000"/>
              </w:rPr>
            </w:pPr>
            <w:r w:rsidRPr="00385D00">
              <w:rPr>
                <w:b/>
              </w:rPr>
              <w:t>n=10</w:t>
            </w:r>
          </w:p>
        </w:tc>
        <w:tc>
          <w:tcPr>
            <w:tcW w:w="1237" w:type="pct"/>
            <w:shd w:val="clear" w:color="auto" w:fill="auto"/>
          </w:tcPr>
          <w:p w14:paraId="1FAFCE6F" w14:textId="111A1D27" w:rsidR="00947661" w:rsidRPr="00350D07" w:rsidRDefault="00947661" w:rsidP="00350D07">
            <w:pPr>
              <w:jc w:val="center"/>
              <w:rPr>
                <w:rFonts w:eastAsia="Times New Roman" w:cs="Arial"/>
                <w:b/>
                <w:color w:val="000000"/>
              </w:rPr>
            </w:pPr>
            <w:r>
              <w:rPr>
                <w:rFonts w:eastAsia="Times New Roman" w:cs="Arial"/>
                <w:b/>
                <w:color w:val="000000"/>
              </w:rPr>
              <w:t xml:space="preserve">Prescription Drug Plans </w:t>
            </w:r>
            <w:r w:rsidRPr="00C058A1">
              <w:rPr>
                <w:rFonts w:eastAsia="Times New Roman" w:cs="Arial"/>
                <w:b/>
                <w:color w:val="000000"/>
              </w:rPr>
              <w:t>n=83</w:t>
            </w:r>
          </w:p>
        </w:tc>
        <w:tc>
          <w:tcPr>
            <w:tcW w:w="1236" w:type="pct"/>
          </w:tcPr>
          <w:p w14:paraId="368F45BA" w14:textId="0CCF08B1" w:rsidR="00947661" w:rsidRPr="00350D07" w:rsidRDefault="00947661" w:rsidP="00350D07">
            <w:pPr>
              <w:jc w:val="center"/>
              <w:rPr>
                <w:rFonts w:eastAsia="Times New Roman" w:cs="Arial"/>
                <w:b/>
                <w:color w:val="000000"/>
              </w:rPr>
            </w:pPr>
            <w:r w:rsidRPr="00C058A1">
              <w:rPr>
                <w:rFonts w:eastAsia="Times New Roman" w:cs="Arial"/>
                <w:b/>
                <w:color w:val="000000"/>
              </w:rPr>
              <w:t>Physician Groups</w:t>
            </w:r>
            <w:r>
              <w:rPr>
                <w:rFonts w:eastAsia="Times New Roman" w:cs="Arial"/>
                <w:b/>
                <w:color w:val="000000"/>
              </w:rPr>
              <w:t xml:space="preserve"> n=26,182</w:t>
            </w:r>
          </w:p>
        </w:tc>
      </w:tr>
      <w:tr w:rsidR="00947661" w:rsidRPr="00350D07" w14:paraId="4AF47494" w14:textId="77777777" w:rsidTr="00947661">
        <w:tc>
          <w:tcPr>
            <w:tcW w:w="1288" w:type="pct"/>
          </w:tcPr>
          <w:p w14:paraId="19B26801" w14:textId="2858D7DB" w:rsidR="00947661" w:rsidRPr="00350D07" w:rsidRDefault="00947661" w:rsidP="00B74363">
            <w:pPr>
              <w:autoSpaceDE w:val="0"/>
              <w:autoSpaceDN w:val="0"/>
              <w:adjustRightInd w:val="0"/>
              <w:rPr>
                <w:rFonts w:cstheme="minorHAnsi"/>
                <w:bCs/>
              </w:rPr>
            </w:pPr>
            <w:r w:rsidRPr="00237405">
              <w:rPr>
                <w:rFonts w:cstheme="minorHAnsi"/>
                <w:bCs/>
              </w:rPr>
              <w:t>Total Number</w:t>
            </w:r>
          </w:p>
        </w:tc>
        <w:tc>
          <w:tcPr>
            <w:tcW w:w="1238" w:type="pct"/>
          </w:tcPr>
          <w:p w14:paraId="6C4CA4C2" w14:textId="6F96C877" w:rsidR="00947661" w:rsidRPr="00350D07" w:rsidRDefault="00947661" w:rsidP="000867F4">
            <w:pPr>
              <w:autoSpaceDE w:val="0"/>
              <w:autoSpaceDN w:val="0"/>
              <w:adjustRightInd w:val="0"/>
              <w:jc w:val="center"/>
              <w:rPr>
                <w:rFonts w:cstheme="minorHAnsi"/>
                <w:bCs/>
              </w:rPr>
            </w:pPr>
            <w:r w:rsidRPr="00712CD6">
              <w:t>14,162,440</w:t>
            </w:r>
          </w:p>
        </w:tc>
        <w:tc>
          <w:tcPr>
            <w:tcW w:w="1237" w:type="pct"/>
          </w:tcPr>
          <w:p w14:paraId="5359A1BC" w14:textId="2EAC6C13" w:rsidR="00947661" w:rsidRPr="00350D07" w:rsidRDefault="00947661" w:rsidP="000867F4">
            <w:pPr>
              <w:autoSpaceDE w:val="0"/>
              <w:autoSpaceDN w:val="0"/>
              <w:adjustRightInd w:val="0"/>
              <w:jc w:val="center"/>
              <w:rPr>
                <w:rFonts w:cstheme="minorHAnsi"/>
                <w:bCs/>
              </w:rPr>
            </w:pPr>
            <w:r w:rsidRPr="00237405">
              <w:rPr>
                <w:rFonts w:cstheme="minorHAnsi"/>
                <w:bCs/>
              </w:rPr>
              <w:t>14,162,440</w:t>
            </w:r>
          </w:p>
        </w:tc>
        <w:tc>
          <w:tcPr>
            <w:tcW w:w="1236" w:type="pct"/>
          </w:tcPr>
          <w:p w14:paraId="309E7B7F" w14:textId="47467923" w:rsidR="00947661" w:rsidRPr="00350D07" w:rsidRDefault="00947661" w:rsidP="000867F4">
            <w:pPr>
              <w:autoSpaceDE w:val="0"/>
              <w:autoSpaceDN w:val="0"/>
              <w:adjustRightInd w:val="0"/>
              <w:jc w:val="center"/>
              <w:rPr>
                <w:rFonts w:cstheme="minorHAnsi"/>
                <w:bCs/>
              </w:rPr>
            </w:pPr>
            <w:r w:rsidRPr="00237405">
              <w:rPr>
                <w:rFonts w:cstheme="minorHAnsi"/>
                <w:bCs/>
              </w:rPr>
              <w:t>14,162,440</w:t>
            </w:r>
          </w:p>
        </w:tc>
      </w:tr>
      <w:tr w:rsidR="00947661" w:rsidRPr="00350D07" w14:paraId="30C4B6E9" w14:textId="77777777" w:rsidTr="00947661">
        <w:tc>
          <w:tcPr>
            <w:tcW w:w="1288" w:type="pct"/>
          </w:tcPr>
          <w:p w14:paraId="1F292982" w14:textId="669B1EFC" w:rsidR="00947661" w:rsidRPr="00350D07" w:rsidRDefault="00947661" w:rsidP="00CB511A">
            <w:pPr>
              <w:autoSpaceDE w:val="0"/>
              <w:autoSpaceDN w:val="0"/>
              <w:adjustRightInd w:val="0"/>
              <w:rPr>
                <w:rFonts w:cstheme="minorHAnsi"/>
                <w:bCs/>
              </w:rPr>
            </w:pPr>
            <w:r w:rsidRPr="00C058A1">
              <w:rPr>
                <w:rFonts w:cstheme="minorHAnsi"/>
                <w:bCs/>
              </w:rPr>
              <w:t>Total Attributed (%)</w:t>
            </w:r>
          </w:p>
        </w:tc>
        <w:tc>
          <w:tcPr>
            <w:tcW w:w="1238" w:type="pct"/>
          </w:tcPr>
          <w:p w14:paraId="092A2E9B" w14:textId="7C65FD74" w:rsidR="00947661" w:rsidRPr="00350D07" w:rsidRDefault="00947661" w:rsidP="000867F4">
            <w:pPr>
              <w:autoSpaceDE w:val="0"/>
              <w:autoSpaceDN w:val="0"/>
              <w:adjustRightInd w:val="0"/>
              <w:jc w:val="center"/>
              <w:rPr>
                <w:rFonts w:cstheme="minorHAnsi"/>
                <w:bCs/>
              </w:rPr>
            </w:pPr>
            <w:r w:rsidRPr="00712CD6">
              <w:t>14,162,440</w:t>
            </w:r>
            <w:r>
              <w:t xml:space="preserve"> (100%)</w:t>
            </w:r>
          </w:p>
        </w:tc>
        <w:tc>
          <w:tcPr>
            <w:tcW w:w="1237" w:type="pct"/>
          </w:tcPr>
          <w:p w14:paraId="324AA3A3" w14:textId="31AC0ACE" w:rsidR="00947661" w:rsidRPr="00350D07" w:rsidRDefault="00947661" w:rsidP="000867F4">
            <w:pPr>
              <w:autoSpaceDE w:val="0"/>
              <w:autoSpaceDN w:val="0"/>
              <w:adjustRightInd w:val="0"/>
              <w:jc w:val="center"/>
              <w:rPr>
                <w:rFonts w:cstheme="minorHAnsi"/>
                <w:bCs/>
              </w:rPr>
            </w:pPr>
            <w:r>
              <w:rPr>
                <w:rFonts w:cstheme="minorHAnsi"/>
                <w:bCs/>
              </w:rPr>
              <w:t>4,699,420 (33.18%)</w:t>
            </w:r>
          </w:p>
        </w:tc>
        <w:tc>
          <w:tcPr>
            <w:tcW w:w="1236" w:type="pct"/>
          </w:tcPr>
          <w:p w14:paraId="747467F2" w14:textId="6E394E43" w:rsidR="00947661" w:rsidRPr="00350D07" w:rsidRDefault="00947661" w:rsidP="000867F4">
            <w:pPr>
              <w:autoSpaceDE w:val="0"/>
              <w:autoSpaceDN w:val="0"/>
              <w:adjustRightInd w:val="0"/>
              <w:jc w:val="center"/>
              <w:rPr>
                <w:rFonts w:cstheme="minorHAnsi"/>
                <w:bCs/>
              </w:rPr>
            </w:pPr>
            <w:r>
              <w:rPr>
                <w:rFonts w:cstheme="minorHAnsi"/>
                <w:bCs/>
              </w:rPr>
              <w:t>4,241,116 (29.95%)</w:t>
            </w:r>
          </w:p>
        </w:tc>
      </w:tr>
      <w:tr w:rsidR="00947661" w:rsidRPr="00350D07" w14:paraId="089C216C" w14:textId="77777777" w:rsidTr="00947661">
        <w:tc>
          <w:tcPr>
            <w:tcW w:w="1288" w:type="pct"/>
          </w:tcPr>
          <w:p w14:paraId="05A9D633" w14:textId="67D01A6A" w:rsidR="00947661" w:rsidRPr="00350D07" w:rsidRDefault="00947661" w:rsidP="00B74363">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1238" w:type="pct"/>
          </w:tcPr>
          <w:p w14:paraId="5F8B15ED" w14:textId="495E4093" w:rsidR="00947661" w:rsidRPr="00350D07" w:rsidRDefault="00947661" w:rsidP="000867F4">
            <w:pPr>
              <w:autoSpaceDE w:val="0"/>
              <w:autoSpaceDN w:val="0"/>
              <w:adjustRightInd w:val="0"/>
              <w:jc w:val="center"/>
              <w:rPr>
                <w:rFonts w:cstheme="minorHAnsi"/>
                <w:bCs/>
              </w:rPr>
            </w:pPr>
            <w:r w:rsidRPr="00712CD6">
              <w:t>1,416,244</w:t>
            </w:r>
          </w:p>
        </w:tc>
        <w:tc>
          <w:tcPr>
            <w:tcW w:w="1237" w:type="pct"/>
          </w:tcPr>
          <w:p w14:paraId="75D51629" w14:textId="14317BA8" w:rsidR="00947661" w:rsidRPr="00350D07" w:rsidRDefault="00947661" w:rsidP="000867F4">
            <w:pPr>
              <w:autoSpaceDE w:val="0"/>
              <w:autoSpaceDN w:val="0"/>
              <w:adjustRightInd w:val="0"/>
              <w:jc w:val="center"/>
              <w:rPr>
                <w:rFonts w:cstheme="minorHAnsi"/>
                <w:bCs/>
              </w:rPr>
            </w:pPr>
            <w:r w:rsidRPr="00C058A1">
              <w:rPr>
                <w:rFonts w:cstheme="minorHAnsi"/>
                <w:bCs/>
              </w:rPr>
              <w:t>56,656</w:t>
            </w:r>
          </w:p>
        </w:tc>
        <w:tc>
          <w:tcPr>
            <w:tcW w:w="1236" w:type="pct"/>
          </w:tcPr>
          <w:p w14:paraId="0AC026C6" w14:textId="3EF65DF5" w:rsidR="00947661" w:rsidRPr="00350D07" w:rsidRDefault="00947661" w:rsidP="000867F4">
            <w:pPr>
              <w:autoSpaceDE w:val="0"/>
              <w:autoSpaceDN w:val="0"/>
              <w:adjustRightInd w:val="0"/>
              <w:jc w:val="center"/>
              <w:rPr>
                <w:rFonts w:cstheme="minorHAnsi"/>
                <w:bCs/>
              </w:rPr>
            </w:pPr>
            <w:r>
              <w:rPr>
                <w:rFonts w:cstheme="minorHAnsi"/>
                <w:bCs/>
              </w:rPr>
              <w:t>194</w:t>
            </w:r>
          </w:p>
        </w:tc>
      </w:tr>
      <w:tr w:rsidR="00947661" w:rsidRPr="00350D07" w14:paraId="0C108D42" w14:textId="77777777" w:rsidTr="00947661">
        <w:tc>
          <w:tcPr>
            <w:tcW w:w="1288" w:type="pct"/>
          </w:tcPr>
          <w:p w14:paraId="68BAD525" w14:textId="0ED14C2F" w:rsidR="00947661" w:rsidRPr="00350D07" w:rsidRDefault="00947661" w:rsidP="00B74363">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1238" w:type="pct"/>
          </w:tcPr>
          <w:p w14:paraId="628FCD06" w14:textId="3C6B33F4" w:rsidR="00947661" w:rsidRPr="00350D07" w:rsidRDefault="00947661" w:rsidP="000867F4">
            <w:pPr>
              <w:autoSpaceDE w:val="0"/>
              <w:autoSpaceDN w:val="0"/>
              <w:adjustRightInd w:val="0"/>
              <w:jc w:val="center"/>
              <w:rPr>
                <w:rFonts w:cstheme="minorHAnsi"/>
                <w:bCs/>
              </w:rPr>
            </w:pPr>
            <w:r w:rsidRPr="00712CD6">
              <w:t>1,171,694</w:t>
            </w:r>
          </w:p>
        </w:tc>
        <w:tc>
          <w:tcPr>
            <w:tcW w:w="1237" w:type="pct"/>
          </w:tcPr>
          <w:p w14:paraId="41B93E30" w14:textId="732532EA" w:rsidR="00947661" w:rsidRPr="00350D07" w:rsidRDefault="00947661" w:rsidP="000867F4">
            <w:pPr>
              <w:autoSpaceDE w:val="0"/>
              <w:autoSpaceDN w:val="0"/>
              <w:adjustRightInd w:val="0"/>
              <w:jc w:val="center"/>
              <w:rPr>
                <w:rFonts w:cstheme="minorHAnsi"/>
                <w:bCs/>
              </w:rPr>
            </w:pPr>
            <w:r w:rsidRPr="00C058A1">
              <w:rPr>
                <w:rFonts w:cstheme="minorHAnsi"/>
                <w:bCs/>
              </w:rPr>
              <w:t>1,221</w:t>
            </w:r>
          </w:p>
        </w:tc>
        <w:tc>
          <w:tcPr>
            <w:tcW w:w="1236" w:type="pct"/>
          </w:tcPr>
          <w:p w14:paraId="7A939D90" w14:textId="47F0723B" w:rsidR="00947661" w:rsidRPr="00350D07" w:rsidRDefault="00947661" w:rsidP="000867F4">
            <w:pPr>
              <w:autoSpaceDE w:val="0"/>
              <w:autoSpaceDN w:val="0"/>
              <w:adjustRightInd w:val="0"/>
              <w:jc w:val="center"/>
              <w:rPr>
                <w:rFonts w:cstheme="minorHAnsi"/>
                <w:bCs/>
              </w:rPr>
            </w:pPr>
            <w:r>
              <w:rPr>
                <w:rFonts w:cstheme="minorHAnsi"/>
                <w:bCs/>
              </w:rPr>
              <w:t>10</w:t>
            </w:r>
          </w:p>
        </w:tc>
      </w:tr>
      <w:tr w:rsidR="00947661" w:rsidRPr="00350D07" w14:paraId="71740182" w14:textId="77777777" w:rsidTr="00947661">
        <w:tc>
          <w:tcPr>
            <w:tcW w:w="1288" w:type="pct"/>
          </w:tcPr>
          <w:p w14:paraId="7207DEB0" w14:textId="363834DD" w:rsidR="00947661" w:rsidRPr="00350D07" w:rsidRDefault="00947661" w:rsidP="00B74363">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1238" w:type="pct"/>
          </w:tcPr>
          <w:p w14:paraId="32F6EB3E" w14:textId="297E5048" w:rsidR="00947661" w:rsidRPr="00350D07" w:rsidRDefault="00947661" w:rsidP="000867F4">
            <w:pPr>
              <w:autoSpaceDE w:val="0"/>
              <w:autoSpaceDN w:val="0"/>
              <w:adjustRightInd w:val="0"/>
              <w:jc w:val="center"/>
              <w:rPr>
                <w:rFonts w:cstheme="minorHAnsi"/>
                <w:bCs/>
              </w:rPr>
            </w:pPr>
            <w:r w:rsidRPr="00712CD6">
              <w:t>183,084</w:t>
            </w:r>
          </w:p>
        </w:tc>
        <w:tc>
          <w:tcPr>
            <w:tcW w:w="1237" w:type="pct"/>
          </w:tcPr>
          <w:p w14:paraId="45AB732E" w14:textId="79019D46" w:rsidR="00947661" w:rsidRPr="00350D07" w:rsidRDefault="00947661" w:rsidP="000867F4">
            <w:pPr>
              <w:autoSpaceDE w:val="0"/>
              <w:autoSpaceDN w:val="0"/>
              <w:adjustRightInd w:val="0"/>
              <w:jc w:val="center"/>
              <w:rPr>
                <w:rFonts w:cstheme="minorHAnsi"/>
                <w:bCs/>
              </w:rPr>
            </w:pPr>
            <w:r w:rsidRPr="00C058A1">
              <w:rPr>
                <w:rFonts w:cstheme="minorHAnsi"/>
                <w:bCs/>
              </w:rPr>
              <w:t>1</w:t>
            </w:r>
          </w:p>
        </w:tc>
        <w:tc>
          <w:tcPr>
            <w:tcW w:w="1236" w:type="pct"/>
          </w:tcPr>
          <w:p w14:paraId="5D6E7464" w14:textId="430D21C2" w:rsidR="00947661" w:rsidRPr="00350D07" w:rsidRDefault="00947661" w:rsidP="000867F4">
            <w:pPr>
              <w:autoSpaceDE w:val="0"/>
              <w:autoSpaceDN w:val="0"/>
              <w:adjustRightInd w:val="0"/>
              <w:jc w:val="center"/>
              <w:rPr>
                <w:rFonts w:cstheme="minorHAnsi"/>
                <w:bCs/>
              </w:rPr>
            </w:pPr>
            <w:r>
              <w:rPr>
                <w:rFonts w:cstheme="minorHAnsi"/>
                <w:bCs/>
              </w:rPr>
              <w:t>1</w:t>
            </w:r>
          </w:p>
        </w:tc>
      </w:tr>
      <w:tr w:rsidR="00947661" w:rsidRPr="00350D07" w14:paraId="3CD1BFA5" w14:textId="77777777" w:rsidTr="00947661">
        <w:tc>
          <w:tcPr>
            <w:tcW w:w="1288" w:type="pct"/>
          </w:tcPr>
          <w:p w14:paraId="0A6AC89F" w14:textId="26780C13" w:rsidR="00947661" w:rsidRPr="00350D07" w:rsidRDefault="00947661" w:rsidP="00B74363">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1238" w:type="pct"/>
          </w:tcPr>
          <w:p w14:paraId="3D9F40EC" w14:textId="0CF08600" w:rsidR="00947661" w:rsidRPr="00350D07" w:rsidRDefault="00947661" w:rsidP="000867F4">
            <w:pPr>
              <w:autoSpaceDE w:val="0"/>
              <w:autoSpaceDN w:val="0"/>
              <w:adjustRightInd w:val="0"/>
              <w:jc w:val="center"/>
              <w:rPr>
                <w:rFonts w:cstheme="minorHAnsi"/>
                <w:bCs/>
              </w:rPr>
            </w:pPr>
            <w:r w:rsidRPr="00712CD6">
              <w:t>4,098,325</w:t>
            </w:r>
          </w:p>
        </w:tc>
        <w:tc>
          <w:tcPr>
            <w:tcW w:w="1237" w:type="pct"/>
          </w:tcPr>
          <w:p w14:paraId="218A6A50" w14:textId="09571D00" w:rsidR="00947661" w:rsidRPr="00350D07" w:rsidRDefault="00947661" w:rsidP="000867F4">
            <w:pPr>
              <w:autoSpaceDE w:val="0"/>
              <w:autoSpaceDN w:val="0"/>
              <w:adjustRightInd w:val="0"/>
              <w:jc w:val="center"/>
              <w:rPr>
                <w:rFonts w:cstheme="minorHAnsi"/>
                <w:bCs/>
              </w:rPr>
            </w:pPr>
            <w:r w:rsidRPr="00C058A1">
              <w:rPr>
                <w:rFonts w:cstheme="minorHAnsi"/>
                <w:bCs/>
              </w:rPr>
              <w:t>1,102,813</w:t>
            </w:r>
          </w:p>
        </w:tc>
        <w:tc>
          <w:tcPr>
            <w:tcW w:w="1236" w:type="pct"/>
          </w:tcPr>
          <w:p w14:paraId="561D4AF7" w14:textId="1C6482BC" w:rsidR="00947661" w:rsidRPr="00350D07" w:rsidRDefault="00947661" w:rsidP="000867F4">
            <w:pPr>
              <w:autoSpaceDE w:val="0"/>
              <w:autoSpaceDN w:val="0"/>
              <w:adjustRightInd w:val="0"/>
              <w:jc w:val="center"/>
              <w:rPr>
                <w:rFonts w:cstheme="minorHAnsi"/>
                <w:bCs/>
              </w:rPr>
            </w:pPr>
            <w:r>
              <w:rPr>
                <w:rFonts w:cstheme="minorHAnsi"/>
                <w:bCs/>
              </w:rPr>
              <w:t>37,977</w:t>
            </w:r>
          </w:p>
        </w:tc>
      </w:tr>
      <w:tr w:rsidR="00947661" w:rsidRPr="00350D07" w14:paraId="43DBCA13" w14:textId="77777777" w:rsidTr="00947661">
        <w:tc>
          <w:tcPr>
            <w:tcW w:w="1288" w:type="pct"/>
          </w:tcPr>
          <w:p w14:paraId="55B1F595" w14:textId="0A266E65" w:rsidR="00947661" w:rsidRPr="00350D07" w:rsidRDefault="00947661" w:rsidP="00B74363">
            <w:pPr>
              <w:autoSpaceDE w:val="0"/>
              <w:autoSpaceDN w:val="0"/>
              <w:adjustRightInd w:val="0"/>
              <w:rPr>
                <w:rFonts w:cstheme="minorHAnsi"/>
                <w:bCs/>
              </w:rPr>
            </w:pPr>
            <w:r w:rsidRPr="00C058A1">
              <w:rPr>
                <w:rFonts w:cstheme="minorHAnsi"/>
                <w:bCs/>
              </w:rPr>
              <w:t>STD</w:t>
            </w:r>
          </w:p>
        </w:tc>
        <w:tc>
          <w:tcPr>
            <w:tcW w:w="1238" w:type="pct"/>
          </w:tcPr>
          <w:p w14:paraId="27272A66" w14:textId="7ED2253D" w:rsidR="00947661" w:rsidRPr="00350D07" w:rsidRDefault="00947661" w:rsidP="000867F4">
            <w:pPr>
              <w:autoSpaceDE w:val="0"/>
              <w:autoSpaceDN w:val="0"/>
              <w:adjustRightInd w:val="0"/>
              <w:jc w:val="center"/>
              <w:rPr>
                <w:rFonts w:cstheme="minorHAnsi"/>
                <w:bCs/>
              </w:rPr>
            </w:pPr>
            <w:r w:rsidRPr="00712CD6">
              <w:t>1,369,273</w:t>
            </w:r>
          </w:p>
        </w:tc>
        <w:tc>
          <w:tcPr>
            <w:tcW w:w="1237" w:type="pct"/>
          </w:tcPr>
          <w:p w14:paraId="249259A8" w14:textId="0E666731" w:rsidR="00947661" w:rsidRPr="00350D07" w:rsidRDefault="00947661" w:rsidP="000867F4">
            <w:pPr>
              <w:autoSpaceDE w:val="0"/>
              <w:autoSpaceDN w:val="0"/>
              <w:adjustRightInd w:val="0"/>
              <w:jc w:val="center"/>
              <w:rPr>
                <w:rFonts w:cstheme="minorHAnsi"/>
                <w:bCs/>
              </w:rPr>
            </w:pPr>
            <w:r w:rsidRPr="00C058A1">
              <w:rPr>
                <w:rFonts w:cstheme="minorHAnsi"/>
                <w:bCs/>
              </w:rPr>
              <w:t>167,654</w:t>
            </w:r>
          </w:p>
        </w:tc>
        <w:tc>
          <w:tcPr>
            <w:tcW w:w="1236" w:type="pct"/>
          </w:tcPr>
          <w:p w14:paraId="1D864A44" w14:textId="2CA9F102" w:rsidR="00947661" w:rsidRPr="00350D07" w:rsidRDefault="00947661" w:rsidP="000867F4">
            <w:pPr>
              <w:autoSpaceDE w:val="0"/>
              <w:autoSpaceDN w:val="0"/>
              <w:adjustRightInd w:val="0"/>
              <w:jc w:val="center"/>
              <w:rPr>
                <w:rFonts w:cstheme="minorHAnsi"/>
                <w:bCs/>
              </w:rPr>
            </w:pPr>
            <w:r>
              <w:rPr>
                <w:rFonts w:cstheme="minorHAnsi"/>
                <w:bCs/>
              </w:rPr>
              <w:t>907</w:t>
            </w:r>
          </w:p>
        </w:tc>
      </w:tr>
      <w:tr w:rsidR="00947661" w:rsidRPr="00350D07" w14:paraId="2B65CCBA" w14:textId="77777777" w:rsidTr="00947661">
        <w:tc>
          <w:tcPr>
            <w:tcW w:w="1288" w:type="pct"/>
          </w:tcPr>
          <w:p w14:paraId="61E41DA8" w14:textId="399AF6D7" w:rsidR="00947661" w:rsidRPr="00350D07" w:rsidRDefault="00947661" w:rsidP="00B74363">
            <w:pPr>
              <w:autoSpaceDE w:val="0"/>
              <w:autoSpaceDN w:val="0"/>
              <w:adjustRightInd w:val="0"/>
              <w:rPr>
                <w:rFonts w:cstheme="minorHAnsi"/>
                <w:bCs/>
              </w:rPr>
            </w:pPr>
            <w:r w:rsidRPr="00C058A1">
              <w:rPr>
                <w:rFonts w:cstheme="minorHAnsi"/>
                <w:bCs/>
              </w:rPr>
              <w:t>P10</w:t>
            </w:r>
          </w:p>
        </w:tc>
        <w:tc>
          <w:tcPr>
            <w:tcW w:w="1238" w:type="pct"/>
          </w:tcPr>
          <w:p w14:paraId="07529F4F" w14:textId="56BB8FF5" w:rsidR="00947661" w:rsidRPr="00350D07" w:rsidRDefault="00947661" w:rsidP="000867F4">
            <w:pPr>
              <w:autoSpaceDE w:val="0"/>
              <w:autoSpaceDN w:val="0"/>
              <w:adjustRightInd w:val="0"/>
              <w:jc w:val="center"/>
              <w:rPr>
                <w:rFonts w:cstheme="minorHAnsi"/>
                <w:bCs/>
              </w:rPr>
            </w:pPr>
            <w:r w:rsidRPr="00712CD6">
              <w:t>200,154</w:t>
            </w:r>
          </w:p>
        </w:tc>
        <w:tc>
          <w:tcPr>
            <w:tcW w:w="1237" w:type="pct"/>
          </w:tcPr>
          <w:p w14:paraId="07B6550C" w14:textId="1B089FC6" w:rsidR="00947661" w:rsidRPr="00350D07" w:rsidRDefault="00947661" w:rsidP="000867F4">
            <w:pPr>
              <w:autoSpaceDE w:val="0"/>
              <w:autoSpaceDN w:val="0"/>
              <w:adjustRightInd w:val="0"/>
              <w:jc w:val="center"/>
              <w:rPr>
                <w:rFonts w:cstheme="minorHAnsi"/>
                <w:bCs/>
              </w:rPr>
            </w:pPr>
            <w:r w:rsidRPr="00C058A1">
              <w:rPr>
                <w:rFonts w:cstheme="minorHAnsi"/>
                <w:bCs/>
              </w:rPr>
              <w:t>8</w:t>
            </w:r>
          </w:p>
        </w:tc>
        <w:tc>
          <w:tcPr>
            <w:tcW w:w="1236" w:type="pct"/>
          </w:tcPr>
          <w:p w14:paraId="78E95B70" w14:textId="7AFF4A3E" w:rsidR="00947661" w:rsidRPr="00350D07" w:rsidRDefault="00947661" w:rsidP="00D17D82">
            <w:pPr>
              <w:autoSpaceDE w:val="0"/>
              <w:autoSpaceDN w:val="0"/>
              <w:adjustRightInd w:val="0"/>
              <w:jc w:val="center"/>
              <w:rPr>
                <w:rFonts w:cstheme="minorHAnsi"/>
                <w:bCs/>
              </w:rPr>
            </w:pPr>
            <w:r>
              <w:rPr>
                <w:rFonts w:cstheme="minorHAnsi"/>
                <w:bCs/>
              </w:rPr>
              <w:t>1</w:t>
            </w:r>
          </w:p>
        </w:tc>
      </w:tr>
      <w:tr w:rsidR="00947661" w:rsidRPr="00350D07" w14:paraId="52A631F8" w14:textId="77777777" w:rsidTr="00947661">
        <w:tc>
          <w:tcPr>
            <w:tcW w:w="1288" w:type="pct"/>
          </w:tcPr>
          <w:p w14:paraId="7B6BCAC4" w14:textId="04FFD9EC" w:rsidR="00947661" w:rsidRPr="00350D07" w:rsidRDefault="00947661" w:rsidP="00B74363">
            <w:pPr>
              <w:autoSpaceDE w:val="0"/>
              <w:autoSpaceDN w:val="0"/>
              <w:adjustRightInd w:val="0"/>
              <w:rPr>
                <w:rFonts w:cstheme="minorHAnsi"/>
                <w:bCs/>
              </w:rPr>
            </w:pPr>
            <w:r w:rsidRPr="00C058A1">
              <w:rPr>
                <w:rFonts w:cstheme="minorHAnsi"/>
                <w:bCs/>
              </w:rPr>
              <w:t>P25</w:t>
            </w:r>
          </w:p>
        </w:tc>
        <w:tc>
          <w:tcPr>
            <w:tcW w:w="1238" w:type="pct"/>
          </w:tcPr>
          <w:p w14:paraId="714EC12E" w14:textId="557AD38A" w:rsidR="00947661" w:rsidRPr="00350D07" w:rsidRDefault="00947661" w:rsidP="000867F4">
            <w:pPr>
              <w:autoSpaceDE w:val="0"/>
              <w:autoSpaceDN w:val="0"/>
              <w:adjustRightInd w:val="0"/>
              <w:jc w:val="center"/>
              <w:rPr>
                <w:rFonts w:cstheme="minorHAnsi"/>
                <w:bCs/>
              </w:rPr>
            </w:pPr>
            <w:r w:rsidRPr="00712CD6">
              <w:t>598,022</w:t>
            </w:r>
          </w:p>
        </w:tc>
        <w:tc>
          <w:tcPr>
            <w:tcW w:w="1237" w:type="pct"/>
          </w:tcPr>
          <w:p w14:paraId="7555E4D7" w14:textId="27E60089" w:rsidR="00947661" w:rsidRPr="00350D07" w:rsidRDefault="00947661" w:rsidP="000867F4">
            <w:pPr>
              <w:autoSpaceDE w:val="0"/>
              <w:autoSpaceDN w:val="0"/>
              <w:adjustRightInd w:val="0"/>
              <w:jc w:val="center"/>
              <w:rPr>
                <w:rFonts w:cstheme="minorHAnsi"/>
                <w:bCs/>
              </w:rPr>
            </w:pPr>
            <w:r w:rsidRPr="00C058A1">
              <w:rPr>
                <w:rFonts w:cstheme="minorHAnsi"/>
                <w:bCs/>
              </w:rPr>
              <w:t>113</w:t>
            </w:r>
          </w:p>
        </w:tc>
        <w:tc>
          <w:tcPr>
            <w:tcW w:w="1236" w:type="pct"/>
          </w:tcPr>
          <w:p w14:paraId="7B38F1EE" w14:textId="0C155149" w:rsidR="00947661" w:rsidRPr="00350D07" w:rsidRDefault="00947661" w:rsidP="000867F4">
            <w:pPr>
              <w:autoSpaceDE w:val="0"/>
              <w:autoSpaceDN w:val="0"/>
              <w:adjustRightInd w:val="0"/>
              <w:jc w:val="center"/>
              <w:rPr>
                <w:rFonts w:cstheme="minorHAnsi"/>
                <w:bCs/>
              </w:rPr>
            </w:pPr>
            <w:r>
              <w:rPr>
                <w:rFonts w:cstheme="minorHAnsi"/>
                <w:bCs/>
              </w:rPr>
              <w:t>3</w:t>
            </w:r>
          </w:p>
        </w:tc>
      </w:tr>
      <w:tr w:rsidR="00947661" w:rsidRPr="00350D07" w14:paraId="79EF4FDD" w14:textId="77777777" w:rsidTr="00947661">
        <w:tc>
          <w:tcPr>
            <w:tcW w:w="1288" w:type="pct"/>
          </w:tcPr>
          <w:p w14:paraId="4CD7D055" w14:textId="20F7509C" w:rsidR="00947661" w:rsidRPr="00350D07" w:rsidRDefault="00947661" w:rsidP="00B74363">
            <w:pPr>
              <w:autoSpaceDE w:val="0"/>
              <w:autoSpaceDN w:val="0"/>
              <w:adjustRightInd w:val="0"/>
              <w:rPr>
                <w:rFonts w:cstheme="minorHAnsi"/>
                <w:bCs/>
              </w:rPr>
            </w:pPr>
            <w:r w:rsidRPr="00C058A1">
              <w:rPr>
                <w:rFonts w:cstheme="minorHAnsi"/>
                <w:bCs/>
              </w:rPr>
              <w:t>P50</w:t>
            </w:r>
          </w:p>
        </w:tc>
        <w:tc>
          <w:tcPr>
            <w:tcW w:w="1238" w:type="pct"/>
          </w:tcPr>
          <w:p w14:paraId="0E603389" w14:textId="7A71F6D4" w:rsidR="00947661" w:rsidRPr="00350D07" w:rsidRDefault="00947661" w:rsidP="000867F4">
            <w:pPr>
              <w:autoSpaceDE w:val="0"/>
              <w:autoSpaceDN w:val="0"/>
              <w:adjustRightInd w:val="0"/>
              <w:jc w:val="center"/>
              <w:rPr>
                <w:rFonts w:cstheme="minorHAnsi"/>
                <w:bCs/>
              </w:rPr>
            </w:pPr>
            <w:r w:rsidRPr="00712CD6">
              <w:t>1,171,694</w:t>
            </w:r>
          </w:p>
        </w:tc>
        <w:tc>
          <w:tcPr>
            <w:tcW w:w="1237" w:type="pct"/>
          </w:tcPr>
          <w:p w14:paraId="1BA5BC67" w14:textId="6C87315B" w:rsidR="00947661" w:rsidRPr="00350D07" w:rsidRDefault="00947661" w:rsidP="000867F4">
            <w:pPr>
              <w:autoSpaceDE w:val="0"/>
              <w:autoSpaceDN w:val="0"/>
              <w:adjustRightInd w:val="0"/>
              <w:jc w:val="center"/>
              <w:rPr>
                <w:rFonts w:cstheme="minorHAnsi"/>
                <w:bCs/>
              </w:rPr>
            </w:pPr>
            <w:r w:rsidRPr="00C058A1">
              <w:rPr>
                <w:rFonts w:cstheme="minorHAnsi"/>
                <w:bCs/>
              </w:rPr>
              <w:t>1,221</w:t>
            </w:r>
          </w:p>
        </w:tc>
        <w:tc>
          <w:tcPr>
            <w:tcW w:w="1236" w:type="pct"/>
          </w:tcPr>
          <w:p w14:paraId="403986A5" w14:textId="7788AE41" w:rsidR="00947661" w:rsidRPr="00350D07" w:rsidRDefault="00947661" w:rsidP="00D17D82">
            <w:pPr>
              <w:autoSpaceDE w:val="0"/>
              <w:autoSpaceDN w:val="0"/>
              <w:adjustRightInd w:val="0"/>
              <w:jc w:val="center"/>
              <w:rPr>
                <w:rFonts w:cstheme="minorHAnsi"/>
                <w:bCs/>
              </w:rPr>
            </w:pPr>
            <w:r>
              <w:rPr>
                <w:rFonts w:cstheme="minorHAnsi"/>
                <w:bCs/>
              </w:rPr>
              <w:t>10</w:t>
            </w:r>
          </w:p>
        </w:tc>
      </w:tr>
      <w:tr w:rsidR="00947661" w:rsidRPr="00350D07" w14:paraId="0B7A4777" w14:textId="77777777" w:rsidTr="00947661">
        <w:tc>
          <w:tcPr>
            <w:tcW w:w="1288" w:type="pct"/>
          </w:tcPr>
          <w:p w14:paraId="6CD7CF03" w14:textId="63D0F24C" w:rsidR="00947661" w:rsidRPr="00350D07" w:rsidRDefault="00947661" w:rsidP="00B74363">
            <w:pPr>
              <w:autoSpaceDE w:val="0"/>
              <w:autoSpaceDN w:val="0"/>
              <w:adjustRightInd w:val="0"/>
              <w:rPr>
                <w:rFonts w:cstheme="minorHAnsi"/>
                <w:bCs/>
              </w:rPr>
            </w:pPr>
            <w:r w:rsidRPr="00C058A1">
              <w:rPr>
                <w:rFonts w:cstheme="minorHAnsi"/>
                <w:bCs/>
              </w:rPr>
              <w:t>P75</w:t>
            </w:r>
          </w:p>
        </w:tc>
        <w:tc>
          <w:tcPr>
            <w:tcW w:w="1238" w:type="pct"/>
          </w:tcPr>
          <w:p w14:paraId="2E2D9E5A" w14:textId="4141186F" w:rsidR="00947661" w:rsidRPr="00350D07" w:rsidRDefault="00947661" w:rsidP="000867F4">
            <w:pPr>
              <w:autoSpaceDE w:val="0"/>
              <w:autoSpaceDN w:val="0"/>
              <w:adjustRightInd w:val="0"/>
              <w:jc w:val="center"/>
              <w:rPr>
                <w:rFonts w:cstheme="minorHAnsi"/>
                <w:bCs/>
              </w:rPr>
            </w:pPr>
            <w:r w:rsidRPr="00712CD6">
              <w:t>1,213,975</w:t>
            </w:r>
          </w:p>
        </w:tc>
        <w:tc>
          <w:tcPr>
            <w:tcW w:w="1237" w:type="pct"/>
          </w:tcPr>
          <w:p w14:paraId="2720AAB4" w14:textId="06F3ED38" w:rsidR="00947661" w:rsidRPr="00350D07" w:rsidRDefault="00947661" w:rsidP="000867F4">
            <w:pPr>
              <w:autoSpaceDE w:val="0"/>
              <w:autoSpaceDN w:val="0"/>
              <w:adjustRightInd w:val="0"/>
              <w:jc w:val="center"/>
              <w:rPr>
                <w:rFonts w:cstheme="minorHAnsi"/>
                <w:bCs/>
              </w:rPr>
            </w:pPr>
            <w:r w:rsidRPr="00C058A1">
              <w:rPr>
                <w:rFonts w:cstheme="minorHAnsi"/>
                <w:bCs/>
              </w:rPr>
              <w:t>38,693</w:t>
            </w:r>
          </w:p>
        </w:tc>
        <w:tc>
          <w:tcPr>
            <w:tcW w:w="1236" w:type="pct"/>
          </w:tcPr>
          <w:p w14:paraId="2B418439" w14:textId="72DD2D07" w:rsidR="00947661" w:rsidRPr="00350D07" w:rsidRDefault="00947661" w:rsidP="000867F4">
            <w:pPr>
              <w:autoSpaceDE w:val="0"/>
              <w:autoSpaceDN w:val="0"/>
              <w:adjustRightInd w:val="0"/>
              <w:jc w:val="center"/>
              <w:rPr>
                <w:rFonts w:cstheme="minorHAnsi"/>
                <w:bCs/>
              </w:rPr>
            </w:pPr>
            <w:r>
              <w:rPr>
                <w:rFonts w:cstheme="minorHAnsi"/>
                <w:bCs/>
              </w:rPr>
              <w:t>85</w:t>
            </w:r>
          </w:p>
        </w:tc>
      </w:tr>
      <w:tr w:rsidR="00947661" w:rsidRPr="00350D07" w14:paraId="050191D7" w14:textId="77777777" w:rsidTr="00947661">
        <w:tc>
          <w:tcPr>
            <w:tcW w:w="1288" w:type="pct"/>
          </w:tcPr>
          <w:p w14:paraId="6D146204" w14:textId="0D97940F" w:rsidR="00947661" w:rsidRPr="00350D07" w:rsidRDefault="00947661" w:rsidP="00B74363">
            <w:pPr>
              <w:autoSpaceDE w:val="0"/>
              <w:autoSpaceDN w:val="0"/>
              <w:adjustRightInd w:val="0"/>
              <w:rPr>
                <w:rFonts w:cstheme="minorHAnsi"/>
                <w:bCs/>
              </w:rPr>
            </w:pPr>
            <w:r w:rsidRPr="00C058A1">
              <w:rPr>
                <w:rFonts w:cstheme="minorHAnsi"/>
                <w:bCs/>
              </w:rPr>
              <w:t>P90</w:t>
            </w:r>
          </w:p>
        </w:tc>
        <w:tc>
          <w:tcPr>
            <w:tcW w:w="1238" w:type="pct"/>
          </w:tcPr>
          <w:p w14:paraId="42011FBA" w14:textId="25B7EBF5" w:rsidR="00947661" w:rsidRPr="00350D07" w:rsidRDefault="00947661" w:rsidP="000867F4">
            <w:pPr>
              <w:autoSpaceDE w:val="0"/>
              <w:autoSpaceDN w:val="0"/>
              <w:adjustRightInd w:val="0"/>
              <w:jc w:val="center"/>
              <w:rPr>
                <w:rFonts w:cstheme="minorHAnsi"/>
                <w:bCs/>
              </w:rPr>
            </w:pPr>
            <w:r w:rsidRPr="00712CD6">
              <w:t>3,896,824</w:t>
            </w:r>
          </w:p>
        </w:tc>
        <w:tc>
          <w:tcPr>
            <w:tcW w:w="1237" w:type="pct"/>
          </w:tcPr>
          <w:p w14:paraId="402AE82E" w14:textId="0D256051" w:rsidR="00947661" w:rsidRPr="00350D07" w:rsidRDefault="00947661" w:rsidP="000867F4">
            <w:pPr>
              <w:autoSpaceDE w:val="0"/>
              <w:autoSpaceDN w:val="0"/>
              <w:adjustRightInd w:val="0"/>
              <w:jc w:val="center"/>
              <w:rPr>
                <w:rFonts w:cstheme="minorHAnsi"/>
                <w:bCs/>
              </w:rPr>
            </w:pPr>
            <w:r w:rsidRPr="00C058A1">
              <w:rPr>
                <w:rFonts w:cstheme="minorHAnsi"/>
                <w:bCs/>
              </w:rPr>
              <w:t>121,506</w:t>
            </w:r>
          </w:p>
        </w:tc>
        <w:tc>
          <w:tcPr>
            <w:tcW w:w="1236" w:type="pct"/>
          </w:tcPr>
          <w:p w14:paraId="4919FCBC" w14:textId="2C097AE9" w:rsidR="00947661" w:rsidRPr="00350D07" w:rsidRDefault="00947661" w:rsidP="000867F4">
            <w:pPr>
              <w:autoSpaceDE w:val="0"/>
              <w:autoSpaceDN w:val="0"/>
              <w:adjustRightInd w:val="0"/>
              <w:jc w:val="center"/>
              <w:rPr>
                <w:rFonts w:cstheme="minorHAnsi"/>
                <w:bCs/>
              </w:rPr>
            </w:pPr>
            <w:r>
              <w:rPr>
                <w:rFonts w:cstheme="minorHAnsi"/>
                <w:bCs/>
              </w:rPr>
              <w:t>394</w:t>
            </w:r>
          </w:p>
        </w:tc>
      </w:tr>
    </w:tbl>
    <w:p w14:paraId="28449AE8" w14:textId="77777777" w:rsidR="00A465C9" w:rsidRDefault="00A465C9" w:rsidP="00B74363">
      <w:pPr>
        <w:autoSpaceDE w:val="0"/>
        <w:autoSpaceDN w:val="0"/>
        <w:adjustRightInd w:val="0"/>
        <w:spacing w:after="0" w:line="240" w:lineRule="auto"/>
        <w:rPr>
          <w:rFonts w:cstheme="minorHAnsi"/>
          <w:bCs/>
        </w:rPr>
      </w:pPr>
    </w:p>
    <w:p w14:paraId="6AF779CA" w14:textId="4C55F67A" w:rsidR="00237405" w:rsidRDefault="00237405" w:rsidP="00237405">
      <w:pPr>
        <w:autoSpaceDE w:val="0"/>
        <w:autoSpaceDN w:val="0"/>
        <w:adjustRightInd w:val="0"/>
        <w:spacing w:after="0" w:line="240" w:lineRule="auto"/>
        <w:rPr>
          <w:rFonts w:ascii="Times New Roman" w:hAnsi="Times New Roman" w:cs="Times New Roman"/>
          <w:bCs/>
        </w:rPr>
      </w:pPr>
      <w:r w:rsidRPr="003D4C8F">
        <w:rPr>
          <w:rFonts w:ascii="Times New Roman" w:hAnsi="Times New Roman" w:cs="Times New Roman"/>
          <w:bCs/>
        </w:rPr>
        <w:t xml:space="preserve">A convenience sample of beneficiaries attributed to 31 </w:t>
      </w:r>
      <w:proofErr w:type="gramStart"/>
      <w:r w:rsidR="001C6A90">
        <w:rPr>
          <w:rFonts w:ascii="Times New Roman" w:hAnsi="Times New Roman" w:cs="Times New Roman"/>
          <w:bCs/>
        </w:rPr>
        <w:t>a</w:t>
      </w:r>
      <w:r w:rsidRPr="003D4C8F">
        <w:rPr>
          <w:rFonts w:ascii="Times New Roman" w:hAnsi="Times New Roman" w:cs="Times New Roman"/>
          <w:bCs/>
        </w:rPr>
        <w:t>ccountable</w:t>
      </w:r>
      <w:proofErr w:type="gramEnd"/>
      <w:r w:rsidRPr="003D4C8F">
        <w:rPr>
          <w:rFonts w:ascii="Times New Roman" w:hAnsi="Times New Roman" w:cs="Times New Roman"/>
          <w:bCs/>
        </w:rPr>
        <w:t xml:space="preserve"> </w:t>
      </w:r>
      <w:r w:rsidR="001C6A90">
        <w:rPr>
          <w:rFonts w:ascii="Times New Roman" w:hAnsi="Times New Roman" w:cs="Times New Roman"/>
          <w:bCs/>
        </w:rPr>
        <w:t>c</w:t>
      </w:r>
      <w:r w:rsidRPr="003D4C8F">
        <w:rPr>
          <w:rFonts w:ascii="Times New Roman" w:hAnsi="Times New Roman" w:cs="Times New Roman"/>
          <w:bCs/>
        </w:rPr>
        <w:t xml:space="preserve">are </w:t>
      </w:r>
      <w:r w:rsidR="001C6A90">
        <w:rPr>
          <w:rFonts w:ascii="Times New Roman" w:hAnsi="Times New Roman" w:cs="Times New Roman"/>
          <w:bCs/>
        </w:rPr>
        <w:t>o</w:t>
      </w:r>
      <w:r w:rsidRPr="003D4C8F">
        <w:rPr>
          <w:rFonts w:ascii="Times New Roman" w:hAnsi="Times New Roman" w:cs="Times New Roman"/>
          <w:bCs/>
        </w:rPr>
        <w:t>rganizations (ACOs) was used for testing the measure at the ACO level.</w:t>
      </w:r>
      <w:r w:rsidRPr="00237405">
        <w:rPr>
          <w:rFonts w:ascii="Times New Roman" w:hAnsi="Times New Roman" w:cs="Times New Roman"/>
          <w:bCs/>
        </w:rPr>
        <w:t xml:space="preserve"> </w:t>
      </w:r>
      <w:r>
        <w:rPr>
          <w:rFonts w:ascii="Times New Roman" w:hAnsi="Times New Roman" w:cs="Times New Roman"/>
          <w:bCs/>
        </w:rPr>
        <w:t>C</w:t>
      </w:r>
      <w:r w:rsidRPr="00DA1BCE">
        <w:rPr>
          <w:rFonts w:ascii="Times New Roman" w:hAnsi="Times New Roman" w:cs="Times New Roman"/>
          <w:bCs/>
        </w:rPr>
        <w:t xml:space="preserve">haracteristics of the </w:t>
      </w:r>
      <w:r w:rsidR="00EB1016">
        <w:rPr>
          <w:rFonts w:ascii="Times New Roman" w:hAnsi="Times New Roman" w:cs="Times New Roman"/>
          <w:bCs/>
        </w:rPr>
        <w:t xml:space="preserve">ACO </w:t>
      </w:r>
      <w:r w:rsidRPr="00DA1BCE">
        <w:rPr>
          <w:rFonts w:ascii="Times New Roman" w:hAnsi="Times New Roman" w:cs="Times New Roman"/>
          <w:bCs/>
        </w:rPr>
        <w:t xml:space="preserve">sample </w:t>
      </w:r>
      <w:r>
        <w:rPr>
          <w:rFonts w:ascii="Times New Roman" w:hAnsi="Times New Roman" w:cs="Times New Roman"/>
          <w:bCs/>
        </w:rPr>
        <w:t xml:space="preserve">for 2011 </w:t>
      </w:r>
      <w:r w:rsidR="005865AD">
        <w:rPr>
          <w:rFonts w:ascii="Times New Roman" w:hAnsi="Times New Roman" w:cs="Times New Roman"/>
          <w:bCs/>
        </w:rPr>
        <w:t xml:space="preserve">are summarized in </w:t>
      </w:r>
      <w:r w:rsidR="00982E78">
        <w:rPr>
          <w:rFonts w:ascii="Times New Roman" w:hAnsi="Times New Roman" w:cs="Times New Roman"/>
          <w:bCs/>
        </w:rPr>
        <w:t>Table 3</w:t>
      </w:r>
      <w:r w:rsidRPr="00DA1BCE">
        <w:rPr>
          <w:rFonts w:ascii="Times New Roman" w:hAnsi="Times New Roman" w:cs="Times New Roman"/>
          <w:bCs/>
        </w:rPr>
        <w:t>.</w:t>
      </w:r>
    </w:p>
    <w:p w14:paraId="33082D79" w14:textId="77777777" w:rsidR="00237405" w:rsidRDefault="00237405" w:rsidP="00237405">
      <w:pPr>
        <w:autoSpaceDE w:val="0"/>
        <w:autoSpaceDN w:val="0"/>
        <w:adjustRightInd w:val="0"/>
        <w:spacing w:after="0" w:line="240" w:lineRule="auto"/>
        <w:rPr>
          <w:rFonts w:ascii="Times New Roman" w:hAnsi="Times New Roman" w:cs="Times New Roman"/>
          <w:bCs/>
        </w:rPr>
      </w:pPr>
    </w:p>
    <w:p w14:paraId="5BC554CB" w14:textId="77777777" w:rsidR="00EB1016" w:rsidRDefault="00EB1016" w:rsidP="00237405">
      <w:pPr>
        <w:autoSpaceDE w:val="0"/>
        <w:autoSpaceDN w:val="0"/>
        <w:adjustRightInd w:val="0"/>
        <w:spacing w:after="0" w:line="240" w:lineRule="auto"/>
        <w:rPr>
          <w:rFonts w:ascii="Times New Roman" w:hAnsi="Times New Roman" w:cs="Times New Roman"/>
          <w:bCs/>
        </w:rPr>
      </w:pPr>
    </w:p>
    <w:p w14:paraId="3C52E7C8" w14:textId="77777777" w:rsidR="00EB1016" w:rsidRPr="003D4C8F" w:rsidRDefault="00EB1016" w:rsidP="00237405">
      <w:pPr>
        <w:autoSpaceDE w:val="0"/>
        <w:autoSpaceDN w:val="0"/>
        <w:adjustRightInd w:val="0"/>
        <w:spacing w:after="0" w:line="240" w:lineRule="auto"/>
        <w:rPr>
          <w:rFonts w:ascii="Times New Roman" w:hAnsi="Times New Roman" w:cs="Times New Roman"/>
          <w:bCs/>
        </w:rPr>
      </w:pPr>
    </w:p>
    <w:p w14:paraId="5392BD0B" w14:textId="77777777" w:rsidR="00DE1D56" w:rsidRPr="00237405" w:rsidRDefault="00237405" w:rsidP="00237405">
      <w:pPr>
        <w:autoSpaceDE w:val="0"/>
        <w:autoSpaceDN w:val="0"/>
        <w:adjustRightInd w:val="0"/>
        <w:spacing w:after="0" w:line="240" w:lineRule="auto"/>
        <w:rPr>
          <w:rFonts w:cs="Times New Roman"/>
          <w:b/>
          <w:bCs/>
        </w:rPr>
      </w:pPr>
      <w:proofErr w:type="gramStart"/>
      <w:r w:rsidRPr="00237405">
        <w:rPr>
          <w:rFonts w:cs="Times New Roman"/>
          <w:b/>
          <w:bCs/>
        </w:rPr>
        <w:lastRenderedPageBreak/>
        <w:t xml:space="preserve">Table </w:t>
      </w:r>
      <w:r>
        <w:rPr>
          <w:rFonts w:cs="Times New Roman"/>
          <w:b/>
          <w:bCs/>
        </w:rPr>
        <w:t>3</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 xml:space="preserve"> Sample Characteristics</w:t>
      </w:r>
      <w:r>
        <w:rPr>
          <w:rFonts w:cs="Times New Roman"/>
          <w:b/>
          <w:bCs/>
        </w:rPr>
        <w:t xml:space="preserve"> for</w:t>
      </w:r>
      <w:r w:rsidRPr="00237405">
        <w:rPr>
          <w:rFonts w:cs="Times New Roman"/>
          <w:b/>
          <w:bCs/>
        </w:rPr>
        <w:t xml:space="preserve"> </w:t>
      </w:r>
      <w:r w:rsidR="00381764">
        <w:rPr>
          <w:rFonts w:cs="Times New Roman"/>
          <w:b/>
          <w:bCs/>
        </w:rPr>
        <w:t xml:space="preserve">31 </w:t>
      </w:r>
      <w:r>
        <w:rPr>
          <w:rFonts w:cs="Times New Roman"/>
          <w:b/>
          <w:bCs/>
        </w:rPr>
        <w:t>ACOs</w:t>
      </w:r>
    </w:p>
    <w:tbl>
      <w:tblPr>
        <w:tblStyle w:val="TableGrid"/>
        <w:tblW w:w="3675" w:type="pct"/>
        <w:tblLook w:val="04A0" w:firstRow="1" w:lastRow="0" w:firstColumn="1" w:lastColumn="0" w:noHBand="0" w:noVBand="1"/>
      </w:tblPr>
      <w:tblGrid>
        <w:gridCol w:w="3519"/>
        <w:gridCol w:w="3519"/>
      </w:tblGrid>
      <w:tr w:rsidR="00A465C9" w:rsidRPr="00C058A1" w14:paraId="2BF945DE" w14:textId="77777777" w:rsidTr="008E1EC3">
        <w:trPr>
          <w:tblHeader/>
        </w:trPr>
        <w:tc>
          <w:tcPr>
            <w:tcW w:w="2500" w:type="pct"/>
            <w:shd w:val="clear" w:color="auto" w:fill="auto"/>
          </w:tcPr>
          <w:p w14:paraId="3F6B4396" w14:textId="77777777" w:rsidR="00A465C9" w:rsidRPr="00C058A1" w:rsidRDefault="00A465C9" w:rsidP="008E1EC3">
            <w:pPr>
              <w:rPr>
                <w:rFonts w:eastAsia="Times New Roman" w:cs="Arial"/>
                <w:b/>
                <w:color w:val="000000"/>
              </w:rPr>
            </w:pPr>
            <w:r w:rsidRPr="00C058A1">
              <w:rPr>
                <w:rFonts w:eastAsia="Times New Roman" w:cs="Arial"/>
                <w:b/>
                <w:color w:val="000000"/>
              </w:rPr>
              <w:t>Characteristics</w:t>
            </w:r>
          </w:p>
        </w:tc>
        <w:tc>
          <w:tcPr>
            <w:tcW w:w="2500" w:type="pct"/>
            <w:shd w:val="clear" w:color="auto" w:fill="auto"/>
          </w:tcPr>
          <w:p w14:paraId="110C9D3F" w14:textId="77777777" w:rsidR="00A465C9" w:rsidRPr="00C058A1" w:rsidRDefault="00A465C9" w:rsidP="00B74363">
            <w:pPr>
              <w:jc w:val="center"/>
              <w:rPr>
                <w:rFonts w:eastAsia="Times New Roman" w:cs="Arial"/>
                <w:b/>
                <w:color w:val="000000"/>
              </w:rPr>
            </w:pPr>
            <w:r w:rsidRPr="00C058A1">
              <w:rPr>
                <w:rFonts w:eastAsia="Times New Roman" w:cs="Arial"/>
                <w:b/>
                <w:color w:val="000000"/>
              </w:rPr>
              <w:t>ACOs</w:t>
            </w:r>
          </w:p>
        </w:tc>
      </w:tr>
      <w:tr w:rsidR="00A465C9" w:rsidRPr="00C058A1" w14:paraId="539D38B8" w14:textId="77777777" w:rsidTr="00350D07">
        <w:tc>
          <w:tcPr>
            <w:tcW w:w="2500" w:type="pct"/>
          </w:tcPr>
          <w:p w14:paraId="14FA102C" w14:textId="77777777" w:rsidR="00A465C9" w:rsidRPr="00237405" w:rsidRDefault="00A465C9" w:rsidP="00B74363">
            <w:pPr>
              <w:autoSpaceDE w:val="0"/>
              <w:autoSpaceDN w:val="0"/>
              <w:adjustRightInd w:val="0"/>
              <w:rPr>
                <w:rFonts w:cstheme="minorHAnsi"/>
                <w:bCs/>
              </w:rPr>
            </w:pPr>
            <w:r w:rsidRPr="00237405">
              <w:rPr>
                <w:rFonts w:cstheme="minorHAnsi"/>
                <w:bCs/>
              </w:rPr>
              <w:t>Total Number</w:t>
            </w:r>
          </w:p>
        </w:tc>
        <w:tc>
          <w:tcPr>
            <w:tcW w:w="2500" w:type="pct"/>
          </w:tcPr>
          <w:p w14:paraId="584B1624" w14:textId="77777777" w:rsidR="00A465C9" w:rsidRPr="00237405" w:rsidRDefault="0080233B" w:rsidP="00B74363">
            <w:pPr>
              <w:autoSpaceDE w:val="0"/>
              <w:autoSpaceDN w:val="0"/>
              <w:adjustRightInd w:val="0"/>
              <w:jc w:val="center"/>
              <w:rPr>
                <w:rFonts w:cstheme="minorHAnsi"/>
                <w:bCs/>
              </w:rPr>
            </w:pPr>
            <w:r w:rsidRPr="00237405">
              <w:rPr>
                <w:rFonts w:cstheme="minorHAnsi"/>
                <w:bCs/>
              </w:rPr>
              <w:t>31</w:t>
            </w:r>
          </w:p>
        </w:tc>
      </w:tr>
      <w:tr w:rsidR="00A465C9" w:rsidRPr="00C058A1" w14:paraId="50D678D6" w14:textId="77777777" w:rsidTr="00350D07">
        <w:tc>
          <w:tcPr>
            <w:tcW w:w="2500" w:type="pct"/>
          </w:tcPr>
          <w:p w14:paraId="5195DC49" w14:textId="3562AF7B" w:rsidR="00A465C9" w:rsidRPr="00237405" w:rsidRDefault="00A465C9" w:rsidP="00CB511A">
            <w:pPr>
              <w:autoSpaceDE w:val="0"/>
              <w:autoSpaceDN w:val="0"/>
              <w:adjustRightInd w:val="0"/>
              <w:rPr>
                <w:rFonts w:cstheme="minorHAnsi"/>
                <w:bCs/>
              </w:rPr>
            </w:pPr>
            <w:r w:rsidRPr="00237405">
              <w:rPr>
                <w:rFonts w:cstheme="minorHAnsi"/>
                <w:bCs/>
              </w:rPr>
              <w:t>Total Bene</w:t>
            </w:r>
            <w:r w:rsidR="00F201C6" w:rsidRPr="00237405">
              <w:rPr>
                <w:rFonts w:cstheme="minorHAnsi"/>
                <w:bCs/>
              </w:rPr>
              <w:t>ficiaries</w:t>
            </w:r>
            <w:r w:rsidRPr="00237405">
              <w:rPr>
                <w:rFonts w:cstheme="minorHAnsi"/>
                <w:bCs/>
              </w:rPr>
              <w:t xml:space="preserve"> </w:t>
            </w:r>
          </w:p>
        </w:tc>
        <w:tc>
          <w:tcPr>
            <w:tcW w:w="2500" w:type="pct"/>
          </w:tcPr>
          <w:p w14:paraId="7D30B681" w14:textId="017F0F67" w:rsidR="00A465C9" w:rsidRPr="00237405" w:rsidRDefault="00E1057D" w:rsidP="00CB511A">
            <w:pPr>
              <w:autoSpaceDE w:val="0"/>
              <w:autoSpaceDN w:val="0"/>
              <w:adjustRightInd w:val="0"/>
              <w:jc w:val="center"/>
              <w:rPr>
                <w:rFonts w:cstheme="minorHAnsi"/>
                <w:bCs/>
              </w:rPr>
            </w:pPr>
            <w:r w:rsidRPr="00237405">
              <w:rPr>
                <w:rFonts w:cstheme="minorHAnsi"/>
                <w:bCs/>
              </w:rPr>
              <w:t>682,036</w:t>
            </w:r>
          </w:p>
        </w:tc>
      </w:tr>
      <w:tr w:rsidR="00DA1BCE" w:rsidRPr="00C058A1" w14:paraId="1539E28C" w14:textId="77777777" w:rsidTr="00350D07">
        <w:tc>
          <w:tcPr>
            <w:tcW w:w="2500" w:type="pct"/>
          </w:tcPr>
          <w:p w14:paraId="4EE67AE4" w14:textId="77777777" w:rsidR="00DA1BCE" w:rsidRPr="00C058A1" w:rsidRDefault="00DA1BCE" w:rsidP="00B74363">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2500" w:type="pct"/>
          </w:tcPr>
          <w:p w14:paraId="7B054BCD" w14:textId="77777777" w:rsidR="00DA1BCE" w:rsidRPr="00C058A1" w:rsidRDefault="00DA1BCE" w:rsidP="00B74363">
            <w:pPr>
              <w:autoSpaceDE w:val="0"/>
              <w:autoSpaceDN w:val="0"/>
              <w:adjustRightInd w:val="0"/>
              <w:jc w:val="center"/>
              <w:rPr>
                <w:rFonts w:cstheme="minorHAnsi"/>
                <w:bCs/>
              </w:rPr>
            </w:pPr>
            <w:r w:rsidRPr="00C058A1">
              <w:rPr>
                <w:rFonts w:cstheme="minorHAnsi"/>
                <w:bCs/>
              </w:rPr>
              <w:t>22,001</w:t>
            </w:r>
          </w:p>
        </w:tc>
      </w:tr>
      <w:tr w:rsidR="00DA1BCE" w:rsidRPr="00C058A1" w14:paraId="159B4AB1" w14:textId="77777777" w:rsidTr="00350D07">
        <w:tc>
          <w:tcPr>
            <w:tcW w:w="2500" w:type="pct"/>
          </w:tcPr>
          <w:p w14:paraId="68B4DE10" w14:textId="77777777" w:rsidR="00DA1BCE" w:rsidRPr="00C058A1" w:rsidRDefault="00DA1BCE" w:rsidP="00B74363">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2500" w:type="pct"/>
          </w:tcPr>
          <w:p w14:paraId="7DB7F768" w14:textId="77777777" w:rsidR="00DA1BCE" w:rsidRPr="00C058A1" w:rsidRDefault="00DA1BCE" w:rsidP="00B74363">
            <w:pPr>
              <w:autoSpaceDE w:val="0"/>
              <w:autoSpaceDN w:val="0"/>
              <w:adjustRightInd w:val="0"/>
              <w:jc w:val="center"/>
              <w:rPr>
                <w:rFonts w:cstheme="minorHAnsi"/>
                <w:bCs/>
              </w:rPr>
            </w:pPr>
            <w:r w:rsidRPr="00C058A1">
              <w:rPr>
                <w:rFonts w:cstheme="minorHAnsi"/>
                <w:bCs/>
              </w:rPr>
              <w:t>18,622</w:t>
            </w:r>
          </w:p>
        </w:tc>
      </w:tr>
      <w:tr w:rsidR="00DA1BCE" w:rsidRPr="00C058A1" w14:paraId="026AC963" w14:textId="77777777" w:rsidTr="00350D07">
        <w:tc>
          <w:tcPr>
            <w:tcW w:w="2500" w:type="pct"/>
          </w:tcPr>
          <w:p w14:paraId="018D3029" w14:textId="77777777" w:rsidR="00DA1BCE" w:rsidRPr="00C058A1" w:rsidRDefault="00DA1BCE" w:rsidP="00B74363">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2500" w:type="pct"/>
          </w:tcPr>
          <w:p w14:paraId="207D4FCA" w14:textId="77777777" w:rsidR="00DA1BCE" w:rsidRPr="00C058A1" w:rsidRDefault="00DA1BCE" w:rsidP="00B74363">
            <w:pPr>
              <w:autoSpaceDE w:val="0"/>
              <w:autoSpaceDN w:val="0"/>
              <w:adjustRightInd w:val="0"/>
              <w:jc w:val="center"/>
              <w:rPr>
                <w:rFonts w:cstheme="minorHAnsi"/>
                <w:bCs/>
              </w:rPr>
            </w:pPr>
            <w:r w:rsidRPr="00C058A1">
              <w:rPr>
                <w:rFonts w:cstheme="minorHAnsi"/>
                <w:bCs/>
              </w:rPr>
              <w:t>7,207</w:t>
            </w:r>
          </w:p>
        </w:tc>
      </w:tr>
      <w:tr w:rsidR="00DA1BCE" w:rsidRPr="00C058A1" w14:paraId="61867BF8" w14:textId="77777777" w:rsidTr="00350D07">
        <w:tc>
          <w:tcPr>
            <w:tcW w:w="2500" w:type="pct"/>
          </w:tcPr>
          <w:p w14:paraId="55BC8124" w14:textId="77777777" w:rsidR="00DA1BCE" w:rsidRPr="00C058A1" w:rsidRDefault="00DA1BCE" w:rsidP="00B74363">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2500" w:type="pct"/>
          </w:tcPr>
          <w:p w14:paraId="3BB31DAE" w14:textId="77777777" w:rsidR="00DA1BCE" w:rsidRPr="00C058A1" w:rsidRDefault="00DA1BCE" w:rsidP="00B74363">
            <w:pPr>
              <w:autoSpaceDE w:val="0"/>
              <w:autoSpaceDN w:val="0"/>
              <w:adjustRightInd w:val="0"/>
              <w:jc w:val="center"/>
              <w:rPr>
                <w:rFonts w:cstheme="minorHAnsi"/>
                <w:bCs/>
              </w:rPr>
            </w:pPr>
            <w:r w:rsidRPr="00C058A1">
              <w:rPr>
                <w:rFonts w:cstheme="minorHAnsi"/>
                <w:bCs/>
              </w:rPr>
              <w:t>61,957</w:t>
            </w:r>
          </w:p>
        </w:tc>
      </w:tr>
      <w:tr w:rsidR="00A465C9" w:rsidRPr="00C058A1" w14:paraId="374B71E0" w14:textId="77777777" w:rsidTr="00350D07">
        <w:tc>
          <w:tcPr>
            <w:tcW w:w="2500" w:type="pct"/>
          </w:tcPr>
          <w:p w14:paraId="7F4EB82D" w14:textId="77777777" w:rsidR="00A465C9" w:rsidRPr="00C058A1" w:rsidRDefault="00A465C9" w:rsidP="00B74363">
            <w:pPr>
              <w:autoSpaceDE w:val="0"/>
              <w:autoSpaceDN w:val="0"/>
              <w:adjustRightInd w:val="0"/>
              <w:rPr>
                <w:rFonts w:cstheme="minorHAnsi"/>
                <w:bCs/>
              </w:rPr>
            </w:pPr>
            <w:r w:rsidRPr="00C058A1">
              <w:rPr>
                <w:rFonts w:cstheme="minorHAnsi"/>
                <w:bCs/>
              </w:rPr>
              <w:t>STD</w:t>
            </w:r>
          </w:p>
        </w:tc>
        <w:tc>
          <w:tcPr>
            <w:tcW w:w="2500" w:type="pct"/>
          </w:tcPr>
          <w:p w14:paraId="09FC8372"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12,001</w:t>
            </w:r>
          </w:p>
        </w:tc>
      </w:tr>
      <w:tr w:rsidR="00A465C9" w:rsidRPr="00C058A1" w14:paraId="1E076BB8" w14:textId="77777777" w:rsidTr="00350D07">
        <w:tc>
          <w:tcPr>
            <w:tcW w:w="2500" w:type="pct"/>
          </w:tcPr>
          <w:p w14:paraId="645C6076" w14:textId="77777777" w:rsidR="00A465C9" w:rsidRPr="00C058A1" w:rsidRDefault="00A465C9" w:rsidP="00B74363">
            <w:pPr>
              <w:autoSpaceDE w:val="0"/>
              <w:autoSpaceDN w:val="0"/>
              <w:adjustRightInd w:val="0"/>
              <w:rPr>
                <w:rFonts w:cstheme="minorHAnsi"/>
                <w:bCs/>
              </w:rPr>
            </w:pPr>
            <w:r w:rsidRPr="00C058A1">
              <w:rPr>
                <w:rFonts w:cstheme="minorHAnsi"/>
                <w:bCs/>
              </w:rPr>
              <w:t>P10</w:t>
            </w:r>
          </w:p>
        </w:tc>
        <w:tc>
          <w:tcPr>
            <w:tcW w:w="2500" w:type="pct"/>
          </w:tcPr>
          <w:p w14:paraId="46ED70A6"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10,309</w:t>
            </w:r>
          </w:p>
        </w:tc>
      </w:tr>
      <w:tr w:rsidR="00A465C9" w:rsidRPr="00C058A1" w14:paraId="3500CA95" w14:textId="77777777" w:rsidTr="00350D07">
        <w:tc>
          <w:tcPr>
            <w:tcW w:w="2500" w:type="pct"/>
          </w:tcPr>
          <w:p w14:paraId="1DBC3C66" w14:textId="77777777" w:rsidR="00A465C9" w:rsidRPr="00C058A1" w:rsidRDefault="00A465C9" w:rsidP="00B74363">
            <w:pPr>
              <w:autoSpaceDE w:val="0"/>
              <w:autoSpaceDN w:val="0"/>
              <w:adjustRightInd w:val="0"/>
              <w:rPr>
                <w:rFonts w:cstheme="minorHAnsi"/>
                <w:bCs/>
              </w:rPr>
            </w:pPr>
            <w:r w:rsidRPr="00C058A1">
              <w:rPr>
                <w:rFonts w:cstheme="minorHAnsi"/>
                <w:bCs/>
              </w:rPr>
              <w:t>P25</w:t>
            </w:r>
          </w:p>
        </w:tc>
        <w:tc>
          <w:tcPr>
            <w:tcW w:w="2500" w:type="pct"/>
          </w:tcPr>
          <w:p w14:paraId="5965E4A1"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13,249</w:t>
            </w:r>
          </w:p>
        </w:tc>
      </w:tr>
      <w:tr w:rsidR="00A465C9" w:rsidRPr="00C058A1" w14:paraId="5AB7392D" w14:textId="77777777" w:rsidTr="00350D07">
        <w:tc>
          <w:tcPr>
            <w:tcW w:w="2500" w:type="pct"/>
          </w:tcPr>
          <w:p w14:paraId="7A6884A7" w14:textId="77777777" w:rsidR="00A465C9" w:rsidRPr="00C058A1" w:rsidRDefault="00A465C9" w:rsidP="00B74363">
            <w:pPr>
              <w:autoSpaceDE w:val="0"/>
              <w:autoSpaceDN w:val="0"/>
              <w:adjustRightInd w:val="0"/>
              <w:rPr>
                <w:rFonts w:cstheme="minorHAnsi"/>
                <w:bCs/>
              </w:rPr>
            </w:pPr>
            <w:r w:rsidRPr="00C058A1">
              <w:rPr>
                <w:rFonts w:cstheme="minorHAnsi"/>
                <w:bCs/>
              </w:rPr>
              <w:t>P50</w:t>
            </w:r>
          </w:p>
        </w:tc>
        <w:tc>
          <w:tcPr>
            <w:tcW w:w="2500" w:type="pct"/>
          </w:tcPr>
          <w:p w14:paraId="16B5E24C"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18,622</w:t>
            </w:r>
          </w:p>
        </w:tc>
      </w:tr>
      <w:tr w:rsidR="00A465C9" w:rsidRPr="00C058A1" w14:paraId="1B6E36EE" w14:textId="77777777" w:rsidTr="00350D07">
        <w:tc>
          <w:tcPr>
            <w:tcW w:w="2500" w:type="pct"/>
          </w:tcPr>
          <w:p w14:paraId="42195CB2" w14:textId="77777777" w:rsidR="00A465C9" w:rsidRPr="00C058A1" w:rsidRDefault="00A465C9" w:rsidP="00B74363">
            <w:pPr>
              <w:autoSpaceDE w:val="0"/>
              <w:autoSpaceDN w:val="0"/>
              <w:adjustRightInd w:val="0"/>
              <w:rPr>
                <w:rFonts w:cstheme="minorHAnsi"/>
                <w:bCs/>
              </w:rPr>
            </w:pPr>
            <w:r w:rsidRPr="00C058A1">
              <w:rPr>
                <w:rFonts w:cstheme="minorHAnsi"/>
                <w:bCs/>
              </w:rPr>
              <w:t>P75</w:t>
            </w:r>
          </w:p>
        </w:tc>
        <w:tc>
          <w:tcPr>
            <w:tcW w:w="2500" w:type="pct"/>
          </w:tcPr>
          <w:p w14:paraId="62060156" w14:textId="77777777" w:rsidR="00A465C9" w:rsidRPr="00C058A1" w:rsidRDefault="001434BC" w:rsidP="00B74363">
            <w:pPr>
              <w:autoSpaceDE w:val="0"/>
              <w:autoSpaceDN w:val="0"/>
              <w:adjustRightInd w:val="0"/>
              <w:jc w:val="center"/>
              <w:rPr>
                <w:rFonts w:cstheme="minorHAnsi"/>
                <w:bCs/>
              </w:rPr>
            </w:pPr>
            <w:r w:rsidRPr="00C058A1">
              <w:rPr>
                <w:rFonts w:cstheme="minorHAnsi"/>
                <w:bCs/>
              </w:rPr>
              <w:t>24,356</w:t>
            </w:r>
          </w:p>
        </w:tc>
      </w:tr>
      <w:tr w:rsidR="00A465C9" w:rsidRPr="00C058A1" w14:paraId="54C7C413" w14:textId="77777777" w:rsidTr="00350D07">
        <w:tc>
          <w:tcPr>
            <w:tcW w:w="2500" w:type="pct"/>
          </w:tcPr>
          <w:p w14:paraId="6E3E1782" w14:textId="77777777" w:rsidR="00A465C9" w:rsidRPr="00C058A1" w:rsidRDefault="00A465C9" w:rsidP="00B74363">
            <w:pPr>
              <w:autoSpaceDE w:val="0"/>
              <w:autoSpaceDN w:val="0"/>
              <w:adjustRightInd w:val="0"/>
              <w:rPr>
                <w:rFonts w:cstheme="minorHAnsi"/>
                <w:bCs/>
              </w:rPr>
            </w:pPr>
            <w:r w:rsidRPr="00C058A1">
              <w:rPr>
                <w:rFonts w:cstheme="minorHAnsi"/>
                <w:bCs/>
              </w:rPr>
              <w:t>P90</w:t>
            </w:r>
          </w:p>
        </w:tc>
        <w:tc>
          <w:tcPr>
            <w:tcW w:w="2500" w:type="pct"/>
          </w:tcPr>
          <w:p w14:paraId="5F18C844" w14:textId="77777777" w:rsidR="00A465C9" w:rsidRPr="00C058A1" w:rsidRDefault="001434BC" w:rsidP="00B74363">
            <w:pPr>
              <w:autoSpaceDE w:val="0"/>
              <w:autoSpaceDN w:val="0"/>
              <w:adjustRightInd w:val="0"/>
              <w:jc w:val="center"/>
              <w:rPr>
                <w:rFonts w:cstheme="minorHAnsi"/>
                <w:bCs/>
              </w:rPr>
            </w:pPr>
            <w:r w:rsidRPr="00C058A1">
              <w:rPr>
                <w:rFonts w:cstheme="minorHAnsi"/>
                <w:bCs/>
              </w:rPr>
              <w:t>35,853</w:t>
            </w:r>
          </w:p>
        </w:tc>
      </w:tr>
    </w:tbl>
    <w:p w14:paraId="0EB9F1E9" w14:textId="77777777" w:rsidR="00A465C9" w:rsidRDefault="00A465C9" w:rsidP="00B74363">
      <w:pPr>
        <w:autoSpaceDE w:val="0"/>
        <w:autoSpaceDN w:val="0"/>
        <w:adjustRightInd w:val="0"/>
        <w:spacing w:after="0" w:line="240" w:lineRule="auto"/>
        <w:rPr>
          <w:rFonts w:cstheme="minorHAnsi"/>
          <w:bCs/>
        </w:rPr>
      </w:pPr>
    </w:p>
    <w:p w14:paraId="0E82256E" w14:textId="77777777" w:rsidR="00EB5D51" w:rsidRDefault="002B5016" w:rsidP="00B74363">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411C9D" w:rsidRPr="00A25024">
        <w:rPr>
          <w:rFonts w:cstheme="minorHAnsi"/>
          <w:bCs/>
          <w:i/>
        </w:rPr>
        <w:t>Identify</w:t>
      </w:r>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E17DB86" w14:textId="2A1041A8" w:rsidR="00982E78" w:rsidRDefault="00825115"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 xml:space="preserve">Demographic characteristics of the </w:t>
      </w:r>
      <w:r w:rsidR="00A30A46">
        <w:rPr>
          <w:rFonts w:ascii="Times New Roman" w:hAnsi="Times New Roman" w:cs="Times New Roman"/>
          <w:bCs/>
        </w:rPr>
        <w:t xml:space="preserve">beneficiaries </w:t>
      </w:r>
      <w:r w:rsidR="005865AD">
        <w:rPr>
          <w:rFonts w:ascii="Times New Roman" w:hAnsi="Times New Roman" w:cs="Times New Roman"/>
          <w:bCs/>
        </w:rPr>
        <w:t>in the</w:t>
      </w:r>
      <w:r w:rsidR="00982E78">
        <w:rPr>
          <w:rFonts w:ascii="Times New Roman" w:hAnsi="Times New Roman" w:cs="Times New Roman"/>
          <w:bCs/>
        </w:rPr>
        <w:t xml:space="preserve"> 2007-2008</w:t>
      </w:r>
      <w:r w:rsidR="005865AD">
        <w:rPr>
          <w:rFonts w:ascii="Times New Roman" w:hAnsi="Times New Roman" w:cs="Times New Roman"/>
          <w:bCs/>
        </w:rPr>
        <w:t xml:space="preserve"> and 2011-2012</w:t>
      </w:r>
      <w:r w:rsidR="00982E78">
        <w:rPr>
          <w:rFonts w:ascii="Times New Roman" w:hAnsi="Times New Roman" w:cs="Times New Roman"/>
          <w:bCs/>
        </w:rPr>
        <w:t xml:space="preserve"> </w:t>
      </w:r>
      <w:r w:rsidR="005865AD">
        <w:rPr>
          <w:rFonts w:ascii="Times New Roman" w:hAnsi="Times New Roman" w:cs="Times New Roman"/>
          <w:bCs/>
        </w:rPr>
        <w:t>datasets are shown in Table</w:t>
      </w:r>
      <w:r w:rsidR="00D41504">
        <w:rPr>
          <w:rFonts w:ascii="Times New Roman" w:hAnsi="Times New Roman" w:cs="Times New Roman"/>
          <w:bCs/>
        </w:rPr>
        <w:t>s</w:t>
      </w:r>
      <w:r w:rsidR="005865AD">
        <w:rPr>
          <w:rFonts w:ascii="Times New Roman" w:hAnsi="Times New Roman" w:cs="Times New Roman"/>
          <w:bCs/>
        </w:rPr>
        <w:t xml:space="preserve"> 4 and 5, respectively.</w:t>
      </w:r>
    </w:p>
    <w:p w14:paraId="544D7BCB" w14:textId="77777777" w:rsidR="005865AD" w:rsidRDefault="005865AD" w:rsidP="00B74363">
      <w:pPr>
        <w:autoSpaceDE w:val="0"/>
        <w:autoSpaceDN w:val="0"/>
        <w:adjustRightInd w:val="0"/>
        <w:spacing w:after="0" w:line="240" w:lineRule="auto"/>
        <w:rPr>
          <w:rFonts w:cs="Times New Roman"/>
          <w:b/>
          <w:bCs/>
        </w:rPr>
      </w:pPr>
    </w:p>
    <w:p w14:paraId="3B930BF7" w14:textId="77777777" w:rsidR="00982E78" w:rsidRPr="00982E78" w:rsidRDefault="00982E78" w:rsidP="00B74363">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4</w:t>
      </w:r>
      <w:r w:rsidRPr="00237405">
        <w:rPr>
          <w:rFonts w:cs="Times New Roman"/>
          <w:b/>
          <w:bCs/>
        </w:rPr>
        <w:t>.</w:t>
      </w:r>
      <w:proofErr w:type="gramEnd"/>
      <w:r w:rsidRPr="00237405">
        <w:rPr>
          <w:rFonts w:cs="Times New Roman"/>
          <w:b/>
          <w:bCs/>
        </w:rPr>
        <w:t xml:space="preserve"> 2007-2008 </w:t>
      </w:r>
      <w:r>
        <w:rPr>
          <w:rFonts w:cs="Times New Roman"/>
          <w:b/>
          <w:bCs/>
        </w:rPr>
        <w:t xml:space="preserve">Demographic </w:t>
      </w:r>
      <w:r w:rsidRPr="00237405">
        <w:rPr>
          <w:rFonts w:cs="Times New Roman"/>
          <w:b/>
          <w:bCs/>
        </w:rPr>
        <w:t xml:space="preserve">Characteristics </w:t>
      </w:r>
      <w:r>
        <w:rPr>
          <w:rFonts w:cs="Times New Roman"/>
          <w:b/>
          <w:bCs/>
        </w:rPr>
        <w:t>by State</w:t>
      </w:r>
      <w:r w:rsidR="00A30A46">
        <w:rPr>
          <w:rFonts w:cs="Times New Roman"/>
          <w:b/>
          <w:bCs/>
        </w:rPr>
        <w:t>s</w:t>
      </w:r>
      <w:r>
        <w:rPr>
          <w:rFonts w:cs="Times New Roman"/>
          <w:b/>
          <w:bCs/>
        </w:rPr>
        <w:t xml:space="preserve">, </w:t>
      </w:r>
      <w:r w:rsidRPr="00237405">
        <w:rPr>
          <w:rFonts w:cs="Times New Roman"/>
          <w:b/>
          <w:bCs/>
        </w:rPr>
        <w:t>PDP</w:t>
      </w:r>
      <w:r w:rsidR="00A30A46">
        <w:rPr>
          <w:rFonts w:cs="Times New Roman"/>
          <w:b/>
          <w:bCs/>
        </w:rPr>
        <w:t>s</w:t>
      </w:r>
      <w:r>
        <w:rPr>
          <w:rFonts w:cs="Times New Roman"/>
          <w:b/>
          <w:bCs/>
        </w:rPr>
        <w:t>,</w:t>
      </w:r>
      <w:r w:rsidRPr="00237405">
        <w:rPr>
          <w:rFonts w:cs="Times New Roman"/>
          <w:b/>
          <w:bCs/>
        </w:rPr>
        <w:t xml:space="preserve"> and Physician Group</w:t>
      </w:r>
      <w:r w:rsidR="00A30A46">
        <w:rPr>
          <w:rFonts w:cs="Times New Roman"/>
          <w:b/>
          <w:bCs/>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710912" w:rsidRPr="00350D07" w14:paraId="7F21DAF4" w14:textId="77777777" w:rsidTr="008E1EC3">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133EC7D1" w14:textId="77777777" w:rsidR="00710912" w:rsidRPr="00350D07" w:rsidRDefault="00710912" w:rsidP="008E1EC3">
            <w:pPr>
              <w:spacing w:after="0" w:line="240" w:lineRule="auto"/>
              <w:rPr>
                <w:rFonts w:eastAsia="Times New Roman" w:cs="Arial"/>
                <w:b/>
                <w:color w:val="000000"/>
              </w:rPr>
            </w:pPr>
            <w:r w:rsidRPr="00350D07">
              <w:rPr>
                <w:rFonts w:eastAsia="Times New Roman" w:cs="Arial"/>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A846288" w14:textId="77777777" w:rsidR="00E1057D" w:rsidRPr="00350D07" w:rsidRDefault="00710912" w:rsidP="00E1057D">
            <w:pPr>
              <w:spacing w:after="0" w:line="240" w:lineRule="auto"/>
              <w:jc w:val="center"/>
              <w:rPr>
                <w:rFonts w:eastAsia="Times New Roman" w:cs="Arial"/>
                <w:b/>
                <w:color w:val="000000"/>
              </w:rPr>
            </w:pPr>
            <w:r w:rsidRPr="00350D07">
              <w:rPr>
                <w:rFonts w:eastAsia="Times New Roman" w:cs="Arial"/>
                <w:b/>
                <w:color w:val="000000"/>
              </w:rPr>
              <w:t>State</w:t>
            </w:r>
            <w:r w:rsidR="00A30A46" w:rsidRPr="00350D07">
              <w:rPr>
                <w:rFonts w:eastAsia="Times New Roman" w:cs="Arial"/>
                <w:b/>
                <w:color w:val="000000"/>
              </w:rPr>
              <w:t>s</w:t>
            </w:r>
            <w:r w:rsidR="00DA1BCE" w:rsidRPr="00350D07">
              <w:rPr>
                <w:rFonts w:eastAsia="Times New Roman" w:cs="Arial"/>
                <w:b/>
                <w:color w:val="000000"/>
              </w:rPr>
              <w:t xml:space="preserve"> </w:t>
            </w:r>
          </w:p>
          <w:p w14:paraId="73C4F1CA" w14:textId="77777777" w:rsidR="00710912" w:rsidRPr="00350D07" w:rsidRDefault="00710912" w:rsidP="00E1057D">
            <w:pPr>
              <w:spacing w:after="0" w:line="240" w:lineRule="auto"/>
              <w:jc w:val="center"/>
              <w:rPr>
                <w:rFonts w:eastAsia="Times New Roman" w:cs="Arial"/>
                <w:b/>
                <w:color w:val="000000"/>
              </w:rPr>
            </w:pPr>
            <w:r w:rsidRPr="00350D07">
              <w:rPr>
                <w:rFonts w:eastAsia="Times New Roman" w:cs="Arial"/>
                <w:b/>
                <w:color w:val="000000"/>
              </w:rPr>
              <w:t>n=8</w:t>
            </w:r>
            <w:r w:rsidR="003D4C8F" w:rsidRPr="00350D07">
              <w:rPr>
                <w:rFonts w:eastAsia="Times New Roman" w:cs="Arial"/>
                <w:b/>
                <w:color w:val="000000"/>
              </w:rPr>
              <w:t xml:space="preserve">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57CD249" w14:textId="77777777" w:rsidR="00710912" w:rsidRPr="00350D07" w:rsidRDefault="00710912" w:rsidP="00A30A46">
            <w:pPr>
              <w:spacing w:after="0" w:line="240" w:lineRule="auto"/>
              <w:jc w:val="center"/>
              <w:rPr>
                <w:rFonts w:eastAsia="Times New Roman" w:cs="Arial"/>
                <w:b/>
                <w:color w:val="000000"/>
              </w:rPr>
            </w:pPr>
            <w:r w:rsidRPr="00350D07">
              <w:rPr>
                <w:rFonts w:eastAsia="Times New Roman" w:cs="Arial"/>
                <w:b/>
                <w:color w:val="000000"/>
              </w:rPr>
              <w:t>Prescription Drug Plan</w:t>
            </w:r>
            <w:r w:rsidR="00A30A46" w:rsidRPr="00350D07">
              <w:rPr>
                <w:rFonts w:eastAsia="Times New Roman" w:cs="Arial"/>
                <w:b/>
                <w:color w:val="000000"/>
              </w:rPr>
              <w:t>s</w:t>
            </w:r>
            <w:r w:rsidR="00DA1BCE" w:rsidRPr="00350D07">
              <w:rPr>
                <w:rFonts w:eastAsia="Times New Roman" w:cs="Arial"/>
                <w:b/>
                <w:color w:val="000000"/>
              </w:rPr>
              <w:t xml:space="preserve"> </w:t>
            </w:r>
            <w:r w:rsidRPr="00350D07">
              <w:rPr>
                <w:rFonts w:eastAsia="Times New Roman" w:cs="Arial"/>
                <w:b/>
                <w:color w:val="000000"/>
              </w:rPr>
              <w:t>n=93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09C16C3" w14:textId="77777777" w:rsidR="00710912" w:rsidRPr="00350D07" w:rsidRDefault="00A30A46" w:rsidP="00E1057D">
            <w:pPr>
              <w:spacing w:after="0" w:line="240" w:lineRule="auto"/>
              <w:jc w:val="center"/>
              <w:rPr>
                <w:rFonts w:eastAsia="Times New Roman" w:cs="Arial"/>
                <w:b/>
                <w:color w:val="000000"/>
              </w:rPr>
            </w:pPr>
            <w:r w:rsidRPr="00350D07">
              <w:rPr>
                <w:rFonts w:eastAsia="Times New Roman" w:cs="Arial"/>
                <w:b/>
                <w:color w:val="000000"/>
              </w:rPr>
              <w:t>Physician Groups</w:t>
            </w:r>
            <w:r w:rsidR="00DA1BCE" w:rsidRPr="00350D07">
              <w:rPr>
                <w:rFonts w:eastAsia="Times New Roman" w:cs="Arial"/>
                <w:b/>
                <w:color w:val="000000"/>
              </w:rPr>
              <w:t xml:space="preserve"> </w:t>
            </w:r>
            <w:r w:rsidR="00710912" w:rsidRPr="00350D07">
              <w:rPr>
                <w:rFonts w:eastAsia="Times New Roman" w:cs="Arial"/>
                <w:b/>
                <w:color w:val="000000"/>
              </w:rPr>
              <w:t>n=</w:t>
            </w:r>
            <w:r w:rsidR="00EA0365" w:rsidRPr="00350D07">
              <w:rPr>
                <w:rFonts w:eastAsia="Times New Roman" w:cs="Arial"/>
                <w:b/>
                <w:color w:val="000000"/>
              </w:rPr>
              <w:t>13,023</w:t>
            </w:r>
          </w:p>
        </w:tc>
      </w:tr>
      <w:tr w:rsidR="00710912" w:rsidRPr="00350D07" w14:paraId="4A9BB932"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50D9B19C" w14:textId="77777777" w:rsidR="00710912" w:rsidRPr="00350D07" w:rsidRDefault="00710912" w:rsidP="00B74363">
            <w:pPr>
              <w:spacing w:after="0" w:line="240" w:lineRule="auto"/>
              <w:rPr>
                <w:rFonts w:eastAsia="Times New Roman" w:cs="Arial"/>
                <w:b/>
                <w:color w:val="000000"/>
              </w:rPr>
            </w:pPr>
            <w:r w:rsidRPr="00350D07">
              <w:rPr>
                <w:rFonts w:eastAsia="Times New Roman" w:cs="Arial"/>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4A7F9359" w14:textId="77777777" w:rsidR="00710912" w:rsidRPr="00350D07" w:rsidRDefault="00710912" w:rsidP="001636CC">
            <w:pPr>
              <w:spacing w:after="0" w:line="240" w:lineRule="auto"/>
              <w:jc w:val="center"/>
            </w:pPr>
            <w:r w:rsidRPr="00350D07">
              <w:t>4,789,034</w:t>
            </w:r>
          </w:p>
        </w:tc>
        <w:tc>
          <w:tcPr>
            <w:tcW w:w="1250" w:type="pct"/>
            <w:tcBorders>
              <w:top w:val="single" w:sz="4" w:space="0" w:color="auto"/>
              <w:left w:val="single" w:sz="4" w:space="0" w:color="auto"/>
              <w:bottom w:val="single" w:sz="4" w:space="0" w:color="auto"/>
              <w:right w:val="single" w:sz="4" w:space="0" w:color="auto"/>
            </w:tcBorders>
          </w:tcPr>
          <w:p w14:paraId="1B44A9D5" w14:textId="77777777" w:rsidR="00710912" w:rsidRPr="00350D07" w:rsidRDefault="00710912" w:rsidP="001636CC">
            <w:pPr>
              <w:spacing w:after="0" w:line="240" w:lineRule="auto"/>
              <w:jc w:val="center"/>
            </w:pPr>
            <w:r w:rsidRPr="00350D07">
              <w:t>2,438,280</w:t>
            </w:r>
          </w:p>
        </w:tc>
        <w:tc>
          <w:tcPr>
            <w:tcW w:w="1250" w:type="pct"/>
            <w:tcBorders>
              <w:top w:val="single" w:sz="4" w:space="0" w:color="auto"/>
              <w:left w:val="single" w:sz="4" w:space="0" w:color="auto"/>
              <w:bottom w:val="single" w:sz="4" w:space="0" w:color="auto"/>
              <w:right w:val="single" w:sz="4" w:space="0" w:color="auto"/>
            </w:tcBorders>
          </w:tcPr>
          <w:p w14:paraId="34340475" w14:textId="77777777" w:rsidR="00710912" w:rsidRPr="00350D07" w:rsidRDefault="00710912" w:rsidP="001636CC">
            <w:pPr>
              <w:spacing w:after="0" w:line="240" w:lineRule="auto"/>
              <w:jc w:val="center"/>
            </w:pPr>
            <w:r w:rsidRPr="00350D07">
              <w:t>1,113,012</w:t>
            </w:r>
          </w:p>
        </w:tc>
      </w:tr>
      <w:tr w:rsidR="00E1057D" w:rsidRPr="00350D07" w14:paraId="0A17E881"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1C91F3" w14:textId="77777777" w:rsidR="00E1057D" w:rsidRPr="00350D07" w:rsidRDefault="00E1057D" w:rsidP="004F4C39">
            <w:pPr>
              <w:spacing w:after="0" w:line="240" w:lineRule="auto"/>
              <w:rPr>
                <w:b/>
              </w:rPr>
            </w:pPr>
            <w:r w:rsidRPr="00350D07">
              <w:rPr>
                <w:rFonts w:eastAsia="Times New Roman" w:cs="Arial"/>
                <w:b/>
                <w:color w:val="000000"/>
              </w:rPr>
              <w:t>Gender</w:t>
            </w:r>
          </w:p>
        </w:tc>
      </w:tr>
      <w:tr w:rsidR="00710912" w:rsidRPr="00350D07" w14:paraId="450C278A"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523F4C7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Female</w:t>
            </w:r>
          </w:p>
        </w:tc>
        <w:tc>
          <w:tcPr>
            <w:tcW w:w="1250" w:type="pct"/>
            <w:tcBorders>
              <w:top w:val="single" w:sz="4" w:space="0" w:color="auto"/>
              <w:left w:val="single" w:sz="4" w:space="0" w:color="auto"/>
              <w:bottom w:val="single" w:sz="4" w:space="0" w:color="auto"/>
              <w:right w:val="single" w:sz="4" w:space="0" w:color="auto"/>
            </w:tcBorders>
          </w:tcPr>
          <w:p w14:paraId="61647200"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2,802,453 (58.52%)</w:t>
            </w:r>
          </w:p>
        </w:tc>
        <w:tc>
          <w:tcPr>
            <w:tcW w:w="1250" w:type="pct"/>
            <w:tcBorders>
              <w:top w:val="single" w:sz="4" w:space="0" w:color="auto"/>
              <w:left w:val="single" w:sz="4" w:space="0" w:color="auto"/>
              <w:bottom w:val="single" w:sz="4" w:space="0" w:color="auto"/>
              <w:right w:val="single" w:sz="4" w:space="0" w:color="auto"/>
            </w:tcBorders>
          </w:tcPr>
          <w:p w14:paraId="657659DE"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1,512,475 (62.03%)</w:t>
            </w:r>
          </w:p>
        </w:tc>
        <w:tc>
          <w:tcPr>
            <w:tcW w:w="1250" w:type="pct"/>
            <w:tcBorders>
              <w:top w:val="single" w:sz="4" w:space="0" w:color="auto"/>
              <w:left w:val="single" w:sz="4" w:space="0" w:color="auto"/>
              <w:bottom w:val="single" w:sz="4" w:space="0" w:color="auto"/>
              <w:right w:val="single" w:sz="4" w:space="0" w:color="auto"/>
            </w:tcBorders>
          </w:tcPr>
          <w:p w14:paraId="08627AC2"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710,962 (63.88%)</w:t>
            </w:r>
          </w:p>
        </w:tc>
      </w:tr>
      <w:tr w:rsidR="00710912" w:rsidRPr="00350D07" w14:paraId="285A1854"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E55A269"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Male</w:t>
            </w:r>
          </w:p>
        </w:tc>
        <w:tc>
          <w:tcPr>
            <w:tcW w:w="1250" w:type="pct"/>
            <w:tcBorders>
              <w:top w:val="single" w:sz="4" w:space="0" w:color="auto"/>
              <w:left w:val="single" w:sz="4" w:space="0" w:color="auto"/>
              <w:bottom w:val="single" w:sz="4" w:space="0" w:color="auto"/>
              <w:right w:val="single" w:sz="4" w:space="0" w:color="auto"/>
            </w:tcBorders>
          </w:tcPr>
          <w:p w14:paraId="364488B6"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1,986,202 (41.47%)</w:t>
            </w:r>
          </w:p>
        </w:tc>
        <w:tc>
          <w:tcPr>
            <w:tcW w:w="1250" w:type="pct"/>
            <w:tcBorders>
              <w:top w:val="single" w:sz="4" w:space="0" w:color="auto"/>
              <w:left w:val="single" w:sz="4" w:space="0" w:color="auto"/>
              <w:bottom w:val="single" w:sz="4" w:space="0" w:color="auto"/>
              <w:right w:val="single" w:sz="4" w:space="0" w:color="auto"/>
            </w:tcBorders>
          </w:tcPr>
          <w:p w14:paraId="7E3D7D9D"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925,805 (37.97%)</w:t>
            </w:r>
          </w:p>
        </w:tc>
        <w:tc>
          <w:tcPr>
            <w:tcW w:w="1250" w:type="pct"/>
            <w:tcBorders>
              <w:top w:val="single" w:sz="4" w:space="0" w:color="auto"/>
              <w:left w:val="single" w:sz="4" w:space="0" w:color="auto"/>
              <w:bottom w:val="single" w:sz="4" w:space="0" w:color="auto"/>
              <w:right w:val="single" w:sz="4" w:space="0" w:color="auto"/>
            </w:tcBorders>
          </w:tcPr>
          <w:p w14:paraId="1808E587"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402, 050 (36.12%)</w:t>
            </w:r>
          </w:p>
        </w:tc>
      </w:tr>
      <w:tr w:rsidR="00710912" w:rsidRPr="00350D07" w14:paraId="72FDB81D"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23640F68"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Unknown</w:t>
            </w:r>
          </w:p>
        </w:tc>
        <w:tc>
          <w:tcPr>
            <w:tcW w:w="1250" w:type="pct"/>
            <w:tcBorders>
              <w:top w:val="single" w:sz="4" w:space="0" w:color="auto"/>
              <w:left w:val="single" w:sz="4" w:space="0" w:color="auto"/>
              <w:bottom w:val="single" w:sz="4" w:space="0" w:color="auto"/>
              <w:right w:val="single" w:sz="4" w:space="0" w:color="auto"/>
            </w:tcBorders>
          </w:tcPr>
          <w:p w14:paraId="50AFC7CC" w14:textId="77777777" w:rsidR="00710912" w:rsidRPr="00350D07" w:rsidRDefault="00710912" w:rsidP="00B74363">
            <w:pPr>
              <w:spacing w:after="0" w:line="240" w:lineRule="auto"/>
              <w:jc w:val="center"/>
            </w:pPr>
            <w:r w:rsidRPr="00350D07">
              <w:rPr>
                <w:rFonts w:eastAsia="Times New Roman" w:cs="Arial"/>
                <w:color w:val="000000"/>
              </w:rPr>
              <w:t>379 (0.01%)</w:t>
            </w:r>
          </w:p>
        </w:tc>
        <w:tc>
          <w:tcPr>
            <w:tcW w:w="1250" w:type="pct"/>
            <w:tcBorders>
              <w:top w:val="single" w:sz="4" w:space="0" w:color="auto"/>
              <w:left w:val="single" w:sz="4" w:space="0" w:color="auto"/>
              <w:bottom w:val="single" w:sz="4" w:space="0" w:color="auto"/>
              <w:right w:val="single" w:sz="4" w:space="0" w:color="auto"/>
            </w:tcBorders>
          </w:tcPr>
          <w:p w14:paraId="0290ADBC" w14:textId="77777777" w:rsidR="00710912" w:rsidRPr="00350D07" w:rsidRDefault="00921457" w:rsidP="00B74363">
            <w:pPr>
              <w:spacing w:after="0" w:line="240" w:lineRule="auto"/>
              <w:jc w:val="center"/>
            </w:pPr>
            <w:r w:rsidRPr="00350D07">
              <w:t>N</w:t>
            </w:r>
            <w:r w:rsidR="003D4C8F" w:rsidRPr="00350D07">
              <w:t>ot applicable</w:t>
            </w:r>
          </w:p>
        </w:tc>
        <w:tc>
          <w:tcPr>
            <w:tcW w:w="1250" w:type="pct"/>
            <w:tcBorders>
              <w:top w:val="single" w:sz="4" w:space="0" w:color="auto"/>
              <w:left w:val="single" w:sz="4" w:space="0" w:color="auto"/>
              <w:bottom w:val="single" w:sz="4" w:space="0" w:color="auto"/>
              <w:right w:val="single" w:sz="4" w:space="0" w:color="auto"/>
            </w:tcBorders>
          </w:tcPr>
          <w:p w14:paraId="0365C9DC" w14:textId="77777777" w:rsidR="00710912" w:rsidRPr="00350D07" w:rsidRDefault="007F3F29" w:rsidP="007F3F29">
            <w:pPr>
              <w:spacing w:after="0" w:line="240" w:lineRule="auto"/>
              <w:jc w:val="center"/>
              <w:rPr>
                <w:rFonts w:eastAsia="Times New Roman" w:cs="Arial"/>
                <w:color w:val="000000"/>
              </w:rPr>
            </w:pPr>
            <w:r w:rsidRPr="00350D07">
              <w:rPr>
                <w:rFonts w:eastAsia="Times New Roman" w:cs="Arial"/>
                <w:color w:val="000000"/>
              </w:rPr>
              <w:t>Not applicable</w:t>
            </w:r>
          </w:p>
        </w:tc>
      </w:tr>
      <w:tr w:rsidR="00E1057D" w:rsidRPr="00350D07" w14:paraId="66203FFD"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8D3468" w14:textId="77777777" w:rsidR="00E1057D" w:rsidRPr="00350D07" w:rsidRDefault="00E1057D" w:rsidP="00B74363">
            <w:pPr>
              <w:spacing w:after="0" w:line="240" w:lineRule="auto"/>
            </w:pPr>
            <w:r w:rsidRPr="00350D07">
              <w:rPr>
                <w:rFonts w:eastAsia="Times New Roman" w:cs="Arial"/>
                <w:b/>
                <w:color w:val="000000"/>
              </w:rPr>
              <w:t xml:space="preserve">Age </w:t>
            </w:r>
          </w:p>
        </w:tc>
      </w:tr>
      <w:tr w:rsidR="00710912" w:rsidRPr="00350D07" w14:paraId="3162139C"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E43AE50" w14:textId="77777777" w:rsidR="00710912" w:rsidRPr="00350D07" w:rsidRDefault="00202234" w:rsidP="00B74363">
            <w:pPr>
              <w:spacing w:after="0" w:line="240" w:lineRule="auto"/>
              <w:ind w:firstLineChars="100" w:firstLine="220"/>
              <w:rPr>
                <w:rFonts w:eastAsia="Times New Roman" w:cs="Arial"/>
                <w:color w:val="000000"/>
              </w:rPr>
            </w:pPr>
            <w:r w:rsidRPr="00350D07">
              <w:rPr>
                <w:rFonts w:eastAsia="Times New Roman" w:cs="Arial"/>
                <w:color w:val="000000"/>
              </w:rPr>
              <w:t xml:space="preserve">  </w:t>
            </w:r>
            <w:r w:rsidR="00710912" w:rsidRPr="00350D07">
              <w:rPr>
                <w:rFonts w:eastAsia="Times New Roman" w:cs="Arial"/>
                <w:color w:val="000000"/>
              </w:rPr>
              <w:t>≥65 years</w:t>
            </w:r>
          </w:p>
        </w:tc>
        <w:tc>
          <w:tcPr>
            <w:tcW w:w="1250" w:type="pct"/>
            <w:tcBorders>
              <w:top w:val="single" w:sz="4" w:space="0" w:color="auto"/>
              <w:left w:val="single" w:sz="4" w:space="0" w:color="auto"/>
              <w:bottom w:val="single" w:sz="4" w:space="0" w:color="auto"/>
              <w:right w:val="single" w:sz="4" w:space="0" w:color="auto"/>
            </w:tcBorders>
          </w:tcPr>
          <w:p w14:paraId="0583385D" w14:textId="56DD187A" w:rsidR="00710912" w:rsidRPr="00350D07" w:rsidRDefault="00AA3EAB" w:rsidP="00AA3EAB">
            <w:pPr>
              <w:spacing w:after="0" w:line="240" w:lineRule="auto"/>
              <w:jc w:val="center"/>
              <w:rPr>
                <w:rFonts w:eastAsia="Times New Roman" w:cs="Arial"/>
                <w:color w:val="000000"/>
              </w:rPr>
            </w:pPr>
            <w:r>
              <w:rPr>
                <w:rFonts w:eastAsia="Times New Roman" w:cs="Arial"/>
                <w:color w:val="000000"/>
              </w:rPr>
              <w:t>3,556,636</w:t>
            </w:r>
            <w:r w:rsidR="00710912" w:rsidRPr="00350D07">
              <w:rPr>
                <w:rFonts w:eastAsia="Times New Roman" w:cs="Arial"/>
                <w:color w:val="000000"/>
              </w:rPr>
              <w:t xml:space="preserve"> (</w:t>
            </w:r>
            <w:r>
              <w:rPr>
                <w:rFonts w:eastAsia="Times New Roman" w:cs="Arial"/>
                <w:color w:val="000000"/>
              </w:rPr>
              <w:t>74.27</w:t>
            </w:r>
            <w:r w:rsidR="00710912" w:rsidRPr="00350D07">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161600A9" w14:textId="51E79546" w:rsidR="00710912" w:rsidRPr="00350D07" w:rsidRDefault="00FE6126" w:rsidP="00FE6126">
            <w:pPr>
              <w:spacing w:after="0" w:line="240" w:lineRule="auto"/>
              <w:jc w:val="center"/>
              <w:rPr>
                <w:rFonts w:eastAsia="Times New Roman" w:cs="Arial"/>
                <w:color w:val="000000"/>
              </w:rPr>
            </w:pPr>
            <w:r>
              <w:rPr>
                <w:rFonts w:eastAsia="Times New Roman" w:cs="Arial"/>
                <w:color w:val="000000"/>
              </w:rPr>
              <w:t>1,827,717</w:t>
            </w:r>
            <w:r w:rsidR="00710912" w:rsidRPr="00350D07">
              <w:rPr>
                <w:rFonts w:eastAsia="Times New Roman" w:cs="Arial"/>
                <w:color w:val="000000"/>
              </w:rPr>
              <w:t xml:space="preserve"> (</w:t>
            </w:r>
            <w:r>
              <w:rPr>
                <w:rFonts w:eastAsia="Times New Roman" w:cs="Arial"/>
                <w:color w:val="000000"/>
              </w:rPr>
              <w:t>74.96</w:t>
            </w:r>
            <w:r w:rsidR="00710912" w:rsidRPr="00350D07">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652401B3" w14:textId="782FB594" w:rsidR="00710912" w:rsidRPr="00350D07" w:rsidRDefault="00100F84" w:rsidP="00100F84">
            <w:pPr>
              <w:spacing w:after="0" w:line="240" w:lineRule="auto"/>
              <w:jc w:val="center"/>
              <w:rPr>
                <w:rFonts w:eastAsia="Times New Roman" w:cs="Arial"/>
                <w:color w:val="000000"/>
              </w:rPr>
            </w:pPr>
            <w:r>
              <w:rPr>
                <w:rFonts w:eastAsia="Times New Roman" w:cs="Arial"/>
                <w:color w:val="000000"/>
              </w:rPr>
              <w:t>897,883</w:t>
            </w:r>
            <w:r w:rsidR="007F3F29" w:rsidRPr="00350D07">
              <w:rPr>
                <w:rFonts w:eastAsia="Times New Roman" w:cs="Arial"/>
                <w:color w:val="000000"/>
              </w:rPr>
              <w:t xml:space="preserve"> (</w:t>
            </w:r>
            <w:r>
              <w:rPr>
                <w:rFonts w:eastAsia="Times New Roman" w:cs="Arial"/>
                <w:color w:val="000000"/>
              </w:rPr>
              <w:t>80.67</w:t>
            </w:r>
            <w:r w:rsidR="007F3F29" w:rsidRPr="00350D07">
              <w:rPr>
                <w:rFonts w:eastAsia="Times New Roman" w:cs="Arial"/>
                <w:color w:val="000000"/>
              </w:rPr>
              <w:t>%)</w:t>
            </w:r>
          </w:p>
        </w:tc>
      </w:tr>
      <w:tr w:rsidR="00E1057D" w:rsidRPr="00350D07" w14:paraId="2F7AF7F7"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970A83" w14:textId="77777777" w:rsidR="00E1057D" w:rsidRPr="00350D07" w:rsidRDefault="00E1057D" w:rsidP="00B74363">
            <w:pPr>
              <w:spacing w:after="0" w:line="240" w:lineRule="auto"/>
              <w:rPr>
                <w:b/>
              </w:rPr>
            </w:pPr>
            <w:r w:rsidRPr="00350D07">
              <w:rPr>
                <w:rFonts w:eastAsia="Times New Roman" w:cs="Arial"/>
                <w:b/>
                <w:color w:val="000000"/>
              </w:rPr>
              <w:t>Race</w:t>
            </w:r>
          </w:p>
        </w:tc>
      </w:tr>
      <w:tr w:rsidR="00710912" w:rsidRPr="00350D07" w14:paraId="42FC4EB2"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1B87974C"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White/Caucasian</w:t>
            </w:r>
          </w:p>
        </w:tc>
        <w:tc>
          <w:tcPr>
            <w:tcW w:w="1250" w:type="pct"/>
            <w:tcBorders>
              <w:top w:val="single" w:sz="4" w:space="0" w:color="auto"/>
              <w:left w:val="single" w:sz="4" w:space="0" w:color="auto"/>
              <w:bottom w:val="single" w:sz="4" w:space="0" w:color="auto"/>
              <w:right w:val="single" w:sz="4" w:space="0" w:color="auto"/>
            </w:tcBorders>
          </w:tcPr>
          <w:p w14:paraId="3BC40CE9"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3,959,024 (82.67%)</w:t>
            </w:r>
          </w:p>
        </w:tc>
        <w:tc>
          <w:tcPr>
            <w:tcW w:w="1250" w:type="pct"/>
            <w:tcBorders>
              <w:top w:val="single" w:sz="4" w:space="0" w:color="auto"/>
              <w:left w:val="single" w:sz="4" w:space="0" w:color="auto"/>
              <w:bottom w:val="single" w:sz="4" w:space="0" w:color="auto"/>
              <w:right w:val="single" w:sz="4" w:space="0" w:color="auto"/>
            </w:tcBorders>
          </w:tcPr>
          <w:p w14:paraId="6B30195D"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2,031,546 (83.32%)</w:t>
            </w:r>
          </w:p>
        </w:tc>
        <w:tc>
          <w:tcPr>
            <w:tcW w:w="1250" w:type="pct"/>
            <w:tcBorders>
              <w:top w:val="single" w:sz="4" w:space="0" w:color="auto"/>
              <w:left w:val="single" w:sz="4" w:space="0" w:color="auto"/>
              <w:bottom w:val="single" w:sz="4" w:space="0" w:color="auto"/>
              <w:right w:val="single" w:sz="4" w:space="0" w:color="auto"/>
            </w:tcBorders>
          </w:tcPr>
          <w:p w14:paraId="2F49F302"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967,361 (86.91%)</w:t>
            </w:r>
          </w:p>
        </w:tc>
      </w:tr>
      <w:tr w:rsidR="00710912" w:rsidRPr="00350D07" w14:paraId="067E32CB"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463DAA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African-American</w:t>
            </w:r>
          </w:p>
        </w:tc>
        <w:tc>
          <w:tcPr>
            <w:tcW w:w="1250" w:type="pct"/>
            <w:tcBorders>
              <w:top w:val="single" w:sz="4" w:space="0" w:color="auto"/>
              <w:left w:val="single" w:sz="4" w:space="0" w:color="auto"/>
              <w:bottom w:val="single" w:sz="4" w:space="0" w:color="auto"/>
              <w:right w:val="single" w:sz="4" w:space="0" w:color="auto"/>
            </w:tcBorders>
          </w:tcPr>
          <w:p w14:paraId="65C735C4"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487,219 (10.17%)</w:t>
            </w:r>
          </w:p>
        </w:tc>
        <w:tc>
          <w:tcPr>
            <w:tcW w:w="1250" w:type="pct"/>
            <w:tcBorders>
              <w:top w:val="single" w:sz="4" w:space="0" w:color="auto"/>
              <w:left w:val="single" w:sz="4" w:space="0" w:color="auto"/>
              <w:bottom w:val="single" w:sz="4" w:space="0" w:color="auto"/>
              <w:right w:val="single" w:sz="4" w:space="0" w:color="auto"/>
            </w:tcBorders>
          </w:tcPr>
          <w:p w14:paraId="266693E5"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247,149 (10.14%)</w:t>
            </w:r>
          </w:p>
        </w:tc>
        <w:tc>
          <w:tcPr>
            <w:tcW w:w="1250" w:type="pct"/>
            <w:tcBorders>
              <w:top w:val="single" w:sz="4" w:space="0" w:color="auto"/>
              <w:left w:val="single" w:sz="4" w:space="0" w:color="auto"/>
              <w:bottom w:val="single" w:sz="4" w:space="0" w:color="auto"/>
              <w:right w:val="single" w:sz="4" w:space="0" w:color="auto"/>
            </w:tcBorders>
          </w:tcPr>
          <w:p w14:paraId="48447D0D"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88,129 (7.92%)</w:t>
            </w:r>
          </w:p>
        </w:tc>
      </w:tr>
      <w:tr w:rsidR="00710912" w:rsidRPr="00350D07" w14:paraId="10A47FBA"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326F4BC5"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tcPr>
          <w:p w14:paraId="72BA9CF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185,131 (3.87%)</w:t>
            </w:r>
          </w:p>
        </w:tc>
        <w:tc>
          <w:tcPr>
            <w:tcW w:w="1250" w:type="pct"/>
            <w:tcBorders>
              <w:top w:val="single" w:sz="4" w:space="0" w:color="auto"/>
              <w:left w:val="single" w:sz="4" w:space="0" w:color="auto"/>
              <w:bottom w:val="single" w:sz="4" w:space="0" w:color="auto"/>
              <w:right w:val="single" w:sz="4" w:space="0" w:color="auto"/>
            </w:tcBorders>
          </w:tcPr>
          <w:p w14:paraId="7C252FE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86,628 (3.55%)</w:t>
            </w:r>
          </w:p>
        </w:tc>
        <w:tc>
          <w:tcPr>
            <w:tcW w:w="1250" w:type="pct"/>
            <w:tcBorders>
              <w:top w:val="single" w:sz="4" w:space="0" w:color="auto"/>
              <w:left w:val="single" w:sz="4" w:space="0" w:color="auto"/>
              <w:bottom w:val="single" w:sz="4" w:space="0" w:color="auto"/>
              <w:right w:val="single" w:sz="4" w:space="0" w:color="auto"/>
            </w:tcBorders>
          </w:tcPr>
          <w:p w14:paraId="39ABD8AF"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29,888 (2.69%)</w:t>
            </w:r>
          </w:p>
        </w:tc>
      </w:tr>
      <w:tr w:rsidR="00710912" w:rsidRPr="00350D07" w14:paraId="29CE18BC"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11C4C75C"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Other</w:t>
            </w:r>
          </w:p>
        </w:tc>
        <w:tc>
          <w:tcPr>
            <w:tcW w:w="1250" w:type="pct"/>
            <w:tcBorders>
              <w:top w:val="single" w:sz="4" w:space="0" w:color="auto"/>
              <w:left w:val="single" w:sz="4" w:space="0" w:color="auto"/>
              <w:bottom w:val="single" w:sz="4" w:space="0" w:color="auto"/>
              <w:right w:val="single" w:sz="4" w:space="0" w:color="auto"/>
            </w:tcBorders>
          </w:tcPr>
          <w:p w14:paraId="4520BE2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 xml:space="preserve">157,660 (3.29%) </w:t>
            </w:r>
          </w:p>
        </w:tc>
        <w:tc>
          <w:tcPr>
            <w:tcW w:w="1250" w:type="pct"/>
            <w:tcBorders>
              <w:top w:val="single" w:sz="4" w:space="0" w:color="auto"/>
              <w:left w:val="single" w:sz="4" w:space="0" w:color="auto"/>
              <w:bottom w:val="single" w:sz="4" w:space="0" w:color="auto"/>
              <w:right w:val="single" w:sz="4" w:space="0" w:color="auto"/>
            </w:tcBorders>
          </w:tcPr>
          <w:p w14:paraId="142BE50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72,957 (2.99%)</w:t>
            </w:r>
          </w:p>
        </w:tc>
        <w:tc>
          <w:tcPr>
            <w:tcW w:w="1250" w:type="pct"/>
            <w:tcBorders>
              <w:top w:val="single" w:sz="4" w:space="0" w:color="auto"/>
              <w:left w:val="single" w:sz="4" w:space="0" w:color="auto"/>
              <w:bottom w:val="single" w:sz="4" w:space="0" w:color="auto"/>
              <w:right w:val="single" w:sz="4" w:space="0" w:color="auto"/>
            </w:tcBorders>
          </w:tcPr>
          <w:p w14:paraId="72FE88AC"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27,634 (2.48%)</w:t>
            </w:r>
          </w:p>
        </w:tc>
      </w:tr>
      <w:tr w:rsidR="00E1057D" w:rsidRPr="00350D07" w14:paraId="6FE7F318"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97AD80" w14:textId="77777777" w:rsidR="00E1057D" w:rsidRPr="00350D07" w:rsidRDefault="00E1057D" w:rsidP="00B74363">
            <w:pPr>
              <w:spacing w:after="0" w:line="240" w:lineRule="auto"/>
              <w:rPr>
                <w:b/>
              </w:rPr>
            </w:pPr>
            <w:r w:rsidRPr="00350D07">
              <w:rPr>
                <w:rFonts w:eastAsia="Times New Roman" w:cs="Arial"/>
                <w:b/>
                <w:color w:val="000000"/>
              </w:rPr>
              <w:t>Ethnicity</w:t>
            </w:r>
          </w:p>
        </w:tc>
      </w:tr>
      <w:tr w:rsidR="00710912" w:rsidRPr="00350D07" w14:paraId="0A9DB795" w14:textId="77777777" w:rsidTr="00401F89">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5D9A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E5ABD5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185,131 (3.87%)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A1EBA3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86,628 (3.55%)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7DB1411"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29,888 (2.69%)</w:t>
            </w:r>
          </w:p>
        </w:tc>
      </w:tr>
      <w:tr w:rsidR="00710912" w:rsidRPr="00350D07" w14:paraId="3D3578A5" w14:textId="77777777" w:rsidTr="00401F89">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875B7"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6E8DC39"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4,603,903 (96.13%)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E556261"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2,351,652 (96.45%)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CABFDD4"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1,083,124 (97.31%)</w:t>
            </w:r>
          </w:p>
        </w:tc>
      </w:tr>
      <w:tr w:rsidR="00E1057D" w:rsidRPr="00350D07" w14:paraId="1BB7EF05"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62287C" w14:textId="77777777" w:rsidR="00E1057D" w:rsidRPr="00350D07" w:rsidRDefault="004F4C39" w:rsidP="00B74363">
            <w:pPr>
              <w:spacing w:after="0" w:line="240" w:lineRule="auto"/>
              <w:rPr>
                <w:b/>
              </w:rPr>
            </w:pPr>
            <w:r w:rsidRPr="00350D07">
              <w:rPr>
                <w:rFonts w:eastAsia="Times New Roman" w:cs="Arial"/>
                <w:b/>
                <w:color w:val="000000"/>
              </w:rPr>
              <w:t>Medicare and Medicaid Eligibility</w:t>
            </w:r>
          </w:p>
        </w:tc>
      </w:tr>
      <w:tr w:rsidR="00710912" w:rsidRPr="00350D07" w14:paraId="5F52C7FB"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A5961B6" w14:textId="77777777" w:rsidR="00710912" w:rsidRPr="00350D07" w:rsidRDefault="004F4C39" w:rsidP="00B74363">
            <w:pPr>
              <w:spacing w:after="0" w:line="240" w:lineRule="auto"/>
              <w:ind w:firstLineChars="200" w:firstLine="440"/>
              <w:rPr>
                <w:rFonts w:eastAsia="Times New Roman" w:cs="Arial"/>
                <w:color w:val="000000"/>
              </w:rPr>
            </w:pPr>
            <w:r w:rsidRPr="00350D07">
              <w:rPr>
                <w:rFonts w:eastAsia="Times New Roman" w:cs="Arial"/>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52068D95" w14:textId="77777777" w:rsidR="00710912" w:rsidRPr="00350D07" w:rsidRDefault="00C26717" w:rsidP="00B74363">
            <w:pPr>
              <w:spacing w:after="0" w:line="240" w:lineRule="auto"/>
              <w:jc w:val="center"/>
              <w:rPr>
                <w:rFonts w:eastAsia="Times New Roman" w:cs="Arial"/>
                <w:color w:val="000000"/>
              </w:rPr>
            </w:pPr>
            <w:r w:rsidRPr="00350D07">
              <w:rPr>
                <w:rFonts w:eastAsia="Times New Roman" w:cs="Arial"/>
                <w:color w:val="000000"/>
              </w:rPr>
              <w:t>1,216,287 (25.40%)</w:t>
            </w:r>
          </w:p>
        </w:tc>
        <w:tc>
          <w:tcPr>
            <w:tcW w:w="1250" w:type="pct"/>
            <w:tcBorders>
              <w:top w:val="single" w:sz="4" w:space="0" w:color="auto"/>
              <w:left w:val="single" w:sz="4" w:space="0" w:color="auto"/>
              <w:bottom w:val="single" w:sz="4" w:space="0" w:color="auto"/>
              <w:right w:val="single" w:sz="4" w:space="0" w:color="auto"/>
            </w:tcBorders>
          </w:tcPr>
          <w:p w14:paraId="607280BE" w14:textId="77777777" w:rsidR="00710912" w:rsidRPr="00350D07" w:rsidRDefault="00FD0840" w:rsidP="00B74363">
            <w:pPr>
              <w:spacing w:after="0" w:line="240" w:lineRule="auto"/>
              <w:jc w:val="center"/>
              <w:rPr>
                <w:rFonts w:eastAsia="Times New Roman" w:cs="Arial"/>
                <w:color w:val="000000"/>
              </w:rPr>
            </w:pPr>
            <w:r w:rsidRPr="00350D07">
              <w:rPr>
                <w:rFonts w:eastAsia="Times New Roman" w:cs="Arial"/>
                <w:color w:val="000000"/>
              </w:rPr>
              <w:t>810,110 (33.22%)</w:t>
            </w:r>
          </w:p>
        </w:tc>
        <w:tc>
          <w:tcPr>
            <w:tcW w:w="1250" w:type="pct"/>
            <w:tcBorders>
              <w:top w:val="single" w:sz="4" w:space="0" w:color="auto"/>
              <w:left w:val="single" w:sz="4" w:space="0" w:color="auto"/>
              <w:bottom w:val="single" w:sz="4" w:space="0" w:color="auto"/>
              <w:right w:val="single" w:sz="4" w:space="0" w:color="auto"/>
            </w:tcBorders>
          </w:tcPr>
          <w:p w14:paraId="23C1DD48" w14:textId="77777777" w:rsidR="00710912" w:rsidRPr="00350D07" w:rsidRDefault="00B0502A" w:rsidP="00B74363">
            <w:pPr>
              <w:spacing w:after="0" w:line="240" w:lineRule="auto"/>
              <w:jc w:val="center"/>
              <w:rPr>
                <w:rFonts w:eastAsia="Times New Roman" w:cs="Arial"/>
                <w:color w:val="000000"/>
              </w:rPr>
            </w:pPr>
            <w:r w:rsidRPr="00350D07">
              <w:rPr>
                <w:rFonts w:eastAsia="Times New Roman" w:cs="Arial"/>
                <w:color w:val="000000"/>
              </w:rPr>
              <w:t>308,649 (27.73%)</w:t>
            </w:r>
          </w:p>
        </w:tc>
      </w:tr>
      <w:tr w:rsidR="00710912" w:rsidRPr="00350D07" w14:paraId="2229854D"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05CEC433" w14:textId="77777777" w:rsidR="00710912" w:rsidRPr="00350D07" w:rsidRDefault="004F4C39" w:rsidP="00B74363">
            <w:pPr>
              <w:spacing w:after="0" w:line="240" w:lineRule="auto"/>
              <w:ind w:firstLineChars="200" w:firstLine="440"/>
              <w:rPr>
                <w:rFonts w:eastAsia="Times New Roman" w:cs="Arial"/>
                <w:color w:val="000000"/>
              </w:rPr>
            </w:pPr>
            <w:r w:rsidRPr="00350D07">
              <w:rPr>
                <w:rFonts w:eastAsia="Times New Roman" w:cs="Arial"/>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68498E19" w14:textId="77777777" w:rsidR="00710912" w:rsidRPr="00350D07" w:rsidRDefault="00C26717" w:rsidP="00B74363">
            <w:pPr>
              <w:spacing w:after="0" w:line="240" w:lineRule="auto"/>
              <w:jc w:val="center"/>
              <w:rPr>
                <w:rFonts w:eastAsia="Times New Roman" w:cs="Arial"/>
                <w:color w:val="000000"/>
              </w:rPr>
            </w:pPr>
            <w:r w:rsidRPr="00350D07">
              <w:rPr>
                <w:rFonts w:eastAsia="Times New Roman" w:cs="Arial"/>
                <w:color w:val="000000"/>
              </w:rPr>
              <w:t>3,572,747 (74.60%)</w:t>
            </w:r>
          </w:p>
        </w:tc>
        <w:tc>
          <w:tcPr>
            <w:tcW w:w="1250" w:type="pct"/>
            <w:tcBorders>
              <w:top w:val="single" w:sz="4" w:space="0" w:color="auto"/>
              <w:left w:val="single" w:sz="4" w:space="0" w:color="auto"/>
              <w:bottom w:val="single" w:sz="4" w:space="0" w:color="auto"/>
              <w:right w:val="single" w:sz="4" w:space="0" w:color="auto"/>
            </w:tcBorders>
          </w:tcPr>
          <w:p w14:paraId="68DD5069" w14:textId="77777777" w:rsidR="00710912" w:rsidRPr="00350D07" w:rsidRDefault="00FD0840" w:rsidP="00C26717">
            <w:pPr>
              <w:spacing w:after="0" w:line="240" w:lineRule="auto"/>
              <w:jc w:val="center"/>
              <w:rPr>
                <w:rFonts w:eastAsia="Times New Roman" w:cs="Arial"/>
                <w:color w:val="000000"/>
              </w:rPr>
            </w:pPr>
            <w:r w:rsidRPr="00350D07">
              <w:rPr>
                <w:rFonts w:eastAsia="Times New Roman" w:cs="Arial"/>
                <w:color w:val="000000"/>
              </w:rPr>
              <w:t>1,628,170 (66.78%)</w:t>
            </w:r>
            <w:r w:rsidR="00C26717" w:rsidRPr="00350D07">
              <w:rPr>
                <w:rFonts w:eastAsia="Times New Roman" w:cs="Arial"/>
                <w:color w:val="000000"/>
              </w:rPr>
              <w:t xml:space="preserve"> </w:t>
            </w:r>
          </w:p>
        </w:tc>
        <w:tc>
          <w:tcPr>
            <w:tcW w:w="1250" w:type="pct"/>
            <w:tcBorders>
              <w:top w:val="single" w:sz="4" w:space="0" w:color="auto"/>
              <w:left w:val="single" w:sz="4" w:space="0" w:color="auto"/>
              <w:bottom w:val="single" w:sz="4" w:space="0" w:color="auto"/>
              <w:right w:val="single" w:sz="4" w:space="0" w:color="auto"/>
            </w:tcBorders>
          </w:tcPr>
          <w:p w14:paraId="0D62CB9A" w14:textId="77777777" w:rsidR="00710912" w:rsidRPr="00350D07" w:rsidRDefault="00B0502A" w:rsidP="00B74363">
            <w:pPr>
              <w:spacing w:after="0" w:line="240" w:lineRule="auto"/>
              <w:jc w:val="center"/>
              <w:rPr>
                <w:rFonts w:eastAsia="Times New Roman" w:cs="Arial"/>
                <w:color w:val="000000"/>
              </w:rPr>
            </w:pPr>
            <w:r w:rsidRPr="00350D07">
              <w:rPr>
                <w:rFonts w:eastAsia="Times New Roman" w:cs="Arial"/>
                <w:color w:val="000000"/>
              </w:rPr>
              <w:t>804,363 (72.27%)</w:t>
            </w:r>
          </w:p>
        </w:tc>
      </w:tr>
    </w:tbl>
    <w:p w14:paraId="2DEB90D9" w14:textId="77777777" w:rsidR="00825115" w:rsidRDefault="00825115" w:rsidP="00B74363">
      <w:pPr>
        <w:autoSpaceDE w:val="0"/>
        <w:autoSpaceDN w:val="0"/>
        <w:adjustRightInd w:val="0"/>
        <w:spacing w:after="0" w:line="240" w:lineRule="auto"/>
        <w:rPr>
          <w:rFonts w:cstheme="minorHAnsi"/>
          <w:bCs/>
        </w:rPr>
      </w:pPr>
    </w:p>
    <w:p w14:paraId="293F623E" w14:textId="1D7F66FF" w:rsidR="00D01821" w:rsidRDefault="00D01821" w:rsidP="00B74363">
      <w:pPr>
        <w:autoSpaceDE w:val="0"/>
        <w:autoSpaceDN w:val="0"/>
        <w:adjustRightInd w:val="0"/>
        <w:spacing w:after="0" w:line="240" w:lineRule="auto"/>
        <w:rPr>
          <w:rFonts w:cstheme="minorHAnsi"/>
          <w:bCs/>
        </w:rPr>
      </w:pPr>
    </w:p>
    <w:p w14:paraId="6303A28A" w14:textId="77777777" w:rsidR="00D01821" w:rsidRDefault="00D01821" w:rsidP="00B74363">
      <w:pPr>
        <w:autoSpaceDE w:val="0"/>
        <w:autoSpaceDN w:val="0"/>
        <w:adjustRightInd w:val="0"/>
        <w:spacing w:after="0" w:line="240" w:lineRule="auto"/>
        <w:rPr>
          <w:rFonts w:cstheme="minorHAnsi"/>
          <w:bCs/>
        </w:rPr>
      </w:pPr>
    </w:p>
    <w:p w14:paraId="4576D7B5" w14:textId="77777777" w:rsidR="00D01821" w:rsidRDefault="00D01821" w:rsidP="00B74363">
      <w:pPr>
        <w:autoSpaceDE w:val="0"/>
        <w:autoSpaceDN w:val="0"/>
        <w:adjustRightInd w:val="0"/>
        <w:spacing w:after="0" w:line="240" w:lineRule="auto"/>
        <w:rPr>
          <w:rFonts w:cstheme="minorHAnsi"/>
          <w:bCs/>
        </w:rPr>
      </w:pPr>
    </w:p>
    <w:p w14:paraId="7963E255" w14:textId="71F6FB15" w:rsidR="00982E78" w:rsidRPr="00982E78" w:rsidRDefault="00982E78" w:rsidP="00B74363">
      <w:pPr>
        <w:autoSpaceDE w:val="0"/>
        <w:autoSpaceDN w:val="0"/>
        <w:adjustRightInd w:val="0"/>
        <w:spacing w:after="0" w:line="240" w:lineRule="auto"/>
        <w:rPr>
          <w:rFonts w:cs="Times New Roman"/>
          <w:b/>
          <w:bCs/>
        </w:rPr>
      </w:pPr>
      <w:proofErr w:type="gramStart"/>
      <w:r w:rsidRPr="00237405">
        <w:rPr>
          <w:rFonts w:cs="Times New Roman"/>
          <w:b/>
          <w:bCs/>
        </w:rPr>
        <w:lastRenderedPageBreak/>
        <w:t xml:space="preserve">Table </w:t>
      </w:r>
      <w:r>
        <w:rPr>
          <w:rFonts w:cs="Times New Roman"/>
          <w:b/>
          <w:bCs/>
        </w:rPr>
        <w:t>5</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 xml:space="preserve">by State, </w:t>
      </w:r>
      <w:r w:rsidRPr="00237405">
        <w:rPr>
          <w:rFonts w:cs="Times New Roman"/>
          <w:b/>
          <w:bCs/>
        </w:rPr>
        <w:t>PDP</w:t>
      </w:r>
      <w:r>
        <w:rPr>
          <w:rFonts w:cs="Times New Roman"/>
          <w:b/>
          <w:bCs/>
        </w:rPr>
        <w:t xml:space="preserve">s, </w:t>
      </w:r>
      <w:r w:rsidRPr="00237405">
        <w:rPr>
          <w:rFonts w:cs="Times New Roman"/>
          <w:b/>
          <w:bCs/>
        </w:rPr>
        <w:t>and Physician Group</w:t>
      </w:r>
      <w:r>
        <w:rPr>
          <w:rFonts w:cs="Times New Roman"/>
          <w:b/>
          <w:bCs/>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947661" w:rsidRPr="00730D6C" w14:paraId="11446C7C" w14:textId="77777777" w:rsidTr="000D172C">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07EECB65" w14:textId="6D21C761" w:rsidR="00947661" w:rsidRPr="00730D6C" w:rsidRDefault="00947661" w:rsidP="00130D95">
            <w:pPr>
              <w:spacing w:after="0" w:line="240" w:lineRule="auto"/>
              <w:rPr>
                <w:rFonts w:eastAsia="Times New Roman" w:cs="Arial"/>
                <w:b/>
                <w:color w:val="000000"/>
              </w:rPr>
            </w:pPr>
            <w:r w:rsidRPr="00DA1BCE">
              <w:rPr>
                <w:rFonts w:eastAsia="Times New Roman" w:cs="Arial"/>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7D74342" w14:textId="77777777" w:rsidR="00FE5FE8" w:rsidRDefault="00947661" w:rsidP="00730D6C">
            <w:pPr>
              <w:spacing w:after="0" w:line="240" w:lineRule="auto"/>
              <w:jc w:val="center"/>
              <w:rPr>
                <w:rFonts w:eastAsia="Times New Roman" w:cs="Arial"/>
                <w:b/>
                <w:color w:val="000000"/>
              </w:rPr>
            </w:pPr>
            <w:r w:rsidRPr="00DA1BCE">
              <w:rPr>
                <w:rFonts w:eastAsia="Times New Roman" w:cs="Arial"/>
                <w:b/>
                <w:color w:val="000000"/>
              </w:rPr>
              <w:t>State</w:t>
            </w:r>
            <w:r>
              <w:rPr>
                <w:rFonts w:eastAsia="Times New Roman" w:cs="Arial"/>
                <w:b/>
                <w:color w:val="000000"/>
              </w:rPr>
              <w:t xml:space="preserve"> </w:t>
            </w:r>
          </w:p>
          <w:p w14:paraId="6EFDA68C" w14:textId="583C0FA5" w:rsidR="00947661" w:rsidRPr="00730D6C" w:rsidRDefault="00947661" w:rsidP="00730D6C">
            <w:pPr>
              <w:spacing w:after="0" w:line="240" w:lineRule="auto"/>
              <w:jc w:val="center"/>
              <w:rPr>
                <w:rFonts w:eastAsia="Times New Roman" w:cs="Arial"/>
                <w:b/>
                <w:color w:val="000000"/>
              </w:rPr>
            </w:pPr>
            <w:r w:rsidRPr="00DA1BCE">
              <w:rPr>
                <w:rFonts w:eastAsia="Times New Roman" w:cs="Arial"/>
                <w:b/>
                <w:color w:val="000000"/>
              </w:rPr>
              <w:t>n=10</w:t>
            </w:r>
            <w:r>
              <w:rPr>
                <w:rFonts w:eastAsia="Times New Roman" w:cs="Arial"/>
                <w:b/>
                <w:color w:val="000000"/>
              </w:rPr>
              <w:t xml:space="preserve">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3EB464B" w14:textId="53BC6817" w:rsidR="00947661" w:rsidRPr="00730D6C" w:rsidRDefault="00947661" w:rsidP="00730D6C">
            <w:pPr>
              <w:spacing w:after="0" w:line="240" w:lineRule="auto"/>
              <w:jc w:val="center"/>
              <w:rPr>
                <w:rFonts w:eastAsia="Times New Roman" w:cs="Arial"/>
                <w:b/>
                <w:color w:val="000000"/>
              </w:rPr>
            </w:pPr>
            <w:r w:rsidRPr="00DA1BCE">
              <w:rPr>
                <w:rFonts w:eastAsia="Times New Roman" w:cs="Arial"/>
                <w:b/>
                <w:color w:val="000000"/>
              </w:rPr>
              <w:t>Prescription Drug Plans</w:t>
            </w:r>
            <w:r>
              <w:rPr>
                <w:rFonts w:eastAsia="Times New Roman" w:cs="Arial"/>
                <w:b/>
                <w:color w:val="000000"/>
              </w:rPr>
              <w:t xml:space="preserve"> </w:t>
            </w:r>
            <w:r w:rsidRPr="00DA1BCE">
              <w:rPr>
                <w:rFonts w:eastAsia="Times New Roman" w:cs="Arial"/>
                <w:b/>
                <w:color w:val="000000"/>
              </w:rPr>
              <w:t>n=83</w:t>
            </w:r>
          </w:p>
        </w:tc>
        <w:tc>
          <w:tcPr>
            <w:tcW w:w="1250" w:type="pct"/>
            <w:tcBorders>
              <w:top w:val="single" w:sz="4" w:space="0" w:color="auto"/>
              <w:left w:val="single" w:sz="4" w:space="0" w:color="auto"/>
              <w:bottom w:val="single" w:sz="4" w:space="0" w:color="auto"/>
              <w:right w:val="single" w:sz="4" w:space="0" w:color="auto"/>
            </w:tcBorders>
          </w:tcPr>
          <w:p w14:paraId="43F46145" w14:textId="4E984A52" w:rsidR="00947661" w:rsidRPr="00730D6C" w:rsidRDefault="00947661" w:rsidP="00730D6C">
            <w:pPr>
              <w:spacing w:after="0" w:line="240" w:lineRule="auto"/>
              <w:jc w:val="center"/>
              <w:rPr>
                <w:rFonts w:eastAsia="Times New Roman" w:cs="Arial"/>
                <w:b/>
                <w:color w:val="000000"/>
              </w:rPr>
            </w:pPr>
            <w:r>
              <w:rPr>
                <w:rFonts w:eastAsia="Times New Roman" w:cs="Arial"/>
                <w:b/>
                <w:color w:val="000000"/>
              </w:rPr>
              <w:t>Physician Groups n=26,182</w:t>
            </w:r>
          </w:p>
        </w:tc>
      </w:tr>
      <w:tr w:rsidR="00947661" w:rsidRPr="00730D6C" w14:paraId="56851D90"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vAlign w:val="center"/>
          </w:tcPr>
          <w:p w14:paraId="0902916A" w14:textId="0B98218A" w:rsidR="00947661" w:rsidRPr="00730D6C" w:rsidRDefault="00947661" w:rsidP="00B74363">
            <w:pPr>
              <w:spacing w:after="0" w:line="240" w:lineRule="auto"/>
              <w:rPr>
                <w:rFonts w:eastAsia="Times New Roman" w:cs="Arial"/>
                <w:b/>
                <w:color w:val="000000"/>
              </w:rPr>
            </w:pPr>
            <w:r w:rsidRPr="00E1057D">
              <w:rPr>
                <w:rFonts w:eastAsia="Times New Roman" w:cs="Arial"/>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4291441C" w14:textId="74CF9476" w:rsidR="00947661" w:rsidRPr="00730D6C" w:rsidRDefault="00947661" w:rsidP="001636CC">
            <w:pPr>
              <w:spacing w:after="0" w:line="240" w:lineRule="auto"/>
              <w:jc w:val="center"/>
            </w:pPr>
            <w:r w:rsidRPr="004A5BA0">
              <w:rPr>
                <w:rFonts w:cstheme="minorHAnsi"/>
                <w:bCs/>
              </w:rPr>
              <w:t>14,162,440</w:t>
            </w:r>
          </w:p>
        </w:tc>
        <w:tc>
          <w:tcPr>
            <w:tcW w:w="1250" w:type="pct"/>
            <w:tcBorders>
              <w:top w:val="single" w:sz="4" w:space="0" w:color="auto"/>
              <w:left w:val="single" w:sz="4" w:space="0" w:color="auto"/>
              <w:bottom w:val="single" w:sz="4" w:space="0" w:color="auto"/>
              <w:right w:val="single" w:sz="4" w:space="0" w:color="auto"/>
            </w:tcBorders>
          </w:tcPr>
          <w:p w14:paraId="59EEAD47" w14:textId="65155ACE" w:rsidR="00947661" w:rsidRPr="00730D6C" w:rsidRDefault="00947661" w:rsidP="001636CC">
            <w:pPr>
              <w:spacing w:after="0" w:line="240" w:lineRule="auto"/>
              <w:jc w:val="center"/>
            </w:pPr>
            <w:r>
              <w:t>4,699,420</w:t>
            </w:r>
          </w:p>
        </w:tc>
        <w:tc>
          <w:tcPr>
            <w:tcW w:w="1250" w:type="pct"/>
            <w:tcBorders>
              <w:top w:val="single" w:sz="4" w:space="0" w:color="auto"/>
              <w:left w:val="single" w:sz="4" w:space="0" w:color="auto"/>
              <w:bottom w:val="single" w:sz="4" w:space="0" w:color="auto"/>
              <w:right w:val="single" w:sz="4" w:space="0" w:color="auto"/>
            </w:tcBorders>
          </w:tcPr>
          <w:p w14:paraId="347A6518" w14:textId="3EE75C83" w:rsidR="00947661" w:rsidRPr="00730D6C" w:rsidRDefault="00947661" w:rsidP="001636CC">
            <w:pPr>
              <w:spacing w:after="0" w:line="240" w:lineRule="auto"/>
              <w:jc w:val="center"/>
            </w:pPr>
            <w:r>
              <w:t>4,241,116</w:t>
            </w:r>
          </w:p>
        </w:tc>
      </w:tr>
      <w:tr w:rsidR="00947661" w:rsidRPr="00730D6C" w14:paraId="6C4DF3E5" w14:textId="77777777" w:rsidTr="005865AD">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BCC00F7" w14:textId="1CCB0F23" w:rsidR="00947661" w:rsidRPr="00730D6C" w:rsidRDefault="00947661" w:rsidP="005865AD">
            <w:pPr>
              <w:spacing w:after="0" w:line="240" w:lineRule="auto"/>
              <w:rPr>
                <w:rFonts w:eastAsia="Times New Roman" w:cs="Arial"/>
                <w:b/>
                <w:color w:val="000000"/>
              </w:rPr>
            </w:pPr>
            <w:r w:rsidRPr="00E1057D">
              <w:rPr>
                <w:rFonts w:eastAsia="Times New Roman" w:cs="Arial"/>
                <w:b/>
                <w:color w:val="000000"/>
              </w:rPr>
              <w:t>Gender</w:t>
            </w:r>
          </w:p>
        </w:tc>
      </w:tr>
      <w:tr w:rsidR="00947661" w:rsidRPr="00730D6C" w14:paraId="426F2F4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92952D" w14:textId="54EF2D77"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Female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37191EC" w14:textId="5DAD841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6,948,546 (49.06%)</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6F7FBE1" w14:textId="2B2A92D0"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2,697,239 (57.</w:t>
            </w:r>
            <w:r>
              <w:rPr>
                <w:rFonts w:eastAsia="Times New Roman" w:cs="Arial"/>
                <w:color w:val="000000"/>
              </w:rPr>
              <w:t>40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4286A4DB" w14:textId="3E51AAAA" w:rsidR="00947661" w:rsidRPr="00730D6C" w:rsidRDefault="00947661" w:rsidP="00DC1702">
            <w:pPr>
              <w:spacing w:after="0" w:line="240" w:lineRule="auto"/>
              <w:jc w:val="center"/>
              <w:rPr>
                <w:rFonts w:eastAsia="Times New Roman" w:cs="Arial"/>
                <w:color w:val="000000"/>
              </w:rPr>
            </w:pPr>
            <w:r>
              <w:rPr>
                <w:rFonts w:eastAsia="Times New Roman" w:cs="Arial"/>
                <w:color w:val="000000"/>
              </w:rPr>
              <w:t>2,482,734 (58.54%)</w:t>
            </w:r>
            <w:r>
              <w:rPr>
                <w:rFonts w:eastAsia="Times New Roman" w:cs="Arial"/>
                <w:color w:val="000000"/>
              </w:rPr>
              <w:tab/>
            </w:r>
          </w:p>
        </w:tc>
      </w:tr>
      <w:tr w:rsidR="00947661" w:rsidRPr="00730D6C" w14:paraId="405A5D8D"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5F988" w14:textId="38D9CB0C"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EF2B377" w14:textId="7B4C90D7"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5,827,374 (41.15%)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FDBCCFF" w14:textId="73D62C61"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1,782,594 (37.9</w:t>
            </w:r>
            <w:r>
              <w:rPr>
                <w:rFonts w:eastAsia="Times New Roman" w:cs="Arial"/>
                <w:color w:val="000000"/>
              </w:rPr>
              <w:t>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3E543AA3" w14:textId="6C7E5B3C" w:rsidR="00947661" w:rsidRPr="00730D6C" w:rsidRDefault="00947661" w:rsidP="005865AD">
            <w:pPr>
              <w:spacing w:after="0" w:line="240" w:lineRule="auto"/>
              <w:rPr>
                <w:rFonts w:eastAsia="Times New Roman" w:cs="Arial"/>
                <w:color w:val="000000"/>
              </w:rPr>
            </w:pPr>
            <w:r>
              <w:rPr>
                <w:rFonts w:eastAsia="Times New Roman" w:cs="Arial"/>
                <w:color w:val="000000"/>
              </w:rPr>
              <w:t>1,710,539 (40.33%)</w:t>
            </w:r>
          </w:p>
        </w:tc>
      </w:tr>
      <w:tr w:rsidR="00947661" w:rsidRPr="00730D6C" w14:paraId="57E25D5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65C3B7FF" w14:textId="101A6DAB"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Unknown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076A04F" w14:textId="239A4FBF"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1,386,520 (9.79%)</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1F0B50B" w14:textId="6F4D44A2"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219,587</w:t>
            </w:r>
            <w:r w:rsidRPr="00DA1BCE">
              <w:rPr>
                <w:rFonts w:eastAsia="Times New Roman" w:cs="Arial"/>
                <w:color w:val="000000"/>
              </w:rPr>
              <w:t xml:space="preserve"> (4.</w:t>
            </w:r>
            <w:r>
              <w:rPr>
                <w:rFonts w:eastAsia="Times New Roman" w:cs="Arial"/>
                <w:color w:val="000000"/>
              </w:rPr>
              <w:t>67</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A5E1F45" w14:textId="27EE7D45"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47,843 (1.13%)</w:t>
            </w:r>
          </w:p>
        </w:tc>
      </w:tr>
      <w:tr w:rsidR="00947661" w:rsidRPr="00730D6C" w14:paraId="62F37139" w14:textId="77777777" w:rsidTr="005865AD">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243AE0" w14:textId="10FDBC36" w:rsidR="00947661" w:rsidRPr="00730D6C" w:rsidRDefault="00947661" w:rsidP="005865AD">
            <w:pPr>
              <w:spacing w:after="0" w:line="240" w:lineRule="auto"/>
              <w:rPr>
                <w:rFonts w:eastAsia="Times New Roman" w:cs="Arial"/>
                <w:color w:val="000000"/>
              </w:rPr>
            </w:pPr>
            <w:r w:rsidRPr="00E1057D">
              <w:rPr>
                <w:rFonts w:eastAsia="Times New Roman" w:cs="Arial"/>
                <w:b/>
                <w:color w:val="000000"/>
              </w:rPr>
              <w:t>Age</w:t>
            </w:r>
          </w:p>
        </w:tc>
      </w:tr>
      <w:tr w:rsidR="00947661" w:rsidRPr="00730D6C" w14:paraId="1B3373E5"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B8D59" w14:textId="79FAF767" w:rsidR="00947661" w:rsidRPr="00730D6C" w:rsidRDefault="00947661" w:rsidP="000867F4">
            <w:pPr>
              <w:spacing w:after="0" w:line="240" w:lineRule="auto"/>
              <w:ind w:firstLineChars="100" w:firstLine="220"/>
              <w:rPr>
                <w:rFonts w:eastAsia="Times New Roman" w:cs="Arial"/>
                <w:color w:val="000000"/>
              </w:rPr>
            </w:pPr>
            <w:r>
              <w:rPr>
                <w:rFonts w:eastAsia="Times New Roman" w:cs="Arial"/>
                <w:color w:val="000000"/>
              </w:rPr>
              <w:t xml:space="preserve">  </w:t>
            </w:r>
            <w:r w:rsidRPr="004F4C39">
              <w:rPr>
                <w:rFonts w:eastAsia="Times New Roman" w:cs="Arial"/>
                <w:color w:val="000000"/>
              </w:rPr>
              <w:t>≥65</w:t>
            </w:r>
            <w:r w:rsidRPr="00DA1BCE">
              <w:rPr>
                <w:rFonts w:eastAsia="Times New Roman" w:cs="Arial"/>
                <w:color w:val="000000"/>
              </w:rPr>
              <w:t xml:space="preserve"> years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D7A498D" w14:textId="056F0DDB" w:rsidR="00947661" w:rsidRPr="00730D6C" w:rsidRDefault="00FD4ECD" w:rsidP="00FD4ECD">
            <w:pPr>
              <w:spacing w:after="0" w:line="240" w:lineRule="auto"/>
              <w:jc w:val="center"/>
              <w:rPr>
                <w:rFonts w:eastAsia="Times New Roman" w:cs="Arial"/>
                <w:color w:val="000000"/>
              </w:rPr>
            </w:pPr>
            <w:r>
              <w:rPr>
                <w:rFonts w:eastAsia="Times New Roman" w:cs="Arial"/>
                <w:color w:val="000000"/>
              </w:rPr>
              <w:t>9,949,181</w:t>
            </w:r>
            <w:r w:rsidR="00947661" w:rsidRPr="00DA1BCE">
              <w:rPr>
                <w:rFonts w:eastAsia="Times New Roman" w:cs="Arial"/>
                <w:color w:val="000000"/>
              </w:rPr>
              <w:t xml:space="preserve"> (</w:t>
            </w:r>
            <w:r>
              <w:rPr>
                <w:rFonts w:eastAsia="Times New Roman" w:cs="Arial"/>
                <w:color w:val="000000"/>
              </w:rPr>
              <w:t>70.25</w:t>
            </w:r>
            <w:r w:rsidR="00947661"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764853C" w14:textId="2F61A6B1" w:rsidR="00947661" w:rsidRPr="00730D6C" w:rsidRDefault="00184D24" w:rsidP="00184D24">
            <w:pPr>
              <w:spacing w:after="0" w:line="240" w:lineRule="auto"/>
              <w:jc w:val="center"/>
              <w:rPr>
                <w:rFonts w:eastAsia="Times New Roman" w:cs="Arial"/>
                <w:color w:val="000000"/>
              </w:rPr>
            </w:pPr>
            <w:r>
              <w:rPr>
                <w:rFonts w:eastAsia="Times New Roman" w:cs="Arial"/>
                <w:color w:val="000000"/>
              </w:rPr>
              <w:t>3,326,257</w:t>
            </w:r>
            <w:r w:rsidR="00947661" w:rsidRPr="00DA1BCE">
              <w:rPr>
                <w:rFonts w:eastAsia="Times New Roman" w:cs="Arial"/>
                <w:color w:val="000000"/>
              </w:rPr>
              <w:t xml:space="preserve"> (</w:t>
            </w:r>
            <w:r>
              <w:rPr>
                <w:rFonts w:eastAsia="Times New Roman" w:cs="Arial"/>
                <w:color w:val="000000"/>
              </w:rPr>
              <w:t>70.78</w:t>
            </w:r>
            <w:r w:rsidR="00947661"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26580E90" w14:textId="608F9CB9" w:rsidR="00947661" w:rsidRPr="00730D6C" w:rsidRDefault="00870DDB" w:rsidP="00870DDB">
            <w:pPr>
              <w:spacing w:after="0" w:line="240" w:lineRule="auto"/>
              <w:jc w:val="center"/>
              <w:rPr>
                <w:rFonts w:eastAsia="Times New Roman" w:cs="Arial"/>
                <w:color w:val="000000"/>
              </w:rPr>
            </w:pPr>
            <w:r>
              <w:rPr>
                <w:rFonts w:eastAsia="Times New Roman" w:cs="Arial"/>
                <w:color w:val="000000"/>
              </w:rPr>
              <w:t>3,334,085</w:t>
            </w:r>
            <w:r w:rsidR="00947661">
              <w:rPr>
                <w:rFonts w:eastAsia="Times New Roman" w:cs="Arial"/>
                <w:color w:val="000000"/>
              </w:rPr>
              <w:t xml:space="preserve"> (</w:t>
            </w:r>
            <w:r>
              <w:rPr>
                <w:rFonts w:eastAsia="Times New Roman" w:cs="Arial"/>
                <w:color w:val="000000"/>
              </w:rPr>
              <w:t>78.61</w:t>
            </w:r>
            <w:r w:rsidR="00947661">
              <w:rPr>
                <w:rFonts w:eastAsia="Times New Roman" w:cs="Arial"/>
                <w:color w:val="000000"/>
              </w:rPr>
              <w:t>%)</w:t>
            </w:r>
          </w:p>
        </w:tc>
      </w:tr>
      <w:tr w:rsidR="00947661" w:rsidRPr="00730D6C" w14:paraId="3BED3A6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1FF1D9E8" w14:textId="25D09C94" w:rsidR="00947661" w:rsidRPr="00730D6C" w:rsidRDefault="00947661" w:rsidP="005865AD">
            <w:pPr>
              <w:spacing w:after="0" w:line="240" w:lineRule="auto"/>
              <w:rPr>
                <w:rFonts w:eastAsia="Times New Roman" w:cs="Arial"/>
                <w:color w:val="000000"/>
              </w:rPr>
            </w:pPr>
            <w:r w:rsidRPr="005865AD">
              <w:rPr>
                <w:rFonts w:eastAsia="Times New Roman" w:cs="Arial"/>
                <w:b/>
                <w:color w:val="000000"/>
              </w:rPr>
              <w:t>Race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C415839" w14:textId="77777777" w:rsidR="00947661" w:rsidRPr="00730D6C" w:rsidRDefault="00947661" w:rsidP="00B74363">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1E24C5D" w14:textId="77777777" w:rsidR="00947661" w:rsidRPr="00730D6C" w:rsidRDefault="00947661" w:rsidP="00B74363">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tcPr>
          <w:p w14:paraId="31985478" w14:textId="77777777" w:rsidR="00947661" w:rsidRPr="00730D6C" w:rsidRDefault="00947661" w:rsidP="00B74363">
            <w:pPr>
              <w:spacing w:after="0" w:line="240" w:lineRule="auto"/>
              <w:jc w:val="center"/>
              <w:rPr>
                <w:rFonts w:eastAsia="Times New Roman" w:cs="Arial"/>
                <w:color w:val="000000"/>
              </w:rPr>
            </w:pPr>
          </w:p>
        </w:tc>
      </w:tr>
      <w:tr w:rsidR="00947661" w:rsidRPr="00730D6C" w14:paraId="08D71181"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E6BE8A" w14:textId="3E407CA0"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White/Caucasian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D28794B" w14:textId="6CA4F456"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11,086,802 (78.28%)</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4C1FED4" w14:textId="6838E7B3"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3,887,785 (82.</w:t>
            </w:r>
            <w:r>
              <w:rPr>
                <w:rFonts w:eastAsia="Times New Roman" w:cs="Arial"/>
                <w:color w:val="000000"/>
              </w:rPr>
              <w:t>73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2159B08F" w14:textId="1009A6C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3,693,852 (87.10%)</w:t>
            </w:r>
          </w:p>
        </w:tc>
      </w:tr>
      <w:tr w:rsidR="00947661" w:rsidRPr="00730D6C" w14:paraId="4ABF65D2"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73424" w14:textId="5873B5A5"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African-American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E281E59" w14:textId="789891B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1,213,508 (8.57%)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4210AF0" w14:textId="24606052"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460,400 (9.</w:t>
            </w:r>
            <w:r>
              <w:rPr>
                <w:rFonts w:eastAsia="Times New Roman" w:cs="Arial"/>
                <w:color w:val="000000"/>
              </w:rPr>
              <w:t>80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2AD3B0F" w14:textId="0141147D"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335,859 (7.92%)</w:t>
            </w:r>
          </w:p>
        </w:tc>
      </w:tr>
      <w:tr w:rsidR="00947661" w:rsidRPr="00730D6C" w14:paraId="01D36ECE"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20C0C" w14:textId="13A521D2"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8850245" w14:textId="0189CB9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1B51012" w14:textId="3F33CE66"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2A3657CF" w14:textId="311557E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109,142 (2.57%)</w:t>
            </w:r>
          </w:p>
        </w:tc>
      </w:tr>
      <w:tr w:rsidR="00947661" w:rsidRPr="00730D6C" w14:paraId="2B1510BB"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4E76B5" w14:textId="3496B8A4"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Other</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82CB522" w14:textId="5D48B498"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1,387,498 (9.80%)</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62D8662" w14:textId="7ACB407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15</w:t>
            </w:r>
            <w:r>
              <w:rPr>
                <w:rFonts w:eastAsia="Times New Roman" w:cs="Arial"/>
                <w:color w:val="000000"/>
              </w:rPr>
              <w:t>5</w:t>
            </w:r>
            <w:r w:rsidRPr="00DA1BCE">
              <w:rPr>
                <w:rFonts w:eastAsia="Times New Roman" w:cs="Arial"/>
                <w:color w:val="000000"/>
              </w:rPr>
              <w:t>,307 (3.3</w:t>
            </w:r>
            <w:r>
              <w:rPr>
                <w:rFonts w:eastAsia="Times New Roman" w:cs="Arial"/>
                <w:color w:val="000000"/>
              </w:rPr>
              <w:t>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B893DD0" w14:textId="695881AF"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89,041 (2.10%)</w:t>
            </w:r>
          </w:p>
        </w:tc>
      </w:tr>
      <w:tr w:rsidR="00947661" w:rsidRPr="00730D6C" w14:paraId="59A53A0B" w14:textId="77777777" w:rsidTr="00325BE9">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2FAA4D" w14:textId="174D0576" w:rsidR="00947661" w:rsidRPr="00730D6C" w:rsidRDefault="00947661" w:rsidP="00325BE9">
            <w:pPr>
              <w:spacing w:after="0" w:line="240" w:lineRule="auto"/>
              <w:rPr>
                <w:rFonts w:eastAsia="Times New Roman" w:cs="Arial"/>
                <w:color w:val="000000"/>
              </w:rPr>
            </w:pPr>
            <w:r w:rsidRPr="00E1057D">
              <w:rPr>
                <w:rFonts w:eastAsia="Times New Roman" w:cs="Arial"/>
                <w:b/>
                <w:color w:val="000000"/>
              </w:rPr>
              <w:t>Ethnicity</w:t>
            </w:r>
          </w:p>
        </w:tc>
      </w:tr>
      <w:tr w:rsidR="00947661" w:rsidRPr="00730D6C" w14:paraId="023F4750"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B08B51" w14:textId="5A35B003"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9DD7BAB" w14:textId="30082C3A"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0DE0F6A" w14:textId="356B8114"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62020323" w14:textId="5812C27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109,142 (2.57%)</w:t>
            </w:r>
          </w:p>
        </w:tc>
      </w:tr>
      <w:tr w:rsidR="00947661" w:rsidRPr="00730D6C" w14:paraId="147DD0B3"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F6EBA" w14:textId="3FECF72E"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F67A4ED" w14:textId="498F430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13,6</w:t>
            </w:r>
            <w:r>
              <w:rPr>
                <w:rFonts w:eastAsia="Times New Roman" w:cs="Arial"/>
                <w:color w:val="000000"/>
              </w:rPr>
              <w:t>8</w:t>
            </w:r>
            <w:r w:rsidRPr="00DA1BCE">
              <w:rPr>
                <w:rFonts w:eastAsia="Times New Roman" w:cs="Arial"/>
                <w:color w:val="000000"/>
              </w:rPr>
              <w:t>7,808 (96.</w:t>
            </w:r>
            <w:r>
              <w:rPr>
                <w:rFonts w:eastAsia="Times New Roman" w:cs="Arial"/>
                <w:color w:val="000000"/>
              </w:rPr>
              <w:t>65</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62EC9EE" w14:textId="27E2043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4,50</w:t>
            </w:r>
            <w:r>
              <w:rPr>
                <w:rFonts w:eastAsia="Times New Roman" w:cs="Arial"/>
                <w:color w:val="000000"/>
              </w:rPr>
              <w:t>3</w:t>
            </w:r>
            <w:r w:rsidRPr="00DA1BCE">
              <w:rPr>
                <w:rFonts w:eastAsia="Times New Roman" w:cs="Arial"/>
                <w:color w:val="000000"/>
              </w:rPr>
              <w:t>,492 (95.83%)</w:t>
            </w:r>
          </w:p>
        </w:tc>
        <w:tc>
          <w:tcPr>
            <w:tcW w:w="1250" w:type="pct"/>
            <w:tcBorders>
              <w:top w:val="single" w:sz="4" w:space="0" w:color="auto"/>
              <w:left w:val="single" w:sz="4" w:space="0" w:color="auto"/>
              <w:bottom w:val="single" w:sz="4" w:space="0" w:color="auto"/>
              <w:right w:val="single" w:sz="4" w:space="0" w:color="auto"/>
            </w:tcBorders>
          </w:tcPr>
          <w:p w14:paraId="1C055AEC" w14:textId="5D6F6F75"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4,131,974 (97.43%)</w:t>
            </w:r>
          </w:p>
        </w:tc>
      </w:tr>
      <w:tr w:rsidR="00947661" w:rsidRPr="00730D6C" w14:paraId="027E2499" w14:textId="77777777" w:rsidTr="00325BE9">
        <w:trPr>
          <w:trHeight w:val="7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9BC2903" w14:textId="6C908693" w:rsidR="00947661" w:rsidRPr="00730D6C" w:rsidRDefault="00947661" w:rsidP="00325BE9">
            <w:pPr>
              <w:spacing w:after="0" w:line="240" w:lineRule="auto"/>
              <w:rPr>
                <w:rFonts w:eastAsia="Times New Roman" w:cs="Arial"/>
                <w:color w:val="000000"/>
              </w:rPr>
            </w:pPr>
            <w:r>
              <w:rPr>
                <w:rFonts w:eastAsia="Times New Roman" w:cs="Arial"/>
                <w:b/>
                <w:color w:val="000000"/>
              </w:rPr>
              <w:t>Medicare and Medicaid Eligibility</w:t>
            </w:r>
          </w:p>
        </w:tc>
      </w:tr>
      <w:tr w:rsidR="00947661" w:rsidRPr="00730D6C" w14:paraId="1DF56D6E" w14:textId="77777777" w:rsidTr="00DC1702">
        <w:trPr>
          <w:trHeight w:val="7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3C4EA027" w14:textId="12748253" w:rsidR="00947661" w:rsidRPr="00730D6C" w:rsidRDefault="00947661" w:rsidP="00B74363">
            <w:pPr>
              <w:spacing w:after="0" w:line="240" w:lineRule="auto"/>
              <w:ind w:firstLineChars="200" w:firstLine="440"/>
              <w:rPr>
                <w:rFonts w:eastAsia="Times New Roman" w:cs="Arial"/>
                <w:color w:val="000000"/>
              </w:rPr>
            </w:pPr>
            <w:r>
              <w:rPr>
                <w:rFonts w:eastAsia="Times New Roman" w:cs="Arial"/>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2F62D635" w14:textId="2C490E0B"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2,029,697 (14.33%)</w:t>
            </w:r>
          </w:p>
        </w:tc>
        <w:tc>
          <w:tcPr>
            <w:tcW w:w="1250" w:type="pct"/>
            <w:tcBorders>
              <w:top w:val="single" w:sz="4" w:space="0" w:color="auto"/>
              <w:left w:val="single" w:sz="4" w:space="0" w:color="auto"/>
              <w:bottom w:val="single" w:sz="4" w:space="0" w:color="auto"/>
              <w:right w:val="single" w:sz="4" w:space="0" w:color="auto"/>
            </w:tcBorders>
          </w:tcPr>
          <w:p w14:paraId="7DC07828" w14:textId="3B1A1A24"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1,339,687 (28.51%)</w:t>
            </w:r>
          </w:p>
        </w:tc>
        <w:tc>
          <w:tcPr>
            <w:tcW w:w="1250" w:type="pct"/>
            <w:tcBorders>
              <w:top w:val="single" w:sz="4" w:space="0" w:color="auto"/>
              <w:left w:val="single" w:sz="4" w:space="0" w:color="auto"/>
              <w:bottom w:val="single" w:sz="4" w:space="0" w:color="auto"/>
              <w:right w:val="single" w:sz="4" w:space="0" w:color="auto"/>
            </w:tcBorders>
          </w:tcPr>
          <w:p w14:paraId="5BCE8C9E" w14:textId="38E8B6B7"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785,130 (18.51%)</w:t>
            </w:r>
          </w:p>
        </w:tc>
      </w:tr>
      <w:tr w:rsidR="00947661" w:rsidRPr="00730D6C" w14:paraId="237995A5"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B73DB3E" w14:textId="3A83EBD7" w:rsidR="00947661" w:rsidRPr="00730D6C" w:rsidRDefault="00947661" w:rsidP="00B74363">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56AEC1E6" w14:textId="560C06E1"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12,132,743 (85.67%)</w:t>
            </w:r>
          </w:p>
        </w:tc>
        <w:tc>
          <w:tcPr>
            <w:tcW w:w="1250" w:type="pct"/>
            <w:tcBorders>
              <w:top w:val="single" w:sz="4" w:space="0" w:color="auto"/>
              <w:left w:val="single" w:sz="4" w:space="0" w:color="auto"/>
              <w:bottom w:val="single" w:sz="4" w:space="0" w:color="auto"/>
              <w:right w:val="single" w:sz="4" w:space="0" w:color="auto"/>
            </w:tcBorders>
          </w:tcPr>
          <w:p w14:paraId="09516F72" w14:textId="4ECE5E4C"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3,359,733 (71.49%)</w:t>
            </w:r>
          </w:p>
        </w:tc>
        <w:tc>
          <w:tcPr>
            <w:tcW w:w="1250" w:type="pct"/>
            <w:tcBorders>
              <w:top w:val="single" w:sz="4" w:space="0" w:color="auto"/>
              <w:left w:val="single" w:sz="4" w:space="0" w:color="auto"/>
              <w:bottom w:val="single" w:sz="4" w:space="0" w:color="auto"/>
              <w:right w:val="single" w:sz="4" w:space="0" w:color="auto"/>
            </w:tcBorders>
          </w:tcPr>
          <w:p w14:paraId="142D288E" w14:textId="6C929FFA"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3,455,986 (81.49%)</w:t>
            </w:r>
          </w:p>
        </w:tc>
      </w:tr>
    </w:tbl>
    <w:p w14:paraId="0A6EAE6A" w14:textId="77777777" w:rsidR="00825115" w:rsidRDefault="00825115" w:rsidP="00B74363">
      <w:pPr>
        <w:autoSpaceDE w:val="0"/>
        <w:autoSpaceDN w:val="0"/>
        <w:adjustRightInd w:val="0"/>
        <w:spacing w:after="0" w:line="240" w:lineRule="auto"/>
        <w:rPr>
          <w:rFonts w:cstheme="minorHAnsi"/>
          <w:bCs/>
        </w:rPr>
      </w:pPr>
    </w:p>
    <w:p w14:paraId="5325D952" w14:textId="77777777" w:rsidR="00825115" w:rsidRDefault="008925B5"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 xml:space="preserve">Demographic characteristics of the </w:t>
      </w:r>
      <w:r>
        <w:rPr>
          <w:rFonts w:ascii="Times New Roman" w:hAnsi="Times New Roman" w:cs="Times New Roman"/>
          <w:bCs/>
        </w:rPr>
        <w:t>beneficiaries in the ACO dataset</w:t>
      </w:r>
      <w:r w:rsidR="00825115" w:rsidRPr="003D4C8F">
        <w:rPr>
          <w:rFonts w:ascii="Times New Roman" w:hAnsi="Times New Roman" w:cs="Times New Roman"/>
          <w:bCs/>
        </w:rPr>
        <w:t xml:space="preserve"> </w:t>
      </w:r>
      <w:r>
        <w:rPr>
          <w:rFonts w:ascii="Times New Roman" w:hAnsi="Times New Roman" w:cs="Times New Roman"/>
          <w:bCs/>
        </w:rPr>
        <w:t xml:space="preserve">are shown in </w:t>
      </w:r>
      <w:r w:rsidR="004A5BA0">
        <w:rPr>
          <w:rFonts w:ascii="Times New Roman" w:hAnsi="Times New Roman" w:cs="Times New Roman"/>
          <w:bCs/>
        </w:rPr>
        <w:t>Table 6</w:t>
      </w:r>
      <w:r w:rsidR="00825115" w:rsidRPr="003D4C8F">
        <w:rPr>
          <w:rFonts w:ascii="Times New Roman" w:hAnsi="Times New Roman" w:cs="Times New Roman"/>
          <w:bCs/>
        </w:rPr>
        <w:t>.</w:t>
      </w:r>
    </w:p>
    <w:p w14:paraId="6E0EFD32" w14:textId="77777777" w:rsidR="004A5BA0" w:rsidRDefault="004A5BA0" w:rsidP="00B74363">
      <w:pPr>
        <w:autoSpaceDE w:val="0"/>
        <w:autoSpaceDN w:val="0"/>
        <w:adjustRightInd w:val="0"/>
        <w:spacing w:after="0" w:line="240" w:lineRule="auto"/>
        <w:rPr>
          <w:rFonts w:ascii="Times New Roman" w:hAnsi="Times New Roman" w:cs="Times New Roman"/>
          <w:bCs/>
        </w:rPr>
      </w:pPr>
    </w:p>
    <w:p w14:paraId="50146245" w14:textId="77777777" w:rsidR="004A5BA0" w:rsidRPr="004A5BA0" w:rsidRDefault="004A5BA0" w:rsidP="00B74363">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6</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by ACO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910"/>
        <w:gridCol w:w="4680"/>
      </w:tblGrid>
      <w:tr w:rsidR="00AA3EAB" w:rsidRPr="003D4C8F" w14:paraId="002AA85A" w14:textId="77777777" w:rsidTr="00164119">
        <w:trPr>
          <w:trHeight w:val="144"/>
          <w:tblHeader/>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FABC3E" w14:textId="77777777" w:rsidR="00AA3EAB" w:rsidRPr="003D4C8F" w:rsidRDefault="00AA3EAB" w:rsidP="00130D95">
            <w:pPr>
              <w:spacing w:after="0" w:line="240" w:lineRule="auto"/>
              <w:rPr>
                <w:rFonts w:eastAsia="Times New Roman" w:cs="Arial"/>
                <w:b/>
                <w:color w:val="000000"/>
              </w:rPr>
            </w:pPr>
            <w:r w:rsidRPr="003D4C8F">
              <w:rPr>
                <w:rFonts w:eastAsia="Times New Roman" w:cs="Arial"/>
                <w:b/>
                <w:color w:val="000000"/>
              </w:rPr>
              <w:t>Characteristics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314631A" w14:textId="77777777" w:rsidR="00AA3EAB" w:rsidRPr="003D4C8F" w:rsidRDefault="00AA3EAB" w:rsidP="00164119">
            <w:pPr>
              <w:spacing w:after="0" w:line="240" w:lineRule="auto"/>
              <w:jc w:val="center"/>
              <w:rPr>
                <w:rFonts w:eastAsia="Times New Roman" w:cs="Arial"/>
                <w:b/>
                <w:color w:val="000000"/>
              </w:rPr>
            </w:pPr>
            <w:r w:rsidRPr="003D4C8F">
              <w:rPr>
                <w:rFonts w:eastAsia="Times New Roman" w:cs="Arial"/>
                <w:b/>
                <w:color w:val="000000"/>
              </w:rPr>
              <w:t>ACO Number (%)</w:t>
            </w:r>
          </w:p>
        </w:tc>
      </w:tr>
      <w:tr w:rsidR="00AA3EAB" w:rsidRPr="004A5BA0" w14:paraId="7A249B9F"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7F89383E" w14:textId="77777777" w:rsidR="00AA3EAB" w:rsidRPr="000867F4" w:rsidRDefault="00AA3EAB" w:rsidP="00164119">
            <w:pPr>
              <w:spacing w:after="0" w:line="240" w:lineRule="auto"/>
              <w:rPr>
                <w:rFonts w:eastAsia="Times New Roman" w:cs="Arial"/>
                <w:b/>
                <w:color w:val="000000"/>
              </w:rPr>
            </w:pPr>
            <w:r w:rsidRPr="000867F4">
              <w:rPr>
                <w:rFonts w:eastAsia="Times New Roman" w:cs="Arial"/>
                <w:b/>
                <w:color w:val="000000"/>
              </w:rPr>
              <w:t>Total Population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E3FA187" w14:textId="77777777" w:rsidR="00AA3EAB" w:rsidRPr="004A5BA0" w:rsidRDefault="00AA3EAB" w:rsidP="00164119">
            <w:pPr>
              <w:spacing w:after="0" w:line="240" w:lineRule="auto"/>
              <w:jc w:val="center"/>
            </w:pPr>
            <w:r w:rsidRPr="004A5BA0">
              <w:t>682,036</w:t>
            </w:r>
          </w:p>
        </w:tc>
      </w:tr>
      <w:tr w:rsidR="00AA3EAB" w:rsidRPr="003D4C8F" w14:paraId="7D9EB71A"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730BF5" w14:textId="77777777" w:rsidR="00AA3EAB" w:rsidRPr="003D4C8F" w:rsidRDefault="00AA3EAB" w:rsidP="00164119">
            <w:pPr>
              <w:spacing w:after="0" w:line="240" w:lineRule="auto"/>
            </w:pPr>
            <w:r w:rsidRPr="000867F4">
              <w:rPr>
                <w:rFonts w:eastAsia="Times New Roman" w:cs="Arial"/>
                <w:b/>
                <w:color w:val="000000"/>
              </w:rPr>
              <w:t>Gender</w:t>
            </w:r>
          </w:p>
        </w:tc>
      </w:tr>
      <w:tr w:rsidR="00AA3EAB" w:rsidRPr="003D4C8F" w14:paraId="19E2F512"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E35F6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Female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9CEB42D"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398,76</w:t>
            </w:r>
            <w:r>
              <w:rPr>
                <w:rFonts w:eastAsia="Times New Roman" w:cs="Arial"/>
                <w:color w:val="000000"/>
              </w:rPr>
              <w:t>3</w:t>
            </w:r>
            <w:r w:rsidRPr="003D4C8F">
              <w:rPr>
                <w:rFonts w:eastAsia="Times New Roman" w:cs="Arial"/>
                <w:color w:val="000000"/>
              </w:rPr>
              <w:t xml:space="preserve"> (58.47%)</w:t>
            </w:r>
          </w:p>
        </w:tc>
      </w:tr>
      <w:tr w:rsidR="00AA3EAB" w:rsidRPr="003D4C8F" w14:paraId="0EDFE547"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E07B65"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68EAB2F2"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283,273 (41.53%)</w:t>
            </w:r>
          </w:p>
        </w:tc>
      </w:tr>
      <w:tr w:rsidR="00AA3EAB" w:rsidRPr="003D4C8F" w14:paraId="405FD955"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6B95D5" w14:textId="77777777" w:rsidR="00AA3EAB" w:rsidRPr="003D4C8F" w:rsidRDefault="00AA3EAB" w:rsidP="00164119">
            <w:pPr>
              <w:spacing w:after="0" w:line="240" w:lineRule="auto"/>
            </w:pPr>
            <w:r w:rsidRPr="000867F4">
              <w:rPr>
                <w:rFonts w:eastAsia="Times New Roman" w:cs="Arial"/>
                <w:b/>
                <w:color w:val="000000"/>
              </w:rPr>
              <w:t xml:space="preserve">Age </w:t>
            </w:r>
          </w:p>
        </w:tc>
      </w:tr>
      <w:tr w:rsidR="00AA3EAB" w:rsidRPr="003D4C8F" w14:paraId="2CCA97D2"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215A43" w14:textId="77777777" w:rsidR="00AA3EAB" w:rsidRPr="003D4C8F" w:rsidRDefault="00AA3EAB" w:rsidP="00164119">
            <w:pPr>
              <w:spacing w:after="0" w:line="240" w:lineRule="auto"/>
              <w:ind w:firstLineChars="100" w:firstLine="220"/>
              <w:rPr>
                <w:rFonts w:eastAsia="Times New Roman" w:cs="Arial"/>
                <w:color w:val="000000"/>
              </w:rPr>
            </w:pPr>
            <w:r w:rsidRPr="003D4C8F">
              <w:rPr>
                <w:rFonts w:eastAsia="Times New Roman" w:cs="Arial"/>
                <w:color w:val="000000"/>
              </w:rPr>
              <w:t xml:space="preserve">  </w:t>
            </w:r>
            <w:r w:rsidRPr="004F4C39">
              <w:rPr>
                <w:rFonts w:eastAsia="Times New Roman" w:cs="Arial"/>
                <w:color w:val="000000"/>
              </w:rPr>
              <w:t>≥65 years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29081A5"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574,224</w:t>
            </w:r>
            <w:r w:rsidRPr="003D4C8F">
              <w:rPr>
                <w:rFonts w:eastAsia="Times New Roman" w:cs="Arial"/>
                <w:color w:val="000000"/>
              </w:rPr>
              <w:t xml:space="preserve"> (</w:t>
            </w:r>
            <w:r>
              <w:rPr>
                <w:rFonts w:eastAsia="Times New Roman" w:cs="Arial"/>
                <w:color w:val="000000"/>
              </w:rPr>
              <w:t>84.19%</w:t>
            </w:r>
            <w:r w:rsidRPr="003D4C8F">
              <w:rPr>
                <w:rFonts w:eastAsia="Times New Roman" w:cs="Arial"/>
                <w:color w:val="000000"/>
              </w:rPr>
              <w:t>)</w:t>
            </w:r>
          </w:p>
        </w:tc>
      </w:tr>
      <w:tr w:rsidR="00AA3EAB" w:rsidRPr="003D4C8F" w14:paraId="709042F0"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F16F2" w14:textId="77777777" w:rsidR="00AA3EAB" w:rsidRPr="003D4C8F" w:rsidRDefault="00AA3EAB" w:rsidP="00164119">
            <w:pPr>
              <w:spacing w:after="0" w:line="240" w:lineRule="auto"/>
            </w:pPr>
            <w:r w:rsidRPr="000867F4">
              <w:rPr>
                <w:rFonts w:eastAsia="Times New Roman" w:cs="Arial"/>
                <w:b/>
                <w:color w:val="000000"/>
              </w:rPr>
              <w:t>Race</w:t>
            </w:r>
          </w:p>
        </w:tc>
      </w:tr>
      <w:tr w:rsidR="00AA3EAB" w:rsidRPr="003D4C8F" w14:paraId="47AA4849"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64E925"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White/Caucasian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5F51294D"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574,672 (84.26%)</w:t>
            </w:r>
          </w:p>
        </w:tc>
      </w:tr>
      <w:tr w:rsidR="00AA3EAB" w:rsidRPr="003D4C8F" w14:paraId="71BCF63E"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40623"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African-American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18C62F4"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46,211 (6.78%)</w:t>
            </w:r>
          </w:p>
        </w:tc>
      </w:tr>
      <w:tr w:rsidR="00AA3EAB" w:rsidRPr="003D4C8F" w14:paraId="3D1BE38D"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F8CED"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160E493A"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21,310 (3.12%)</w:t>
            </w:r>
          </w:p>
        </w:tc>
      </w:tr>
      <w:tr w:rsidR="00AA3EAB" w:rsidRPr="003D4C8F" w14:paraId="5CB91B30"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57BE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Other</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19E308A"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38,181 (5.60%)</w:t>
            </w:r>
          </w:p>
        </w:tc>
      </w:tr>
      <w:tr w:rsidR="00AA3EAB" w:rsidRPr="003D4C8F" w14:paraId="322144A8"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4454E06C" w14:textId="77777777" w:rsidR="00AA3EAB" w:rsidRPr="003D4C8F" w:rsidRDefault="00AA3EAB" w:rsidP="00164119">
            <w:pPr>
              <w:spacing w:after="0" w:line="240" w:lineRule="auto"/>
              <w:ind w:firstLineChars="200" w:firstLine="440"/>
              <w:rPr>
                <w:rFonts w:eastAsia="Times New Roman" w:cs="Arial"/>
                <w:color w:val="000000"/>
              </w:rPr>
            </w:pPr>
            <w:r>
              <w:rPr>
                <w:rFonts w:eastAsia="Times New Roman" w:cs="Arial"/>
                <w:color w:val="000000"/>
              </w:rPr>
              <w:t>Unknown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07325CDD"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1,662 (0.24%)</w:t>
            </w:r>
          </w:p>
        </w:tc>
      </w:tr>
      <w:tr w:rsidR="00AA3EAB" w:rsidRPr="003D4C8F" w14:paraId="41520FEC"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3A79D" w14:textId="77777777" w:rsidR="00AA3EAB" w:rsidRPr="003D4C8F" w:rsidRDefault="00AA3EAB" w:rsidP="00164119">
            <w:pPr>
              <w:spacing w:after="0" w:line="240" w:lineRule="auto"/>
            </w:pPr>
            <w:r w:rsidRPr="000867F4">
              <w:rPr>
                <w:rFonts w:eastAsia="Times New Roman" w:cs="Arial"/>
                <w:b/>
                <w:color w:val="000000"/>
              </w:rPr>
              <w:t>Ethnicity</w:t>
            </w:r>
          </w:p>
        </w:tc>
      </w:tr>
      <w:tr w:rsidR="00AA3EAB" w:rsidRPr="003D4C8F" w14:paraId="31C761ED"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99B11"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0FE95D9"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21,310 (3.12%)</w:t>
            </w:r>
          </w:p>
        </w:tc>
      </w:tr>
      <w:tr w:rsidR="00AA3EAB" w:rsidRPr="003D4C8F" w14:paraId="583CB976"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48E8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Non-Hispanic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EDB9054"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660,726 (96.88%)</w:t>
            </w:r>
          </w:p>
        </w:tc>
      </w:tr>
      <w:tr w:rsidR="00AA3EAB" w:rsidRPr="003D4C8F" w14:paraId="2121B562"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A3C0A1" w14:textId="77777777" w:rsidR="00AA3EAB" w:rsidRPr="003D4C8F" w:rsidRDefault="00AA3EAB" w:rsidP="00164119">
            <w:pPr>
              <w:spacing w:after="0" w:line="240" w:lineRule="auto"/>
            </w:pPr>
            <w:r>
              <w:rPr>
                <w:rFonts w:eastAsia="Times New Roman" w:cs="Arial"/>
                <w:b/>
                <w:color w:val="000000"/>
              </w:rPr>
              <w:t>Medicare and Medicaid Eligibility</w:t>
            </w:r>
          </w:p>
        </w:tc>
      </w:tr>
      <w:tr w:rsidR="00AA3EAB" w:rsidRPr="003D4C8F" w14:paraId="7EF6D1DB"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253842BA" w14:textId="77777777" w:rsidR="00AA3EAB" w:rsidRPr="00DA1BCE" w:rsidRDefault="00AA3EAB" w:rsidP="00164119">
            <w:pPr>
              <w:spacing w:after="0" w:line="240" w:lineRule="auto"/>
              <w:ind w:firstLineChars="200" w:firstLine="440"/>
              <w:rPr>
                <w:rFonts w:eastAsia="Times New Roman" w:cs="Arial"/>
                <w:color w:val="000000"/>
              </w:rPr>
            </w:pPr>
            <w:r>
              <w:rPr>
                <w:rFonts w:eastAsia="Times New Roman" w:cs="Arial"/>
                <w:color w:val="000000"/>
              </w:rPr>
              <w:t>Dual Eligible</w:t>
            </w:r>
          </w:p>
        </w:tc>
        <w:tc>
          <w:tcPr>
            <w:tcW w:w="2440" w:type="pct"/>
            <w:tcBorders>
              <w:top w:val="single" w:sz="4" w:space="0" w:color="auto"/>
              <w:left w:val="single" w:sz="4" w:space="0" w:color="auto"/>
              <w:bottom w:val="single" w:sz="4" w:space="0" w:color="auto"/>
              <w:right w:val="single" w:sz="4" w:space="0" w:color="auto"/>
            </w:tcBorders>
          </w:tcPr>
          <w:p w14:paraId="7A64900A"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152,960 (22.43%)</w:t>
            </w:r>
          </w:p>
        </w:tc>
      </w:tr>
      <w:tr w:rsidR="00AA3EAB" w:rsidRPr="003D4C8F" w14:paraId="51CFD020"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5DDDB2EC" w14:textId="77777777" w:rsidR="00AA3EAB" w:rsidRPr="00DA1BCE" w:rsidRDefault="00AA3EAB" w:rsidP="00164119">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2440" w:type="pct"/>
            <w:tcBorders>
              <w:top w:val="single" w:sz="4" w:space="0" w:color="auto"/>
              <w:left w:val="single" w:sz="4" w:space="0" w:color="auto"/>
              <w:bottom w:val="single" w:sz="4" w:space="0" w:color="auto"/>
              <w:right w:val="single" w:sz="4" w:space="0" w:color="auto"/>
            </w:tcBorders>
          </w:tcPr>
          <w:p w14:paraId="1D25E506"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529,076 (77.57%)</w:t>
            </w:r>
          </w:p>
        </w:tc>
      </w:tr>
    </w:tbl>
    <w:p w14:paraId="52D917D0" w14:textId="77777777" w:rsidR="00825115" w:rsidRDefault="00825115" w:rsidP="00B74363">
      <w:pPr>
        <w:autoSpaceDE w:val="0"/>
        <w:autoSpaceDN w:val="0"/>
        <w:adjustRightInd w:val="0"/>
        <w:spacing w:after="0" w:line="240" w:lineRule="auto"/>
        <w:rPr>
          <w:rFonts w:cstheme="minorHAnsi"/>
          <w:bCs/>
        </w:rPr>
      </w:pPr>
    </w:p>
    <w:p w14:paraId="6D736352" w14:textId="77777777" w:rsidR="00E37E1B" w:rsidRDefault="002B5016" w:rsidP="00B74363">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EB63C0B" w14:textId="77777777" w:rsidR="00E37E1B" w:rsidRPr="00DA1BCE" w:rsidRDefault="00DA1BCE"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Not a</w:t>
      </w:r>
      <w:r w:rsidR="00027298" w:rsidRPr="00DA1BCE">
        <w:rPr>
          <w:rFonts w:ascii="Times New Roman" w:hAnsi="Times New Roman" w:cs="Times New Roman"/>
          <w:bCs/>
        </w:rPr>
        <w:t>pplicable</w:t>
      </w:r>
    </w:p>
    <w:p w14:paraId="302A6A8F" w14:textId="77777777" w:rsidR="00B74363" w:rsidRPr="00A25024" w:rsidRDefault="00B74363" w:rsidP="00B74363">
      <w:pPr>
        <w:autoSpaceDE w:val="0"/>
        <w:autoSpaceDN w:val="0"/>
        <w:adjustRightInd w:val="0"/>
        <w:spacing w:after="0" w:line="240" w:lineRule="auto"/>
        <w:rPr>
          <w:rFonts w:cstheme="minorHAnsi"/>
          <w:noProof/>
        </w:rPr>
      </w:pPr>
      <w:r>
        <w:rPr>
          <w:rFonts w:cstheme="minorHAnsi"/>
          <w:noProof/>
        </w:rPr>
        <w:t>_________________________________</w:t>
      </w:r>
    </w:p>
    <w:p w14:paraId="6646AD77" w14:textId="77777777" w:rsidR="008A403A" w:rsidRPr="00A25024" w:rsidRDefault="00021170" w:rsidP="00B74363">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40798CF1" w14:textId="77777777" w:rsidR="00E310B9" w:rsidRPr="00A25024" w:rsidRDefault="00E310B9" w:rsidP="00B74363">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1220C3CF" w14:textId="77777777" w:rsidR="001969C5" w:rsidRPr="00A25024" w:rsidRDefault="00092566" w:rsidP="00B74363">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202234">
        <w:rPr>
          <w:rFonts w:cstheme="minorHAnsi"/>
          <w:bCs/>
        </w:rPr>
        <w:t xml:space="preserve"> </w:t>
      </w:r>
      <w:r w:rsidR="00D1754D" w:rsidRPr="00A25024">
        <w:rPr>
          <w:rFonts w:cstheme="minorHAnsi"/>
          <w:bCs/>
        </w:rPr>
        <w:br/>
      </w:r>
      <w:sdt>
        <w:sdtPr>
          <w:rPr>
            <w:rFonts w:ascii="Times New Roman" w:hAnsi="Times New Roman" w:cs="Times New Roman"/>
            <w:bCs/>
            <w:color w:val="0000FF"/>
          </w:rPr>
          <w:id w:val="1807820231"/>
        </w:sdtPr>
        <w:sdtEndPr/>
        <w:sdtContent>
          <w:sdt>
            <w:sdtPr>
              <w:rPr>
                <w:rFonts w:ascii="Times New Roman" w:hAnsi="Times New Roman" w:cs="Times New Roman"/>
                <w:bCs/>
                <w:color w:val="0000FF"/>
              </w:rPr>
              <w:id w:val="-1334212831"/>
            </w:sdtPr>
            <w:sdtEndPr/>
            <w:sdtContent>
              <w:r w:rsidR="0009546A" w:rsidRPr="00E566AE">
                <w:rPr>
                  <w:rFonts w:eastAsia="MS Gothic" w:cs="Times New Roman"/>
                  <w:bCs/>
                  <w:color w:val="0000FF"/>
                </w:rPr>
                <w:t>X</w:t>
              </w:r>
            </w:sdtContent>
          </w:sdt>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proofErr w:type="gramStart"/>
      <w:r w:rsidR="0011342F" w:rsidRPr="00A25024">
        <w:rPr>
          <w:rFonts w:cstheme="minorHAnsi"/>
          <w:bCs/>
        </w:rPr>
        <w:t>)</w:t>
      </w:r>
      <w:proofErr w:type="gramEnd"/>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E048FE7"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The method of reliability testing used and th</w:t>
      </w:r>
      <w:r w:rsidR="000867F4">
        <w:rPr>
          <w:rFonts w:ascii="Times New Roman" w:eastAsia="Times New Roman" w:hAnsi="Times New Roman" w:cs="Times New Roman"/>
        </w:rPr>
        <w:t>e rationale are described below.</w:t>
      </w:r>
    </w:p>
    <w:p w14:paraId="60115121"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3625262" w14:textId="77777777" w:rsidR="00202234" w:rsidRDefault="00B95853" w:rsidP="00B74363">
      <w:pPr>
        <w:shd w:val="clear" w:color="auto" w:fill="FFFFFF"/>
        <w:spacing w:after="0" w:line="240" w:lineRule="auto"/>
        <w:rPr>
          <w:rFonts w:ascii="Times New Roman" w:eastAsia="Times New Roman" w:hAnsi="Times New Roman" w:cs="Times New Roman"/>
          <w:u w:val="single"/>
        </w:rPr>
      </w:pPr>
      <w:r w:rsidRPr="00202234">
        <w:rPr>
          <w:rFonts w:ascii="Times New Roman" w:eastAsia="Times New Roman" w:hAnsi="Times New Roman" w:cs="Times New Roman"/>
          <w:u w:val="single"/>
        </w:rPr>
        <w:t>M</w:t>
      </w:r>
      <w:r w:rsidR="00202234">
        <w:rPr>
          <w:rFonts w:ascii="Times New Roman" w:eastAsia="Times New Roman" w:hAnsi="Times New Roman" w:cs="Times New Roman"/>
          <w:u w:val="single"/>
        </w:rPr>
        <w:t>ethod of Reliability Testing and Rationale</w:t>
      </w:r>
    </w:p>
    <w:p w14:paraId="3DFF2296" w14:textId="228A0673"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In order to assess measure precision in the context of the observed variability across measurement units (states, prescription drug plans [serving as a proxy for health plans], </w:t>
      </w:r>
      <w:proofErr w:type="gramStart"/>
      <w:r w:rsidR="00607914">
        <w:rPr>
          <w:rFonts w:ascii="Times New Roman" w:eastAsia="Times New Roman" w:hAnsi="Times New Roman" w:cs="Times New Roman"/>
        </w:rPr>
        <w:t>a</w:t>
      </w:r>
      <w:r w:rsidRPr="00202234">
        <w:rPr>
          <w:rFonts w:ascii="Times New Roman" w:eastAsia="Times New Roman" w:hAnsi="Times New Roman" w:cs="Times New Roman"/>
        </w:rPr>
        <w:t>ccountable</w:t>
      </w:r>
      <w:proofErr w:type="gramEnd"/>
      <w:r w:rsidRPr="00202234">
        <w:rPr>
          <w:rFonts w:ascii="Times New Roman" w:eastAsia="Times New Roman" w:hAnsi="Times New Roman" w:cs="Times New Roman"/>
        </w:rPr>
        <w:t xml:space="preserve"> </w:t>
      </w:r>
      <w:r w:rsidR="00607914">
        <w:rPr>
          <w:rFonts w:ascii="Times New Roman" w:eastAsia="Times New Roman" w:hAnsi="Times New Roman" w:cs="Times New Roman"/>
        </w:rPr>
        <w:t>c</w:t>
      </w:r>
      <w:r w:rsidRPr="00202234">
        <w:rPr>
          <w:rFonts w:ascii="Times New Roman" w:eastAsia="Times New Roman" w:hAnsi="Times New Roman" w:cs="Times New Roman"/>
        </w:rPr>
        <w:t xml:space="preserve">are </w:t>
      </w:r>
      <w:r w:rsidR="00607914">
        <w:rPr>
          <w:rFonts w:ascii="Times New Roman" w:eastAsia="Times New Roman" w:hAnsi="Times New Roman" w:cs="Times New Roman"/>
        </w:rPr>
        <w:t>o</w:t>
      </w:r>
      <w:r w:rsidRPr="00202234">
        <w:rPr>
          <w:rFonts w:ascii="Times New Roman" w:eastAsia="Times New Roman" w:hAnsi="Times New Roman" w:cs="Times New Roman"/>
        </w:rPr>
        <w:t xml:space="preserve">rganizations [ACOs], and physician groups), we utilized the approach proposed by Adams (2009) and </w:t>
      </w:r>
      <w:proofErr w:type="spellStart"/>
      <w:r w:rsidRPr="00202234">
        <w:rPr>
          <w:rFonts w:ascii="Times New Roman" w:eastAsia="Times New Roman" w:hAnsi="Times New Roman" w:cs="Times New Roman"/>
        </w:rPr>
        <w:t>Scholle</w:t>
      </w:r>
      <w:proofErr w:type="spellEnd"/>
      <w:r w:rsidRPr="00202234">
        <w:rPr>
          <w:rFonts w:ascii="Times New Roman" w:eastAsia="Times New Roman" w:hAnsi="Times New Roman" w:cs="Times New Roman"/>
        </w:rPr>
        <w:t xml:space="preserve"> et al. (2008).</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rationale for this choice of testing was based on the work on the reliability for provider profiling for the National Committee for Quality Assurance (NCQA).</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following is quoted from the tutorial published by Adams: “Reliability is a key metric of the suitability of a measure for [provider] profiling because it describes how well one can confidently distinguish the performance of one physician from another.</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Conceptually, it is the ratio of signal to noise.</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signal in this case is the proportion of the variability in measured performance that can be explained by real differences in performance.</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There are three main drivers of reliability: sample size, differences between physicians, and measurement error.</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At the physician level, sample size can be increased by increasing the number of patients in the physician’s data as well as increasing the number of measures per patient.” </w:t>
      </w:r>
    </w:p>
    <w:p w14:paraId="7FDEBC0A"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EE0CCE3" w14:textId="77777777" w:rsidR="00B95853" w:rsidRPr="00202234" w:rsidRDefault="00202234"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The signal-</w:t>
      </w:r>
      <w:r w:rsidR="00B95853" w:rsidRPr="00202234">
        <w:rPr>
          <w:rFonts w:ascii="Times New Roman" w:eastAsia="Times New Roman" w:hAnsi="Times New Roman" w:cs="Times New Roman"/>
        </w:rPr>
        <w:t>to</w:t>
      </w:r>
      <w:r w:rsidRPr="00202234">
        <w:rPr>
          <w:rFonts w:ascii="Times New Roman" w:eastAsia="Times New Roman" w:hAnsi="Times New Roman" w:cs="Times New Roman"/>
        </w:rPr>
        <w:t>-</w:t>
      </w:r>
      <w:r w:rsidR="00B95853" w:rsidRPr="00202234">
        <w:rPr>
          <w:rFonts w:ascii="Times New Roman" w:eastAsia="Times New Roman" w:hAnsi="Times New Roman" w:cs="Times New Roman"/>
        </w:rPr>
        <w:t>noise ratio was calculated as a function of the variance between physician groups (signal) and the variance within a physician group (noise).</w:t>
      </w:r>
      <w:r>
        <w:rPr>
          <w:rFonts w:ascii="Times New Roman" w:eastAsia="Times New Roman" w:hAnsi="Times New Roman" w:cs="Times New Roman"/>
        </w:rPr>
        <w:t xml:space="preserve"> </w:t>
      </w:r>
      <w:r w:rsidR="00B95853" w:rsidRPr="00202234">
        <w:rPr>
          <w:rFonts w:ascii="Times New Roman" w:eastAsia="Times New Roman" w:hAnsi="Times New Roman" w:cs="Times New Roman"/>
        </w:rPr>
        <w:t>Reliability was estimated using a beta-binomial model.</w:t>
      </w:r>
      <w:r>
        <w:rPr>
          <w:rFonts w:ascii="Times New Roman" w:eastAsia="Times New Roman" w:hAnsi="Times New Roman" w:cs="Times New Roman"/>
        </w:rPr>
        <w:t xml:space="preserve"> </w:t>
      </w:r>
      <w:r w:rsidR="00B95853" w:rsidRPr="00202234">
        <w:rPr>
          <w:rFonts w:ascii="Times New Roman" w:eastAsia="Times New Roman" w:hAnsi="Times New Roman" w:cs="Times New Roman"/>
        </w:rPr>
        <w:t xml:space="preserve">This approach has </w:t>
      </w:r>
      <w:r w:rsidRPr="00202234">
        <w:rPr>
          <w:rFonts w:ascii="Times New Roman" w:eastAsia="Times New Roman" w:hAnsi="Times New Roman" w:cs="Times New Roman"/>
        </w:rPr>
        <w:t>two</w:t>
      </w:r>
      <w:r w:rsidR="00B95853" w:rsidRPr="00202234">
        <w:rPr>
          <w:rFonts w:ascii="Times New Roman" w:eastAsia="Times New Roman" w:hAnsi="Times New Roman" w:cs="Times New Roman"/>
        </w:rPr>
        <w:t xml:space="preserve"> basic assumptions:</w:t>
      </w:r>
    </w:p>
    <w:p w14:paraId="3120E0AE" w14:textId="104E4DB2" w:rsidR="00B95853" w:rsidRPr="00202234" w:rsidRDefault="00B95853" w:rsidP="00A83F6A">
      <w:pPr>
        <w:pStyle w:val="ListParagraph"/>
        <w:numPr>
          <w:ilvl w:val="0"/>
          <w:numId w:val="46"/>
        </w:num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Each </w:t>
      </w:r>
      <w:r w:rsidR="004D5C7A" w:rsidRPr="00202234">
        <w:rPr>
          <w:rFonts w:ascii="Times New Roman" w:eastAsia="Times New Roman" w:hAnsi="Times New Roman" w:cs="Times New Roman"/>
        </w:rPr>
        <w:t xml:space="preserve">measured entity </w:t>
      </w:r>
      <w:r w:rsidRPr="00202234">
        <w:rPr>
          <w:rFonts w:ascii="Times New Roman" w:eastAsia="Times New Roman" w:hAnsi="Times New Roman" w:cs="Times New Roman"/>
        </w:rPr>
        <w:t>has a true</w:t>
      </w:r>
      <w:r w:rsidR="004D5C7A" w:rsidRPr="00202234">
        <w:rPr>
          <w:rFonts w:ascii="Times New Roman" w:eastAsia="Times New Roman" w:hAnsi="Times New Roman" w:cs="Times New Roman"/>
        </w:rPr>
        <w:t xml:space="preserve"> pass rate, p, which varies</w:t>
      </w:r>
      <w:r w:rsidR="00E272EC">
        <w:rPr>
          <w:rFonts w:ascii="Times New Roman" w:eastAsia="Times New Roman" w:hAnsi="Times New Roman" w:cs="Times New Roman"/>
        </w:rPr>
        <w:t>;</w:t>
      </w:r>
      <w:r w:rsidR="00E272EC" w:rsidRPr="00202234">
        <w:rPr>
          <w:rFonts w:ascii="Times New Roman" w:eastAsia="Times New Roman" w:hAnsi="Times New Roman" w:cs="Times New Roman"/>
        </w:rPr>
        <w:t xml:space="preserve"> </w:t>
      </w:r>
      <w:r w:rsidRPr="00202234">
        <w:rPr>
          <w:rFonts w:ascii="Times New Roman" w:eastAsia="Times New Roman" w:hAnsi="Times New Roman" w:cs="Times New Roman"/>
        </w:rPr>
        <w:t>and</w:t>
      </w:r>
      <w:r w:rsidR="00E272EC">
        <w:rPr>
          <w:rFonts w:ascii="Times New Roman" w:eastAsia="Times New Roman" w:hAnsi="Times New Roman" w:cs="Times New Roman"/>
        </w:rPr>
        <w:t>,</w:t>
      </w:r>
      <w:r w:rsidRPr="00202234">
        <w:rPr>
          <w:rFonts w:ascii="Times New Roman" w:eastAsia="Times New Roman" w:hAnsi="Times New Roman" w:cs="Times New Roman"/>
        </w:rPr>
        <w:t xml:space="preserve"> </w:t>
      </w:r>
    </w:p>
    <w:p w14:paraId="5558403C" w14:textId="77777777" w:rsidR="00B95853" w:rsidRPr="00202234" w:rsidRDefault="00B95853" w:rsidP="00A83F6A">
      <w:pPr>
        <w:pStyle w:val="ListParagraph"/>
        <w:numPr>
          <w:ilvl w:val="0"/>
          <w:numId w:val="46"/>
        </w:num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The </w:t>
      </w:r>
      <w:r w:rsidR="004D5C7A" w:rsidRPr="00202234">
        <w:rPr>
          <w:rFonts w:ascii="Times New Roman" w:eastAsia="Times New Roman" w:hAnsi="Times New Roman" w:cs="Times New Roman"/>
        </w:rPr>
        <w:t xml:space="preserve">measured </w:t>
      </w:r>
      <w:r w:rsidR="00B6057D" w:rsidRPr="00202234">
        <w:rPr>
          <w:rFonts w:ascii="Times New Roman" w:eastAsia="Times New Roman" w:hAnsi="Times New Roman" w:cs="Times New Roman"/>
        </w:rPr>
        <w:t>entity’s</w:t>
      </w:r>
      <w:r w:rsidRPr="00202234">
        <w:rPr>
          <w:rFonts w:ascii="Times New Roman" w:eastAsia="Times New Roman" w:hAnsi="Times New Roman" w:cs="Times New Roman"/>
        </w:rPr>
        <w:t xml:space="preserve"> score is a binomial random variable conditional on the </w:t>
      </w:r>
      <w:r w:rsidR="004D5C7A" w:rsidRPr="00202234">
        <w:rPr>
          <w:rFonts w:ascii="Times New Roman" w:eastAsia="Times New Roman" w:hAnsi="Times New Roman" w:cs="Times New Roman"/>
        </w:rPr>
        <w:t xml:space="preserve">measured </w:t>
      </w:r>
      <w:r w:rsidR="00B6057D" w:rsidRPr="00202234">
        <w:rPr>
          <w:rFonts w:ascii="Times New Roman" w:eastAsia="Times New Roman" w:hAnsi="Times New Roman" w:cs="Times New Roman"/>
        </w:rPr>
        <w:t>entity’s</w:t>
      </w:r>
      <w:r w:rsidRPr="00202234">
        <w:rPr>
          <w:rFonts w:ascii="Times New Roman" w:eastAsia="Times New Roman" w:hAnsi="Times New Roman" w:cs="Times New Roman"/>
        </w:rPr>
        <w:t xml:space="preserve"> true value, which comes from the beta distribution. </w:t>
      </w:r>
    </w:p>
    <w:p w14:paraId="35A53383"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DB5E9C8" w14:textId="2C925478"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Reliability scores vary from 0.0 to 1.0.</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A score of zero implies that all variation is attributed to measurement error (noise or the individual physician group variance)</w:t>
      </w:r>
      <w:r w:rsidR="0074082A">
        <w:rPr>
          <w:rFonts w:ascii="Times New Roman" w:eastAsia="Times New Roman" w:hAnsi="Times New Roman" w:cs="Times New Roman"/>
        </w:rPr>
        <w:t>;</w:t>
      </w:r>
      <w:r w:rsidRPr="00202234">
        <w:rPr>
          <w:rFonts w:ascii="Times New Roman" w:eastAsia="Times New Roman" w:hAnsi="Times New Roman" w:cs="Times New Roman"/>
        </w:rPr>
        <w:t xml:space="preserve"> whereas</w:t>
      </w:r>
      <w:r w:rsidR="0074082A">
        <w:rPr>
          <w:rFonts w:ascii="Times New Roman" w:eastAsia="Times New Roman" w:hAnsi="Times New Roman" w:cs="Times New Roman"/>
        </w:rPr>
        <w:t>,</w:t>
      </w:r>
      <w:r w:rsidRPr="00202234">
        <w:rPr>
          <w:rFonts w:ascii="Times New Roman" w:eastAsia="Times New Roman" w:hAnsi="Times New Roman" w:cs="Times New Roman"/>
        </w:rPr>
        <w:t xml:space="preserve"> a reliability of 1.0 implies that all variation is caused by a real difference in performance (across physician groups).</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In a simulation, Adams showed that differences between physicians started to be seen at reliability of 0.7 and significant differences could be seen at reliability of 0.9.</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Our rationale was based on Adams’ work, and thus, a minimum reliability score of 0.7 was used to indicate sufficient signal strength to discriminate performance between physicians. </w:t>
      </w:r>
    </w:p>
    <w:p w14:paraId="66D6522E" w14:textId="77777777" w:rsidR="00B95853" w:rsidRPr="00202234" w:rsidRDefault="00B95853" w:rsidP="00B74363">
      <w:pPr>
        <w:pStyle w:val="Heading1"/>
        <w:spacing w:before="0" w:beforeAutospacing="0" w:after="0" w:afterAutospacing="0"/>
        <w:rPr>
          <w:b w:val="0"/>
          <w:bCs w:val="0"/>
          <w:kern w:val="0"/>
          <w:sz w:val="22"/>
          <w:szCs w:val="22"/>
        </w:rPr>
      </w:pPr>
    </w:p>
    <w:p w14:paraId="471B9536" w14:textId="24261CBB" w:rsidR="00B95853" w:rsidRPr="00202234" w:rsidRDefault="00B95853" w:rsidP="00B74363">
      <w:pPr>
        <w:pStyle w:val="Heading1"/>
        <w:spacing w:before="0" w:beforeAutospacing="0" w:after="0" w:afterAutospacing="0"/>
        <w:rPr>
          <w:b w:val="0"/>
          <w:bCs w:val="0"/>
          <w:kern w:val="0"/>
          <w:sz w:val="22"/>
          <w:szCs w:val="22"/>
        </w:rPr>
      </w:pPr>
      <w:r w:rsidRPr="00202234">
        <w:rPr>
          <w:b w:val="0"/>
          <w:bCs w:val="0"/>
          <w:kern w:val="0"/>
          <w:sz w:val="22"/>
          <w:szCs w:val="22"/>
        </w:rPr>
        <w:t xml:space="preserve">Using methodology described by </w:t>
      </w:r>
      <w:proofErr w:type="spellStart"/>
      <w:r w:rsidRPr="00202234">
        <w:rPr>
          <w:b w:val="0"/>
          <w:bCs w:val="0"/>
          <w:kern w:val="0"/>
          <w:sz w:val="22"/>
          <w:szCs w:val="22"/>
        </w:rPr>
        <w:t>Scholle</w:t>
      </w:r>
      <w:proofErr w:type="spellEnd"/>
      <w:r w:rsidRPr="00202234">
        <w:rPr>
          <w:b w:val="0"/>
          <w:bCs w:val="0"/>
          <w:kern w:val="0"/>
          <w:sz w:val="22"/>
          <w:szCs w:val="22"/>
        </w:rPr>
        <w:t xml:space="preserve"> et al. (2008), reliability estimates were computed separately</w:t>
      </w:r>
      <w:r w:rsidR="00607914">
        <w:rPr>
          <w:b w:val="0"/>
          <w:bCs w:val="0"/>
          <w:kern w:val="0"/>
          <w:sz w:val="22"/>
          <w:szCs w:val="22"/>
        </w:rPr>
        <w:t>,</w:t>
      </w:r>
      <w:r w:rsidRPr="00202234">
        <w:rPr>
          <w:b w:val="0"/>
          <w:bCs w:val="0"/>
          <w:kern w:val="0"/>
          <w:sz w:val="22"/>
          <w:szCs w:val="22"/>
        </w:rPr>
        <w:t xml:space="preserve"> based on the mean denominator size for physicians within each denominator category.</w:t>
      </w:r>
      <w:r w:rsidR="00202234" w:rsidRPr="00202234">
        <w:rPr>
          <w:b w:val="0"/>
          <w:bCs w:val="0"/>
          <w:kern w:val="0"/>
          <w:sz w:val="22"/>
          <w:szCs w:val="22"/>
        </w:rPr>
        <w:t xml:space="preserve"> </w:t>
      </w:r>
      <w:r w:rsidRPr="00202234">
        <w:rPr>
          <w:b w:val="0"/>
          <w:bCs w:val="0"/>
          <w:kern w:val="0"/>
          <w:sz w:val="22"/>
          <w:szCs w:val="22"/>
        </w:rPr>
        <w:t xml:space="preserve">As </w:t>
      </w:r>
      <w:proofErr w:type="spellStart"/>
      <w:r w:rsidRPr="00202234">
        <w:rPr>
          <w:b w:val="0"/>
          <w:bCs w:val="0"/>
          <w:kern w:val="0"/>
          <w:sz w:val="22"/>
          <w:szCs w:val="22"/>
        </w:rPr>
        <w:t>Scholle</w:t>
      </w:r>
      <w:proofErr w:type="spellEnd"/>
      <w:r w:rsidRPr="00202234">
        <w:rPr>
          <w:b w:val="0"/>
          <w:bCs w:val="0"/>
          <w:kern w:val="0"/>
          <w:sz w:val="22"/>
          <w:szCs w:val="22"/>
        </w:rPr>
        <w:t xml:space="preserve"> </w:t>
      </w:r>
      <w:r w:rsidRPr="00202234">
        <w:rPr>
          <w:b w:val="0"/>
          <w:bCs w:val="0"/>
          <w:kern w:val="0"/>
          <w:sz w:val="22"/>
          <w:szCs w:val="22"/>
        </w:rPr>
        <w:lastRenderedPageBreak/>
        <w:t>described in the article, the reliability estimate at the mean denominator for each category should reflect “the typical experience of physicians in this population.”</w:t>
      </w:r>
    </w:p>
    <w:p w14:paraId="0838250B"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6CF1C41A" w14:textId="29878486"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Reliability scores were also calculated for state, </w:t>
      </w:r>
      <w:r w:rsidR="00D26780" w:rsidRPr="00202234">
        <w:rPr>
          <w:rFonts w:ascii="Times New Roman" w:eastAsia="Times New Roman" w:hAnsi="Times New Roman" w:cs="Times New Roman"/>
        </w:rPr>
        <w:t>prescription drug plans</w:t>
      </w:r>
      <w:r w:rsidRPr="00202234">
        <w:rPr>
          <w:rFonts w:ascii="Times New Roman" w:eastAsia="Times New Roman" w:hAnsi="Times New Roman" w:cs="Times New Roman"/>
        </w:rPr>
        <w:t xml:space="preserve"> (which served as a proxy for health plans), and </w:t>
      </w:r>
      <w:r w:rsidR="00607914">
        <w:rPr>
          <w:rFonts w:ascii="Times New Roman" w:eastAsia="Times New Roman" w:hAnsi="Times New Roman" w:cs="Times New Roman"/>
        </w:rPr>
        <w:t>a</w:t>
      </w:r>
      <w:r w:rsidRPr="00202234">
        <w:rPr>
          <w:rFonts w:ascii="Times New Roman" w:eastAsia="Times New Roman" w:hAnsi="Times New Roman" w:cs="Times New Roman"/>
        </w:rPr>
        <w:t xml:space="preserve">ccountable </w:t>
      </w:r>
      <w:r w:rsidR="00607914">
        <w:rPr>
          <w:rFonts w:ascii="Times New Roman" w:eastAsia="Times New Roman" w:hAnsi="Times New Roman" w:cs="Times New Roman"/>
        </w:rPr>
        <w:t>c</w:t>
      </w:r>
      <w:r w:rsidRPr="00202234">
        <w:rPr>
          <w:rFonts w:ascii="Times New Roman" w:eastAsia="Times New Roman" w:hAnsi="Times New Roman" w:cs="Times New Roman"/>
        </w:rPr>
        <w:t xml:space="preserve">are </w:t>
      </w:r>
      <w:r w:rsidR="00607914">
        <w:rPr>
          <w:rFonts w:ascii="Times New Roman" w:eastAsia="Times New Roman" w:hAnsi="Times New Roman" w:cs="Times New Roman"/>
        </w:rPr>
        <w:t>o</w:t>
      </w:r>
      <w:r w:rsidRPr="00202234">
        <w:rPr>
          <w:rFonts w:ascii="Times New Roman" w:eastAsia="Times New Roman" w:hAnsi="Times New Roman" w:cs="Times New Roman"/>
        </w:rPr>
        <w:t>rganizations</w:t>
      </w:r>
      <w:r w:rsidR="00607914">
        <w:rPr>
          <w:rFonts w:ascii="Times New Roman" w:eastAsia="Times New Roman" w:hAnsi="Times New Roman" w:cs="Times New Roman"/>
        </w:rPr>
        <w:t>,</w:t>
      </w:r>
      <w:r w:rsidRPr="00202234">
        <w:rPr>
          <w:rFonts w:ascii="Times New Roman" w:eastAsia="Times New Roman" w:hAnsi="Times New Roman" w:cs="Times New Roman"/>
        </w:rPr>
        <w:t xml:space="preserve"> using the same approach.</w:t>
      </w:r>
    </w:p>
    <w:p w14:paraId="11FD00A0"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320DB23F" w14:textId="77777777" w:rsidR="00DE1D56" w:rsidRPr="00DE1D56" w:rsidRDefault="00DE1D56" w:rsidP="00B74363">
      <w:pPr>
        <w:shd w:val="clear" w:color="auto" w:fill="FFFFFF"/>
        <w:spacing w:after="0" w:line="240" w:lineRule="auto"/>
        <w:ind w:left="360" w:hanging="360"/>
        <w:rPr>
          <w:rFonts w:ascii="Times New Roman" w:eastAsia="Times New Roman" w:hAnsi="Times New Roman" w:cs="Times New Roman"/>
          <w:u w:val="single"/>
        </w:rPr>
      </w:pPr>
      <w:r w:rsidRPr="00DE1D56">
        <w:rPr>
          <w:rFonts w:ascii="Times New Roman" w:eastAsia="Times New Roman" w:hAnsi="Times New Roman" w:cs="Times New Roman"/>
          <w:u w:val="single"/>
        </w:rPr>
        <w:t>Citations</w:t>
      </w:r>
    </w:p>
    <w:p w14:paraId="527BF699" w14:textId="77777777" w:rsidR="00B95853" w:rsidRPr="00202234" w:rsidRDefault="00401F89" w:rsidP="00B74363">
      <w:pPr>
        <w:shd w:val="clear" w:color="auto" w:fill="FFFFFF"/>
        <w:spacing w:after="0" w:line="240" w:lineRule="auto"/>
        <w:ind w:left="360" w:hanging="360"/>
        <w:rPr>
          <w:rFonts w:ascii="Times New Roman" w:eastAsia="Times New Roman" w:hAnsi="Times New Roman" w:cs="Times New Roman"/>
        </w:rPr>
      </w:pPr>
      <w:r>
        <w:rPr>
          <w:rFonts w:ascii="Times New Roman" w:eastAsia="Times New Roman" w:hAnsi="Times New Roman" w:cs="Times New Roman"/>
        </w:rPr>
        <w:t>Adams, J. L. The r</w:t>
      </w:r>
      <w:r w:rsidR="00B95853" w:rsidRPr="00202234">
        <w:rPr>
          <w:rFonts w:ascii="Times New Roman" w:eastAsia="Times New Roman" w:hAnsi="Times New Roman" w:cs="Times New Roman"/>
        </w:rPr>
        <w:t xml:space="preserve">eliability of </w:t>
      </w:r>
      <w:r>
        <w:rPr>
          <w:rFonts w:ascii="Times New Roman" w:eastAsia="Times New Roman" w:hAnsi="Times New Roman" w:cs="Times New Roman"/>
        </w:rPr>
        <w:t>provider p</w:t>
      </w:r>
      <w:r w:rsidR="00B95853" w:rsidRPr="00202234">
        <w:rPr>
          <w:rFonts w:ascii="Times New Roman" w:eastAsia="Times New Roman" w:hAnsi="Times New Roman" w:cs="Times New Roman"/>
        </w:rPr>
        <w:t xml:space="preserve">rofiling: A </w:t>
      </w:r>
      <w:r>
        <w:rPr>
          <w:rFonts w:ascii="Times New Roman" w:eastAsia="Times New Roman" w:hAnsi="Times New Roman" w:cs="Times New Roman"/>
        </w:rPr>
        <w:t>t</w:t>
      </w:r>
      <w:r w:rsidR="00B95853" w:rsidRPr="00202234">
        <w:rPr>
          <w:rFonts w:ascii="Times New Roman" w:eastAsia="Times New Roman" w:hAnsi="Times New Roman" w:cs="Times New Roman"/>
        </w:rPr>
        <w:t xml:space="preserve">utorial. Santa Monica, California: RAND Corporation. </w:t>
      </w:r>
      <w:proofErr w:type="gramStart"/>
      <w:r w:rsidR="00B95853" w:rsidRPr="00202234">
        <w:rPr>
          <w:rFonts w:ascii="Times New Roman" w:eastAsia="Times New Roman" w:hAnsi="Times New Roman" w:cs="Times New Roman"/>
        </w:rPr>
        <w:t>TR-653-NCQA, 2009.</w:t>
      </w:r>
      <w:proofErr w:type="gramEnd"/>
      <w:r w:rsidR="00054D5C" w:rsidRPr="00054D5C">
        <w:t xml:space="preserve"> </w:t>
      </w:r>
    </w:p>
    <w:p w14:paraId="78B03202" w14:textId="77777777" w:rsidR="00B95853" w:rsidRPr="00202234" w:rsidRDefault="00B95853" w:rsidP="00B74363">
      <w:pPr>
        <w:shd w:val="clear" w:color="auto" w:fill="FFFFFF"/>
        <w:spacing w:after="0" w:line="240" w:lineRule="auto"/>
        <w:ind w:left="360" w:hanging="360"/>
        <w:rPr>
          <w:rFonts w:ascii="Times New Roman" w:eastAsia="Times New Roman" w:hAnsi="Times New Roman" w:cs="Times New Roman"/>
        </w:rPr>
      </w:pPr>
      <w:proofErr w:type="spellStart"/>
      <w:r w:rsidRPr="00202234">
        <w:rPr>
          <w:rFonts w:ascii="Times New Roman" w:eastAsia="Times New Roman" w:hAnsi="Times New Roman" w:cs="Times New Roman"/>
        </w:rPr>
        <w:t>Scholle</w:t>
      </w:r>
      <w:proofErr w:type="spellEnd"/>
      <w:r w:rsidRPr="00202234">
        <w:rPr>
          <w:rFonts w:ascii="Times New Roman" w:eastAsia="Times New Roman" w:hAnsi="Times New Roman" w:cs="Times New Roman"/>
        </w:rPr>
        <w:t xml:space="preserve">, S. H., </w:t>
      </w:r>
      <w:proofErr w:type="spellStart"/>
      <w:r w:rsidRPr="00202234">
        <w:rPr>
          <w:rFonts w:ascii="Times New Roman" w:eastAsia="Times New Roman" w:hAnsi="Times New Roman" w:cs="Times New Roman"/>
        </w:rPr>
        <w:t>Roski</w:t>
      </w:r>
      <w:proofErr w:type="spellEnd"/>
      <w:r w:rsidRPr="00202234">
        <w:rPr>
          <w:rFonts w:ascii="Times New Roman" w:eastAsia="Times New Roman" w:hAnsi="Times New Roman" w:cs="Times New Roman"/>
        </w:rPr>
        <w:t>, J.,</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Adams, J. L., Dunn, D. L., Kerr, E. A., Dugan, D. P., et al.</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(2008). </w:t>
      </w:r>
      <w:proofErr w:type="gramStart"/>
      <w:r w:rsidRPr="00202234">
        <w:rPr>
          <w:rFonts w:ascii="Times New Roman" w:eastAsia="Times New Roman" w:hAnsi="Times New Roman" w:cs="Times New Roman"/>
        </w:rPr>
        <w:t>Benchmarking physician performance: Reliability of individual and composite measures.</w:t>
      </w:r>
      <w:proofErr w:type="gramEnd"/>
      <w:r w:rsidRPr="00202234">
        <w:rPr>
          <w:rFonts w:ascii="Times New Roman" w:eastAsia="Times New Roman" w:hAnsi="Times New Roman" w:cs="Times New Roman"/>
        </w:rPr>
        <w:t xml:space="preserve"> </w:t>
      </w:r>
      <w:r w:rsidRPr="00202234">
        <w:rPr>
          <w:rFonts w:ascii="Times New Roman" w:eastAsia="Times New Roman" w:hAnsi="Times New Roman" w:cs="Times New Roman"/>
          <w:i/>
        </w:rPr>
        <w:t>American Journal of Managed Care, 14</w:t>
      </w:r>
      <w:r w:rsidRPr="00202234">
        <w:rPr>
          <w:rFonts w:ascii="Times New Roman" w:eastAsia="Times New Roman" w:hAnsi="Times New Roman" w:cs="Times New Roman"/>
        </w:rPr>
        <w:t xml:space="preserve">(12), 833-838. </w:t>
      </w:r>
    </w:p>
    <w:p w14:paraId="1A7B5C2F" w14:textId="77777777" w:rsidR="00B95853" w:rsidRPr="00A25024" w:rsidRDefault="00B95853" w:rsidP="00B74363">
      <w:pPr>
        <w:autoSpaceDE w:val="0"/>
        <w:autoSpaceDN w:val="0"/>
        <w:adjustRightInd w:val="0"/>
        <w:spacing w:after="0" w:line="240" w:lineRule="auto"/>
        <w:rPr>
          <w:rFonts w:cstheme="minorHAnsi"/>
          <w:bCs/>
        </w:rPr>
      </w:pPr>
    </w:p>
    <w:p w14:paraId="098C284E" w14:textId="77777777" w:rsidR="00115A68" w:rsidRDefault="00092566" w:rsidP="00B74363">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202234">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0F2F8C6" w14:textId="3D05A8B9" w:rsidR="00115A68" w:rsidRPr="00202234" w:rsidRDefault="0098591A"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R</w:t>
      </w:r>
      <w:r w:rsidR="00115A68" w:rsidRPr="00202234">
        <w:rPr>
          <w:rFonts w:ascii="Times New Roman" w:eastAsia="Times New Roman" w:hAnsi="Times New Roman" w:cs="Times New Roman"/>
        </w:rPr>
        <w:t xml:space="preserve">eliability tests </w:t>
      </w:r>
      <w:r>
        <w:rPr>
          <w:rFonts w:ascii="Times New Roman" w:eastAsia="Times New Roman" w:hAnsi="Times New Roman" w:cs="Times New Roman"/>
        </w:rPr>
        <w:t>are conducted at the stat</w:t>
      </w:r>
      <w:r w:rsidR="005E074F">
        <w:rPr>
          <w:rFonts w:ascii="Times New Roman" w:eastAsia="Times New Roman" w:hAnsi="Times New Roman" w:cs="Times New Roman"/>
        </w:rPr>
        <w:t>e</w:t>
      </w:r>
      <w:r>
        <w:rPr>
          <w:rFonts w:ascii="Times New Roman" w:eastAsia="Times New Roman" w:hAnsi="Times New Roman" w:cs="Times New Roman"/>
        </w:rPr>
        <w:t>, prescription drug plan, physician group, and ACO</w:t>
      </w:r>
      <w:r w:rsidR="005E074F">
        <w:rPr>
          <w:rFonts w:ascii="Times New Roman" w:eastAsia="Times New Roman" w:hAnsi="Times New Roman" w:cs="Times New Roman"/>
        </w:rPr>
        <w:t xml:space="preserve"> </w:t>
      </w:r>
      <w:r>
        <w:rPr>
          <w:rFonts w:ascii="Times New Roman" w:eastAsia="Times New Roman" w:hAnsi="Times New Roman" w:cs="Times New Roman"/>
        </w:rPr>
        <w:t>level. The results at the</w:t>
      </w:r>
      <w:r w:rsidR="00115A68" w:rsidRPr="00202234">
        <w:rPr>
          <w:rFonts w:ascii="Times New Roman" w:eastAsia="Times New Roman" w:hAnsi="Times New Roman" w:cs="Times New Roman"/>
        </w:rPr>
        <w:t xml:space="preserve"> state</w:t>
      </w:r>
      <w:r w:rsidR="004A5BA0">
        <w:rPr>
          <w:rFonts w:ascii="Times New Roman" w:eastAsia="Times New Roman" w:hAnsi="Times New Roman" w:cs="Times New Roman"/>
        </w:rPr>
        <w:t xml:space="preserve"> level</w:t>
      </w:r>
      <w:r w:rsidR="00115A68" w:rsidRPr="00202234">
        <w:rPr>
          <w:rFonts w:ascii="Times New Roman" w:eastAsia="Times New Roman" w:hAnsi="Times New Roman" w:cs="Times New Roman"/>
        </w:rPr>
        <w:t>, including reliability statistics and assessment</w:t>
      </w:r>
      <w:r w:rsidR="004A5BA0">
        <w:rPr>
          <w:rFonts w:ascii="Times New Roman" w:eastAsia="Times New Roman" w:hAnsi="Times New Roman" w:cs="Times New Roman"/>
        </w:rPr>
        <w:t>s</w:t>
      </w:r>
      <w:r>
        <w:rPr>
          <w:rFonts w:ascii="Times New Roman" w:eastAsia="Times New Roman" w:hAnsi="Times New Roman" w:cs="Times New Roman"/>
        </w:rPr>
        <w:t xml:space="preserve"> of adequacy, are shown in </w:t>
      </w:r>
      <w:r w:rsidR="004A5BA0">
        <w:rPr>
          <w:rFonts w:ascii="Times New Roman" w:eastAsia="Times New Roman" w:hAnsi="Times New Roman" w:cs="Times New Roman"/>
        </w:rPr>
        <w:t>Table 7 and Table 8.</w:t>
      </w:r>
    </w:p>
    <w:p w14:paraId="643EA5DC" w14:textId="77777777" w:rsidR="00603336" w:rsidRPr="00202234" w:rsidRDefault="00603336" w:rsidP="00B74363">
      <w:pPr>
        <w:shd w:val="clear" w:color="auto" w:fill="FFFFFF"/>
        <w:spacing w:after="0" w:line="240" w:lineRule="auto"/>
        <w:rPr>
          <w:rFonts w:ascii="Times New Roman" w:eastAsia="Times New Roman" w:hAnsi="Times New Roman" w:cs="Times New Roman"/>
        </w:rPr>
      </w:pPr>
    </w:p>
    <w:p w14:paraId="526DD245" w14:textId="77777777" w:rsidR="00DE1D56" w:rsidRPr="00401F89" w:rsidRDefault="004A5BA0" w:rsidP="00DE1D56">
      <w:pPr>
        <w:spacing w:after="0" w:line="240" w:lineRule="auto"/>
        <w:rPr>
          <w:rFonts w:cs="Times New Roman"/>
          <w:u w:val="single"/>
        </w:rPr>
      </w:pPr>
      <w:proofErr w:type="gramStart"/>
      <w:r>
        <w:rPr>
          <w:rFonts w:cs="Times New Roman"/>
          <w:b/>
        </w:rPr>
        <w:t>Table 7.</w:t>
      </w:r>
      <w:proofErr w:type="gramEnd"/>
      <w:r>
        <w:rPr>
          <w:rFonts w:cs="Times New Roman"/>
          <w:b/>
        </w:rPr>
        <w:t xml:space="preserve"> </w:t>
      </w:r>
      <w:r w:rsidR="00115EB8" w:rsidRPr="00401F89">
        <w:rPr>
          <w:rFonts w:cs="Times New Roman"/>
          <w:b/>
        </w:rPr>
        <w:t>2007-2008</w:t>
      </w:r>
      <w:r w:rsidR="00DE1D56" w:rsidRPr="00401F89">
        <w:rPr>
          <w:rFonts w:cs="Times New Roman"/>
          <w:b/>
        </w:rPr>
        <w:t xml:space="preserve"> State Reliability and Assessment of Adequacy for Tests Conducted</w:t>
      </w:r>
    </w:p>
    <w:tbl>
      <w:tblPr>
        <w:tblStyle w:val="TableGrid"/>
        <w:tblW w:w="3252" w:type="pct"/>
        <w:tblLook w:val="04A0" w:firstRow="1" w:lastRow="0" w:firstColumn="1" w:lastColumn="0" w:noHBand="0" w:noVBand="1"/>
      </w:tblPr>
      <w:tblGrid>
        <w:gridCol w:w="2268"/>
        <w:gridCol w:w="3960"/>
      </w:tblGrid>
      <w:tr w:rsidR="004B0375" w:rsidRPr="00401F89" w14:paraId="363A912B" w14:textId="77777777" w:rsidTr="00B81785">
        <w:trPr>
          <w:trHeight w:val="20"/>
        </w:trPr>
        <w:tc>
          <w:tcPr>
            <w:tcW w:w="1821" w:type="pct"/>
            <w:shd w:val="clear" w:color="auto" w:fill="auto"/>
            <w:hideMark/>
          </w:tcPr>
          <w:p w14:paraId="5A2889BD" w14:textId="77777777" w:rsidR="004B0375" w:rsidRPr="00401F89" w:rsidRDefault="004B0375" w:rsidP="00B81785">
            <w:pPr>
              <w:rPr>
                <w:rFonts w:eastAsia="Times New Roman" w:cs="Arial"/>
                <w:b/>
                <w:color w:val="000000"/>
              </w:rPr>
            </w:pPr>
            <w:r w:rsidRPr="00401F89">
              <w:rPr>
                <w:rFonts w:eastAsia="Times New Roman" w:cs="Arial"/>
                <w:b/>
                <w:color w:val="000000"/>
              </w:rPr>
              <w:t>State</w:t>
            </w:r>
          </w:p>
        </w:tc>
        <w:tc>
          <w:tcPr>
            <w:tcW w:w="3179" w:type="pct"/>
            <w:shd w:val="clear" w:color="auto" w:fill="auto"/>
          </w:tcPr>
          <w:p w14:paraId="410792CE" w14:textId="092BE332" w:rsidR="00130D95" w:rsidRDefault="004B0375" w:rsidP="00B81785">
            <w:pPr>
              <w:jc w:val="center"/>
              <w:rPr>
                <w:rFonts w:eastAsia="Times New Roman" w:cs="Arial"/>
                <w:b/>
                <w:color w:val="000000"/>
              </w:rPr>
            </w:pPr>
            <w:r w:rsidRPr="00401F89">
              <w:rPr>
                <w:rFonts w:eastAsia="Times New Roman" w:cs="Arial"/>
                <w:b/>
                <w:color w:val="000000"/>
              </w:rPr>
              <w:t>O</w:t>
            </w:r>
            <w:r w:rsidR="00130D95">
              <w:rPr>
                <w:rFonts w:eastAsia="Times New Roman" w:cs="Arial"/>
                <w:b/>
                <w:color w:val="000000"/>
              </w:rPr>
              <w:t xml:space="preserve">ral </w:t>
            </w:r>
            <w:r w:rsidR="002B280B">
              <w:rPr>
                <w:rFonts w:eastAsia="Times New Roman" w:cs="Arial"/>
                <w:b/>
                <w:color w:val="000000"/>
              </w:rPr>
              <w:t>Diabetes</w:t>
            </w:r>
            <w:r w:rsidR="00130D95">
              <w:rPr>
                <w:rFonts w:eastAsia="Times New Roman" w:cs="Arial"/>
                <w:b/>
                <w:color w:val="000000"/>
              </w:rPr>
              <w:t xml:space="preserve"> Agents</w:t>
            </w:r>
          </w:p>
          <w:p w14:paraId="733AEA47" w14:textId="5A97C718" w:rsidR="004B0375" w:rsidRPr="00401F89" w:rsidRDefault="004B0375" w:rsidP="00B81785">
            <w:pPr>
              <w:jc w:val="center"/>
              <w:rPr>
                <w:rFonts w:eastAsia="Times New Roman" w:cs="Arial"/>
                <w:b/>
                <w:color w:val="000000"/>
              </w:rPr>
            </w:pPr>
            <w:r w:rsidRPr="00401F89">
              <w:rPr>
                <w:rFonts w:eastAsia="Times New Roman" w:cs="Arial"/>
                <w:b/>
                <w:color w:val="000000"/>
              </w:rPr>
              <w:t>Measure Rate (Reliability)</w:t>
            </w:r>
          </w:p>
        </w:tc>
      </w:tr>
      <w:tr w:rsidR="004B0375" w:rsidRPr="00202234" w14:paraId="1D751576" w14:textId="77777777" w:rsidTr="00130D95">
        <w:trPr>
          <w:trHeight w:val="20"/>
        </w:trPr>
        <w:tc>
          <w:tcPr>
            <w:tcW w:w="1821" w:type="pct"/>
            <w:shd w:val="clear" w:color="auto" w:fill="auto"/>
            <w:hideMark/>
          </w:tcPr>
          <w:p w14:paraId="7FDFDD55" w14:textId="77777777" w:rsidR="004B0375" w:rsidRPr="00202234" w:rsidRDefault="004B0375" w:rsidP="00401F89">
            <w:pPr>
              <w:rPr>
                <w:rFonts w:eastAsia="Times New Roman" w:cs="Arial"/>
                <w:color w:val="000000"/>
              </w:rPr>
            </w:pPr>
            <w:r w:rsidRPr="00202234">
              <w:rPr>
                <w:rFonts w:eastAsia="Times New Roman" w:cs="Arial"/>
                <w:color w:val="000000"/>
              </w:rPr>
              <w:t>AZ</w:t>
            </w:r>
          </w:p>
        </w:tc>
        <w:tc>
          <w:tcPr>
            <w:tcW w:w="3179" w:type="pct"/>
            <w:shd w:val="clear" w:color="auto" w:fill="auto"/>
          </w:tcPr>
          <w:p w14:paraId="7701DC80" w14:textId="77777777" w:rsidR="004B0375" w:rsidRPr="00202234" w:rsidRDefault="004B0375" w:rsidP="00381764">
            <w:pPr>
              <w:jc w:val="center"/>
              <w:rPr>
                <w:rFonts w:eastAsia="Times New Roman" w:cs="Arial"/>
                <w:color w:val="000000"/>
              </w:rPr>
            </w:pPr>
            <w:r w:rsidRPr="00202234">
              <w:rPr>
                <w:rFonts w:eastAsia="Times New Roman" w:cs="Arial"/>
                <w:color w:val="000000"/>
              </w:rPr>
              <w:t>65.3% (0.994)</w:t>
            </w:r>
          </w:p>
        </w:tc>
      </w:tr>
      <w:tr w:rsidR="004B0375" w:rsidRPr="00202234" w14:paraId="37646990" w14:textId="77777777" w:rsidTr="00130D95">
        <w:trPr>
          <w:trHeight w:val="20"/>
        </w:trPr>
        <w:tc>
          <w:tcPr>
            <w:tcW w:w="1821" w:type="pct"/>
            <w:shd w:val="clear" w:color="auto" w:fill="auto"/>
            <w:hideMark/>
          </w:tcPr>
          <w:p w14:paraId="2FC50631" w14:textId="77777777" w:rsidR="004B0375" w:rsidRPr="00202234" w:rsidRDefault="004B0375" w:rsidP="00401F89">
            <w:pPr>
              <w:rPr>
                <w:rFonts w:eastAsia="Times New Roman" w:cs="Arial"/>
                <w:color w:val="000000"/>
              </w:rPr>
            </w:pPr>
            <w:r w:rsidRPr="00202234">
              <w:rPr>
                <w:rFonts w:eastAsia="Times New Roman" w:cs="Arial"/>
                <w:color w:val="000000"/>
              </w:rPr>
              <w:t>DE</w:t>
            </w:r>
          </w:p>
        </w:tc>
        <w:tc>
          <w:tcPr>
            <w:tcW w:w="3179" w:type="pct"/>
            <w:shd w:val="clear" w:color="auto" w:fill="auto"/>
          </w:tcPr>
          <w:p w14:paraId="0E7EF407" w14:textId="77777777" w:rsidR="004B0375" w:rsidRPr="00202234" w:rsidRDefault="004B0375" w:rsidP="00381764">
            <w:pPr>
              <w:jc w:val="center"/>
            </w:pPr>
            <w:r w:rsidRPr="00202234">
              <w:t>73.0% (0.987)</w:t>
            </w:r>
          </w:p>
        </w:tc>
      </w:tr>
      <w:tr w:rsidR="004B0375" w:rsidRPr="00202234" w14:paraId="0CB590CA" w14:textId="77777777" w:rsidTr="00130D95">
        <w:trPr>
          <w:trHeight w:val="20"/>
        </w:trPr>
        <w:tc>
          <w:tcPr>
            <w:tcW w:w="1821" w:type="pct"/>
            <w:shd w:val="clear" w:color="auto" w:fill="auto"/>
            <w:hideMark/>
          </w:tcPr>
          <w:p w14:paraId="22329BEC" w14:textId="77777777" w:rsidR="004B0375" w:rsidRPr="00202234" w:rsidRDefault="004B0375" w:rsidP="00401F89">
            <w:pPr>
              <w:rPr>
                <w:rFonts w:eastAsia="Times New Roman" w:cs="Arial"/>
                <w:color w:val="000000"/>
              </w:rPr>
            </w:pPr>
            <w:r w:rsidRPr="00202234">
              <w:rPr>
                <w:rFonts w:eastAsia="Times New Roman" w:cs="Arial"/>
                <w:color w:val="000000"/>
              </w:rPr>
              <w:t>FL</w:t>
            </w:r>
          </w:p>
        </w:tc>
        <w:tc>
          <w:tcPr>
            <w:tcW w:w="3179" w:type="pct"/>
            <w:shd w:val="clear" w:color="auto" w:fill="auto"/>
          </w:tcPr>
          <w:p w14:paraId="23263B16" w14:textId="77777777" w:rsidR="004B0375" w:rsidRPr="00202234" w:rsidRDefault="004B0375" w:rsidP="00381764">
            <w:pPr>
              <w:jc w:val="center"/>
              <w:rPr>
                <w:rFonts w:eastAsia="Times New Roman" w:cs="Arial"/>
                <w:color w:val="000000"/>
              </w:rPr>
            </w:pPr>
            <w:r w:rsidRPr="00202234">
              <w:rPr>
                <w:rFonts w:eastAsia="Times New Roman" w:cs="Arial"/>
                <w:color w:val="000000"/>
              </w:rPr>
              <w:t>68.8% (0.999)</w:t>
            </w:r>
          </w:p>
        </w:tc>
      </w:tr>
      <w:tr w:rsidR="004B0375" w:rsidRPr="00202234" w14:paraId="72F70D3F" w14:textId="77777777" w:rsidTr="00130D95">
        <w:trPr>
          <w:trHeight w:val="20"/>
        </w:trPr>
        <w:tc>
          <w:tcPr>
            <w:tcW w:w="1821" w:type="pct"/>
            <w:shd w:val="clear" w:color="auto" w:fill="auto"/>
            <w:hideMark/>
          </w:tcPr>
          <w:p w14:paraId="2C804809" w14:textId="77777777" w:rsidR="004B0375" w:rsidRPr="00202234" w:rsidRDefault="004B0375" w:rsidP="00401F89">
            <w:pPr>
              <w:rPr>
                <w:rFonts w:eastAsia="Times New Roman" w:cs="Arial"/>
                <w:color w:val="000000"/>
              </w:rPr>
            </w:pPr>
            <w:r w:rsidRPr="00202234">
              <w:rPr>
                <w:rFonts w:eastAsia="Times New Roman" w:cs="Arial"/>
                <w:color w:val="000000"/>
              </w:rPr>
              <w:t>IA</w:t>
            </w:r>
          </w:p>
        </w:tc>
        <w:tc>
          <w:tcPr>
            <w:tcW w:w="3179" w:type="pct"/>
            <w:shd w:val="clear" w:color="auto" w:fill="auto"/>
          </w:tcPr>
          <w:p w14:paraId="26A715AB" w14:textId="77777777" w:rsidR="004B0375" w:rsidRPr="00202234" w:rsidRDefault="004B0375" w:rsidP="00381764">
            <w:pPr>
              <w:jc w:val="center"/>
              <w:rPr>
                <w:rFonts w:eastAsia="Times New Roman" w:cs="Arial"/>
                <w:color w:val="000000"/>
              </w:rPr>
            </w:pPr>
            <w:r w:rsidRPr="00202234">
              <w:rPr>
                <w:rFonts w:eastAsia="Times New Roman" w:cs="Arial"/>
                <w:color w:val="000000"/>
              </w:rPr>
              <w:t>78.7% (0.997)</w:t>
            </w:r>
          </w:p>
        </w:tc>
      </w:tr>
      <w:tr w:rsidR="004B0375" w:rsidRPr="00202234" w14:paraId="4F530F12" w14:textId="77777777" w:rsidTr="00130D95">
        <w:trPr>
          <w:trHeight w:val="20"/>
        </w:trPr>
        <w:tc>
          <w:tcPr>
            <w:tcW w:w="1821" w:type="pct"/>
            <w:shd w:val="clear" w:color="auto" w:fill="auto"/>
            <w:hideMark/>
          </w:tcPr>
          <w:p w14:paraId="0AC418B6" w14:textId="77777777" w:rsidR="004B0375" w:rsidRPr="00202234" w:rsidRDefault="004B0375" w:rsidP="00401F89">
            <w:pPr>
              <w:rPr>
                <w:rFonts w:eastAsia="Times New Roman" w:cs="Arial"/>
                <w:color w:val="000000"/>
              </w:rPr>
            </w:pPr>
            <w:r w:rsidRPr="00202234">
              <w:rPr>
                <w:rFonts w:eastAsia="Times New Roman" w:cs="Arial"/>
                <w:color w:val="000000"/>
              </w:rPr>
              <w:t xml:space="preserve">IN </w:t>
            </w:r>
          </w:p>
        </w:tc>
        <w:tc>
          <w:tcPr>
            <w:tcW w:w="3179" w:type="pct"/>
            <w:shd w:val="clear" w:color="auto" w:fill="auto"/>
          </w:tcPr>
          <w:p w14:paraId="02F6C0E7" w14:textId="77777777" w:rsidR="004B0375" w:rsidRPr="00202234" w:rsidRDefault="004B0375" w:rsidP="00381764">
            <w:pPr>
              <w:jc w:val="center"/>
            </w:pPr>
            <w:r w:rsidRPr="00202234">
              <w:t>72.2% (0.998)</w:t>
            </w:r>
          </w:p>
        </w:tc>
      </w:tr>
      <w:tr w:rsidR="004B0375" w:rsidRPr="00202234" w14:paraId="75D14FBB" w14:textId="77777777" w:rsidTr="00130D95">
        <w:trPr>
          <w:trHeight w:val="20"/>
        </w:trPr>
        <w:tc>
          <w:tcPr>
            <w:tcW w:w="1821" w:type="pct"/>
            <w:shd w:val="clear" w:color="auto" w:fill="auto"/>
            <w:hideMark/>
          </w:tcPr>
          <w:p w14:paraId="40760560" w14:textId="77777777" w:rsidR="004B0375" w:rsidRPr="00202234" w:rsidRDefault="004B0375" w:rsidP="00401F89">
            <w:pPr>
              <w:rPr>
                <w:rFonts w:eastAsia="Times New Roman" w:cs="Arial"/>
                <w:color w:val="000000"/>
              </w:rPr>
            </w:pPr>
            <w:r w:rsidRPr="00202234">
              <w:rPr>
                <w:rFonts w:eastAsia="Times New Roman" w:cs="Arial"/>
                <w:color w:val="000000"/>
              </w:rPr>
              <w:t>MS</w:t>
            </w:r>
          </w:p>
        </w:tc>
        <w:tc>
          <w:tcPr>
            <w:tcW w:w="3179" w:type="pct"/>
            <w:shd w:val="clear" w:color="auto" w:fill="auto"/>
          </w:tcPr>
          <w:p w14:paraId="173C0D27" w14:textId="77777777" w:rsidR="004B0375" w:rsidRPr="00202234" w:rsidRDefault="004B0375" w:rsidP="00381764">
            <w:pPr>
              <w:jc w:val="center"/>
              <w:rPr>
                <w:rFonts w:eastAsia="Times New Roman" w:cs="Arial"/>
                <w:color w:val="000000"/>
              </w:rPr>
            </w:pPr>
            <w:r w:rsidRPr="00202234">
              <w:rPr>
                <w:rFonts w:eastAsia="Times New Roman" w:cs="Arial"/>
                <w:color w:val="000000"/>
              </w:rPr>
              <w:t>65.7% (0.997)</w:t>
            </w:r>
          </w:p>
        </w:tc>
      </w:tr>
      <w:tr w:rsidR="004B0375" w:rsidRPr="00202234" w14:paraId="750CC5CD" w14:textId="77777777" w:rsidTr="00130D95">
        <w:trPr>
          <w:trHeight w:val="20"/>
        </w:trPr>
        <w:tc>
          <w:tcPr>
            <w:tcW w:w="1821" w:type="pct"/>
            <w:shd w:val="clear" w:color="auto" w:fill="auto"/>
          </w:tcPr>
          <w:p w14:paraId="79ECAC78" w14:textId="77777777" w:rsidR="004B0375" w:rsidRPr="00202234" w:rsidRDefault="004B0375" w:rsidP="00401F89">
            <w:pPr>
              <w:rPr>
                <w:rFonts w:eastAsia="Times New Roman" w:cs="Arial"/>
                <w:color w:val="000000"/>
              </w:rPr>
            </w:pPr>
            <w:r w:rsidRPr="00202234">
              <w:rPr>
                <w:rFonts w:eastAsia="Times New Roman" w:cs="Arial"/>
                <w:color w:val="000000"/>
              </w:rPr>
              <w:t>RI</w:t>
            </w:r>
          </w:p>
        </w:tc>
        <w:tc>
          <w:tcPr>
            <w:tcW w:w="3179" w:type="pct"/>
            <w:shd w:val="clear" w:color="auto" w:fill="auto"/>
          </w:tcPr>
          <w:p w14:paraId="36EB1EE3" w14:textId="77777777" w:rsidR="004B0375" w:rsidRPr="00202234" w:rsidRDefault="004B0375" w:rsidP="00381764">
            <w:pPr>
              <w:jc w:val="center"/>
            </w:pPr>
            <w:r w:rsidRPr="00202234">
              <w:t>70.9% (0.982)</w:t>
            </w:r>
          </w:p>
        </w:tc>
      </w:tr>
      <w:tr w:rsidR="004B0375" w:rsidRPr="00202234" w14:paraId="7D583357" w14:textId="77777777" w:rsidTr="00130D95">
        <w:trPr>
          <w:trHeight w:val="20"/>
        </w:trPr>
        <w:tc>
          <w:tcPr>
            <w:tcW w:w="1821" w:type="pct"/>
            <w:shd w:val="clear" w:color="auto" w:fill="auto"/>
            <w:hideMark/>
          </w:tcPr>
          <w:p w14:paraId="060D336D" w14:textId="77777777" w:rsidR="004B0375" w:rsidRPr="00202234" w:rsidRDefault="004B0375" w:rsidP="00401F89">
            <w:pPr>
              <w:rPr>
                <w:rFonts w:eastAsia="Times New Roman" w:cs="Arial"/>
                <w:color w:val="000000"/>
              </w:rPr>
            </w:pPr>
            <w:r w:rsidRPr="00202234">
              <w:rPr>
                <w:rFonts w:eastAsia="Times New Roman" w:cs="Arial"/>
                <w:color w:val="000000"/>
              </w:rPr>
              <w:t>WA</w:t>
            </w:r>
          </w:p>
        </w:tc>
        <w:tc>
          <w:tcPr>
            <w:tcW w:w="3179" w:type="pct"/>
            <w:shd w:val="clear" w:color="auto" w:fill="auto"/>
          </w:tcPr>
          <w:p w14:paraId="580CC7C2" w14:textId="77777777" w:rsidR="004B0375" w:rsidRPr="00202234" w:rsidRDefault="004B0375" w:rsidP="00381764">
            <w:pPr>
              <w:jc w:val="center"/>
            </w:pPr>
            <w:r w:rsidRPr="00202234">
              <w:t>74.2% (0.997)</w:t>
            </w:r>
          </w:p>
        </w:tc>
      </w:tr>
    </w:tbl>
    <w:p w14:paraId="66C9DC57" w14:textId="77777777" w:rsidR="00B871A5" w:rsidRPr="00B871A5" w:rsidRDefault="00B871A5" w:rsidP="00401F89">
      <w:pPr>
        <w:spacing w:after="0" w:line="240" w:lineRule="auto"/>
        <w:rPr>
          <w:rFonts w:ascii="Trebuchet MS" w:hAnsi="Trebuchet MS"/>
          <w:color w:val="333333"/>
          <w:sz w:val="20"/>
          <w:szCs w:val="20"/>
        </w:rPr>
      </w:pPr>
    </w:p>
    <w:p w14:paraId="6916DD4E" w14:textId="77777777" w:rsidR="00115EB8" w:rsidRPr="00401F89" w:rsidRDefault="004A5BA0" w:rsidP="00401F89">
      <w:pPr>
        <w:spacing w:after="0" w:line="240" w:lineRule="auto"/>
        <w:rPr>
          <w:rFonts w:cs="Times New Roman"/>
          <w:u w:val="single"/>
        </w:rPr>
      </w:pPr>
      <w:proofErr w:type="gramStart"/>
      <w:r>
        <w:rPr>
          <w:rFonts w:cs="Times New Roman"/>
          <w:b/>
        </w:rPr>
        <w:t>Table 8.</w:t>
      </w:r>
      <w:proofErr w:type="gramEnd"/>
      <w:r>
        <w:rPr>
          <w:rFonts w:cs="Times New Roman"/>
          <w:b/>
        </w:rPr>
        <w:t xml:space="preserve"> </w:t>
      </w:r>
      <w:r w:rsidR="00115EB8" w:rsidRPr="00401F89">
        <w:rPr>
          <w:rFonts w:cs="Times New Roman"/>
          <w:b/>
        </w:rPr>
        <w:t>2011-2012</w:t>
      </w:r>
      <w:r w:rsidR="00DE1D56" w:rsidRPr="00401F89">
        <w:rPr>
          <w:rFonts w:cs="Times New Roman"/>
          <w:b/>
        </w:rPr>
        <w:t xml:space="preserve"> State Reliability and Assessment of Adequacy for Tests Conducted</w:t>
      </w:r>
    </w:p>
    <w:tbl>
      <w:tblPr>
        <w:tblStyle w:val="TableGrid"/>
        <w:tblW w:w="3252" w:type="pct"/>
        <w:tblLook w:val="04A0" w:firstRow="1" w:lastRow="0" w:firstColumn="1" w:lastColumn="0" w:noHBand="0" w:noVBand="1"/>
      </w:tblPr>
      <w:tblGrid>
        <w:gridCol w:w="2268"/>
        <w:gridCol w:w="3960"/>
      </w:tblGrid>
      <w:tr w:rsidR="004B0375" w:rsidRPr="00A83F6A" w14:paraId="2B34133D" w14:textId="77777777" w:rsidTr="00B81785">
        <w:trPr>
          <w:trHeight w:val="20"/>
          <w:tblHeader/>
        </w:trPr>
        <w:tc>
          <w:tcPr>
            <w:tcW w:w="1821" w:type="pct"/>
            <w:shd w:val="clear" w:color="auto" w:fill="auto"/>
            <w:hideMark/>
          </w:tcPr>
          <w:p w14:paraId="2D34E229" w14:textId="77777777" w:rsidR="004B0375" w:rsidRPr="00A83F6A" w:rsidRDefault="004B0375" w:rsidP="00B81785">
            <w:pPr>
              <w:rPr>
                <w:rFonts w:eastAsia="Times New Roman" w:cs="Arial"/>
                <w:b/>
                <w:color w:val="000000"/>
              </w:rPr>
            </w:pPr>
            <w:r w:rsidRPr="00A83F6A">
              <w:rPr>
                <w:rFonts w:eastAsia="Times New Roman" w:cs="Arial"/>
                <w:b/>
                <w:color w:val="000000"/>
              </w:rPr>
              <w:t>State</w:t>
            </w:r>
          </w:p>
        </w:tc>
        <w:tc>
          <w:tcPr>
            <w:tcW w:w="3179" w:type="pct"/>
            <w:shd w:val="clear" w:color="auto" w:fill="auto"/>
          </w:tcPr>
          <w:p w14:paraId="7E68ACF0" w14:textId="680CAA67" w:rsidR="00130D95" w:rsidRDefault="00130D95" w:rsidP="00B81785">
            <w:pPr>
              <w:jc w:val="center"/>
              <w:rPr>
                <w:rFonts w:eastAsia="Times New Roman" w:cs="Arial"/>
                <w:b/>
                <w:color w:val="000000"/>
              </w:rPr>
            </w:pPr>
            <w:r w:rsidRPr="00401F89">
              <w:rPr>
                <w:rFonts w:eastAsia="Times New Roman" w:cs="Arial"/>
                <w:b/>
                <w:color w:val="000000"/>
              </w:rPr>
              <w:t>O</w:t>
            </w:r>
            <w:r>
              <w:rPr>
                <w:rFonts w:eastAsia="Times New Roman" w:cs="Arial"/>
                <w:b/>
                <w:color w:val="000000"/>
              </w:rPr>
              <w:t xml:space="preserve">ral </w:t>
            </w:r>
            <w:r w:rsidR="002B280B">
              <w:rPr>
                <w:rFonts w:eastAsia="Times New Roman" w:cs="Arial"/>
                <w:b/>
                <w:color w:val="000000"/>
              </w:rPr>
              <w:t>Diabetes</w:t>
            </w:r>
            <w:r>
              <w:rPr>
                <w:rFonts w:eastAsia="Times New Roman" w:cs="Arial"/>
                <w:b/>
                <w:color w:val="000000"/>
              </w:rPr>
              <w:t xml:space="preserve"> Agents</w:t>
            </w:r>
          </w:p>
          <w:p w14:paraId="3AE62C08" w14:textId="7593630F" w:rsidR="004B0375" w:rsidRPr="00A83F6A" w:rsidRDefault="00130D95" w:rsidP="00B81785">
            <w:pPr>
              <w:jc w:val="center"/>
              <w:rPr>
                <w:rFonts w:eastAsia="Times New Roman" w:cs="Arial"/>
                <w:b/>
                <w:color w:val="000000"/>
              </w:rPr>
            </w:pPr>
            <w:r>
              <w:rPr>
                <w:rFonts w:eastAsia="Times New Roman" w:cs="Arial"/>
                <w:b/>
                <w:color w:val="000000"/>
              </w:rPr>
              <w:t>Measure Rate</w:t>
            </w:r>
            <w:r w:rsidRPr="00A83F6A">
              <w:rPr>
                <w:rFonts w:eastAsia="Times New Roman" w:cs="Arial"/>
                <w:b/>
                <w:color w:val="000000"/>
              </w:rPr>
              <w:t xml:space="preserve"> </w:t>
            </w:r>
            <w:r w:rsidR="004B0375" w:rsidRPr="00A83F6A">
              <w:rPr>
                <w:rFonts w:eastAsia="Times New Roman" w:cs="Arial"/>
                <w:b/>
                <w:color w:val="000000"/>
              </w:rPr>
              <w:t>(Reliability)</w:t>
            </w:r>
          </w:p>
        </w:tc>
      </w:tr>
      <w:tr w:rsidR="004B0375" w:rsidRPr="00A83F6A" w14:paraId="1BB2E8BC" w14:textId="77777777" w:rsidTr="00130D95">
        <w:trPr>
          <w:trHeight w:val="20"/>
        </w:trPr>
        <w:tc>
          <w:tcPr>
            <w:tcW w:w="1821" w:type="pct"/>
            <w:shd w:val="clear" w:color="auto" w:fill="auto"/>
            <w:hideMark/>
          </w:tcPr>
          <w:p w14:paraId="07D2C6F5" w14:textId="77777777" w:rsidR="004B0375" w:rsidRPr="00A83F6A" w:rsidRDefault="004B0375" w:rsidP="00401F89">
            <w:pPr>
              <w:rPr>
                <w:rFonts w:eastAsia="Times New Roman" w:cs="Arial"/>
                <w:color w:val="000000"/>
              </w:rPr>
            </w:pPr>
            <w:r w:rsidRPr="00A83F6A">
              <w:rPr>
                <w:rFonts w:eastAsia="Times New Roman" w:cs="Arial"/>
                <w:color w:val="000000"/>
              </w:rPr>
              <w:t>AZ</w:t>
            </w:r>
          </w:p>
        </w:tc>
        <w:tc>
          <w:tcPr>
            <w:tcW w:w="3179" w:type="pct"/>
            <w:shd w:val="clear" w:color="auto" w:fill="auto"/>
          </w:tcPr>
          <w:p w14:paraId="54AA134A" w14:textId="77777777" w:rsidR="004B0375" w:rsidRPr="00A83F6A" w:rsidRDefault="004B0375" w:rsidP="00381764">
            <w:pPr>
              <w:jc w:val="center"/>
              <w:rPr>
                <w:rFonts w:eastAsia="Times New Roman" w:cs="Arial"/>
                <w:color w:val="000000"/>
              </w:rPr>
            </w:pPr>
            <w:r w:rsidRPr="00A83F6A">
              <w:rPr>
                <w:rFonts w:eastAsia="Times New Roman" w:cs="Arial"/>
                <w:color w:val="000000"/>
              </w:rPr>
              <w:t>70.3% (0.994)</w:t>
            </w:r>
          </w:p>
        </w:tc>
      </w:tr>
      <w:tr w:rsidR="004B0375" w:rsidRPr="00A83F6A" w14:paraId="23C7BAFC" w14:textId="77777777" w:rsidTr="00130D95">
        <w:trPr>
          <w:trHeight w:val="20"/>
        </w:trPr>
        <w:tc>
          <w:tcPr>
            <w:tcW w:w="1821" w:type="pct"/>
            <w:shd w:val="clear" w:color="auto" w:fill="auto"/>
            <w:hideMark/>
          </w:tcPr>
          <w:p w14:paraId="39972886" w14:textId="77777777" w:rsidR="004B0375" w:rsidRPr="00A83F6A" w:rsidRDefault="004B0375" w:rsidP="00B74363">
            <w:pPr>
              <w:rPr>
                <w:rFonts w:eastAsia="Times New Roman" w:cs="Arial"/>
                <w:color w:val="000000"/>
              </w:rPr>
            </w:pPr>
            <w:r w:rsidRPr="00A83F6A">
              <w:rPr>
                <w:rFonts w:eastAsia="Times New Roman" w:cs="Arial"/>
                <w:color w:val="000000"/>
              </w:rPr>
              <w:t>DE</w:t>
            </w:r>
          </w:p>
        </w:tc>
        <w:tc>
          <w:tcPr>
            <w:tcW w:w="3179" w:type="pct"/>
            <w:shd w:val="clear" w:color="auto" w:fill="auto"/>
          </w:tcPr>
          <w:p w14:paraId="3E60D492" w14:textId="77777777" w:rsidR="004B0375" w:rsidRPr="00A83F6A" w:rsidRDefault="004B0375" w:rsidP="00381764">
            <w:pPr>
              <w:jc w:val="center"/>
            </w:pPr>
            <w:r w:rsidRPr="00A83F6A">
              <w:t>75.3</w:t>
            </w:r>
            <w:r w:rsidRPr="00A83F6A">
              <w:rPr>
                <w:rFonts w:eastAsia="Times New Roman" w:cs="Arial"/>
                <w:color w:val="000000"/>
              </w:rPr>
              <w:t>% (0.986)</w:t>
            </w:r>
          </w:p>
        </w:tc>
      </w:tr>
      <w:tr w:rsidR="004B0375" w:rsidRPr="00A83F6A" w14:paraId="569D502B" w14:textId="77777777" w:rsidTr="00130D95">
        <w:trPr>
          <w:trHeight w:val="20"/>
        </w:trPr>
        <w:tc>
          <w:tcPr>
            <w:tcW w:w="1821" w:type="pct"/>
            <w:shd w:val="clear" w:color="auto" w:fill="auto"/>
            <w:hideMark/>
          </w:tcPr>
          <w:p w14:paraId="405D1623" w14:textId="77777777" w:rsidR="004B0375" w:rsidRPr="00A83F6A" w:rsidRDefault="004B0375" w:rsidP="00B74363">
            <w:pPr>
              <w:rPr>
                <w:rFonts w:eastAsia="Times New Roman" w:cs="Arial"/>
                <w:color w:val="000000"/>
              </w:rPr>
            </w:pPr>
            <w:r w:rsidRPr="00A83F6A">
              <w:rPr>
                <w:rFonts w:eastAsia="Times New Roman" w:cs="Arial"/>
                <w:color w:val="000000"/>
              </w:rPr>
              <w:t>FL</w:t>
            </w:r>
          </w:p>
        </w:tc>
        <w:tc>
          <w:tcPr>
            <w:tcW w:w="3179" w:type="pct"/>
            <w:shd w:val="clear" w:color="auto" w:fill="auto"/>
          </w:tcPr>
          <w:p w14:paraId="4027EC34" w14:textId="77777777" w:rsidR="004B0375" w:rsidRPr="00A83F6A" w:rsidRDefault="004B0375" w:rsidP="00381764">
            <w:pPr>
              <w:jc w:val="center"/>
              <w:rPr>
                <w:rFonts w:eastAsia="Times New Roman" w:cs="Arial"/>
                <w:color w:val="000000"/>
              </w:rPr>
            </w:pPr>
            <w:r w:rsidRPr="00A83F6A">
              <w:rPr>
                <w:rFonts w:eastAsia="Times New Roman" w:cs="Arial"/>
                <w:color w:val="000000"/>
              </w:rPr>
              <w:t>73.0% (0.999)</w:t>
            </w:r>
          </w:p>
        </w:tc>
      </w:tr>
      <w:tr w:rsidR="004B0375" w:rsidRPr="00A83F6A" w14:paraId="59EA13CD" w14:textId="77777777" w:rsidTr="00130D95">
        <w:trPr>
          <w:trHeight w:val="20"/>
        </w:trPr>
        <w:tc>
          <w:tcPr>
            <w:tcW w:w="1821" w:type="pct"/>
            <w:shd w:val="clear" w:color="auto" w:fill="auto"/>
            <w:hideMark/>
          </w:tcPr>
          <w:p w14:paraId="6C19742F" w14:textId="77777777" w:rsidR="004B0375" w:rsidRPr="00A83F6A" w:rsidRDefault="004B0375" w:rsidP="00B74363">
            <w:pPr>
              <w:rPr>
                <w:rFonts w:eastAsia="Times New Roman" w:cs="Arial"/>
                <w:color w:val="000000"/>
              </w:rPr>
            </w:pPr>
            <w:r w:rsidRPr="00A83F6A">
              <w:rPr>
                <w:rFonts w:eastAsia="Times New Roman" w:cs="Arial"/>
                <w:color w:val="000000"/>
              </w:rPr>
              <w:t>IA</w:t>
            </w:r>
          </w:p>
        </w:tc>
        <w:tc>
          <w:tcPr>
            <w:tcW w:w="3179" w:type="pct"/>
            <w:shd w:val="clear" w:color="auto" w:fill="auto"/>
          </w:tcPr>
          <w:p w14:paraId="6CC197D1" w14:textId="77777777" w:rsidR="004B0375" w:rsidRPr="00A83F6A" w:rsidRDefault="004B0375" w:rsidP="00381764">
            <w:pPr>
              <w:jc w:val="center"/>
              <w:rPr>
                <w:rFonts w:eastAsia="Times New Roman" w:cs="Arial"/>
                <w:color w:val="000000"/>
              </w:rPr>
            </w:pPr>
            <w:r w:rsidRPr="00A83F6A">
              <w:rPr>
                <w:rFonts w:eastAsia="Times New Roman" w:cs="Arial"/>
                <w:color w:val="000000"/>
              </w:rPr>
              <w:t>80.8% (0.997)</w:t>
            </w:r>
          </w:p>
        </w:tc>
      </w:tr>
      <w:tr w:rsidR="004B0375" w:rsidRPr="00A83F6A" w14:paraId="1156798D" w14:textId="77777777" w:rsidTr="00130D95">
        <w:trPr>
          <w:trHeight w:val="20"/>
        </w:trPr>
        <w:tc>
          <w:tcPr>
            <w:tcW w:w="1821" w:type="pct"/>
            <w:shd w:val="clear" w:color="auto" w:fill="auto"/>
            <w:hideMark/>
          </w:tcPr>
          <w:p w14:paraId="04068874" w14:textId="77777777" w:rsidR="004B0375" w:rsidRPr="00A83F6A" w:rsidRDefault="004B0375" w:rsidP="00B74363">
            <w:pPr>
              <w:rPr>
                <w:rFonts w:eastAsia="Times New Roman" w:cs="Arial"/>
                <w:color w:val="000000"/>
              </w:rPr>
            </w:pPr>
            <w:r w:rsidRPr="00A83F6A">
              <w:rPr>
                <w:rFonts w:eastAsia="Times New Roman" w:cs="Arial"/>
                <w:color w:val="000000"/>
              </w:rPr>
              <w:t>IN</w:t>
            </w:r>
          </w:p>
        </w:tc>
        <w:tc>
          <w:tcPr>
            <w:tcW w:w="3179" w:type="pct"/>
            <w:shd w:val="clear" w:color="auto" w:fill="auto"/>
          </w:tcPr>
          <w:p w14:paraId="503B631F" w14:textId="77777777" w:rsidR="004B0375" w:rsidRPr="00A83F6A" w:rsidRDefault="004B0375" w:rsidP="00381764">
            <w:pPr>
              <w:jc w:val="center"/>
              <w:rPr>
                <w:rFonts w:eastAsia="Times New Roman" w:cs="Arial"/>
                <w:color w:val="000000"/>
              </w:rPr>
            </w:pPr>
            <w:r w:rsidRPr="00A83F6A">
              <w:rPr>
                <w:rFonts w:eastAsia="Times New Roman" w:cs="Arial"/>
                <w:color w:val="000000"/>
              </w:rPr>
              <w:t>75.2% (0.998)</w:t>
            </w:r>
          </w:p>
        </w:tc>
      </w:tr>
      <w:tr w:rsidR="004B0375" w:rsidRPr="00A83F6A" w14:paraId="4B2E68C5" w14:textId="77777777" w:rsidTr="00130D95">
        <w:trPr>
          <w:trHeight w:val="20"/>
        </w:trPr>
        <w:tc>
          <w:tcPr>
            <w:tcW w:w="1821" w:type="pct"/>
            <w:shd w:val="clear" w:color="auto" w:fill="auto"/>
          </w:tcPr>
          <w:p w14:paraId="3D81CF2B" w14:textId="77777777" w:rsidR="004B0375" w:rsidRPr="00A83F6A" w:rsidRDefault="004B0375" w:rsidP="00B74363">
            <w:pPr>
              <w:rPr>
                <w:rFonts w:eastAsia="Times New Roman" w:cs="Arial"/>
                <w:color w:val="000000"/>
              </w:rPr>
            </w:pPr>
            <w:r w:rsidRPr="00A83F6A">
              <w:rPr>
                <w:rFonts w:eastAsia="Times New Roman" w:cs="Arial"/>
                <w:color w:val="000000"/>
              </w:rPr>
              <w:t>MO</w:t>
            </w:r>
          </w:p>
        </w:tc>
        <w:tc>
          <w:tcPr>
            <w:tcW w:w="3179" w:type="pct"/>
            <w:shd w:val="clear" w:color="auto" w:fill="auto"/>
          </w:tcPr>
          <w:p w14:paraId="0295E2E7" w14:textId="77777777" w:rsidR="004B0375" w:rsidRPr="00A83F6A" w:rsidRDefault="004B0375" w:rsidP="00381764">
            <w:pPr>
              <w:jc w:val="center"/>
              <w:rPr>
                <w:rFonts w:eastAsia="Times New Roman" w:cs="Arial"/>
                <w:color w:val="000000"/>
              </w:rPr>
            </w:pPr>
            <w:r w:rsidRPr="00A83F6A">
              <w:rPr>
                <w:rFonts w:eastAsia="Times New Roman" w:cs="Arial"/>
                <w:color w:val="000000"/>
              </w:rPr>
              <w:t>75.8% (0.998)</w:t>
            </w:r>
          </w:p>
        </w:tc>
      </w:tr>
      <w:tr w:rsidR="004B0375" w:rsidRPr="00A83F6A" w14:paraId="40629608" w14:textId="77777777" w:rsidTr="00130D95">
        <w:trPr>
          <w:trHeight w:val="20"/>
        </w:trPr>
        <w:tc>
          <w:tcPr>
            <w:tcW w:w="1821" w:type="pct"/>
            <w:shd w:val="clear" w:color="auto" w:fill="auto"/>
            <w:hideMark/>
          </w:tcPr>
          <w:p w14:paraId="4E7637E4" w14:textId="77777777" w:rsidR="004B0375" w:rsidRPr="00A83F6A" w:rsidRDefault="004B0375" w:rsidP="00B74363">
            <w:pPr>
              <w:rPr>
                <w:rFonts w:eastAsia="Times New Roman" w:cs="Arial"/>
                <w:color w:val="000000"/>
              </w:rPr>
            </w:pPr>
            <w:r w:rsidRPr="00A83F6A">
              <w:rPr>
                <w:rFonts w:eastAsia="Times New Roman" w:cs="Arial"/>
                <w:color w:val="000000"/>
              </w:rPr>
              <w:t>MS</w:t>
            </w:r>
          </w:p>
        </w:tc>
        <w:tc>
          <w:tcPr>
            <w:tcW w:w="3179" w:type="pct"/>
            <w:shd w:val="clear" w:color="auto" w:fill="auto"/>
          </w:tcPr>
          <w:p w14:paraId="1C0329AD" w14:textId="77777777" w:rsidR="004B0375" w:rsidRPr="00A83F6A" w:rsidRDefault="004B0375" w:rsidP="00381764">
            <w:pPr>
              <w:jc w:val="center"/>
              <w:rPr>
                <w:rFonts w:eastAsia="Times New Roman" w:cs="Arial"/>
                <w:color w:val="000000"/>
              </w:rPr>
            </w:pPr>
            <w:r w:rsidRPr="00A83F6A">
              <w:rPr>
                <w:rFonts w:eastAsia="Times New Roman" w:cs="Arial"/>
                <w:color w:val="000000"/>
              </w:rPr>
              <w:t>67.7% (0.996)</w:t>
            </w:r>
          </w:p>
        </w:tc>
      </w:tr>
      <w:tr w:rsidR="004B0375" w:rsidRPr="00A83F6A" w14:paraId="14F89EFC" w14:textId="77777777" w:rsidTr="00130D95">
        <w:trPr>
          <w:trHeight w:val="20"/>
        </w:trPr>
        <w:tc>
          <w:tcPr>
            <w:tcW w:w="1821" w:type="pct"/>
            <w:shd w:val="clear" w:color="auto" w:fill="auto"/>
          </w:tcPr>
          <w:p w14:paraId="212295FD" w14:textId="77777777" w:rsidR="004B0375" w:rsidRPr="00A83F6A" w:rsidRDefault="004B0375" w:rsidP="00B74363">
            <w:pPr>
              <w:rPr>
                <w:rFonts w:eastAsia="Times New Roman" w:cs="Arial"/>
                <w:color w:val="000000"/>
              </w:rPr>
            </w:pPr>
            <w:r w:rsidRPr="00A83F6A">
              <w:rPr>
                <w:rFonts w:eastAsia="Times New Roman" w:cs="Arial"/>
                <w:color w:val="000000"/>
              </w:rPr>
              <w:t>RI</w:t>
            </w:r>
          </w:p>
        </w:tc>
        <w:tc>
          <w:tcPr>
            <w:tcW w:w="3179" w:type="pct"/>
            <w:shd w:val="clear" w:color="auto" w:fill="auto"/>
          </w:tcPr>
          <w:p w14:paraId="366327BF" w14:textId="77777777" w:rsidR="004B0375" w:rsidRPr="00A83F6A" w:rsidRDefault="004B0375" w:rsidP="00381764">
            <w:pPr>
              <w:jc w:val="center"/>
            </w:pPr>
            <w:r w:rsidRPr="00A83F6A">
              <w:t>76.1</w:t>
            </w:r>
            <w:r w:rsidRPr="00A83F6A">
              <w:rPr>
                <w:rFonts w:eastAsia="Times New Roman" w:cs="Arial"/>
                <w:color w:val="000000"/>
              </w:rPr>
              <w:t>% (0.982)</w:t>
            </w:r>
          </w:p>
        </w:tc>
      </w:tr>
      <w:tr w:rsidR="004B0375" w:rsidRPr="00A83F6A" w14:paraId="6D9C4B3F" w14:textId="77777777" w:rsidTr="00130D95">
        <w:trPr>
          <w:trHeight w:val="20"/>
        </w:trPr>
        <w:tc>
          <w:tcPr>
            <w:tcW w:w="1821" w:type="pct"/>
            <w:shd w:val="clear" w:color="auto" w:fill="auto"/>
          </w:tcPr>
          <w:p w14:paraId="20F7DFCC" w14:textId="77777777" w:rsidR="004B0375" w:rsidRPr="00A83F6A" w:rsidRDefault="004B0375" w:rsidP="00B74363">
            <w:pPr>
              <w:rPr>
                <w:rFonts w:eastAsia="Times New Roman" w:cs="Arial"/>
                <w:color w:val="000000"/>
              </w:rPr>
            </w:pPr>
            <w:r w:rsidRPr="00A83F6A">
              <w:rPr>
                <w:rFonts w:eastAsia="Times New Roman" w:cs="Arial"/>
                <w:color w:val="000000"/>
              </w:rPr>
              <w:t>TX</w:t>
            </w:r>
          </w:p>
        </w:tc>
        <w:tc>
          <w:tcPr>
            <w:tcW w:w="3179" w:type="pct"/>
            <w:shd w:val="clear" w:color="auto" w:fill="auto"/>
          </w:tcPr>
          <w:p w14:paraId="0DAAD439" w14:textId="77777777" w:rsidR="004B0375" w:rsidRPr="00A83F6A" w:rsidRDefault="004B0375" w:rsidP="00381764">
            <w:pPr>
              <w:jc w:val="center"/>
            </w:pPr>
            <w:r w:rsidRPr="00A83F6A">
              <w:t>68.6</w:t>
            </w:r>
            <w:r w:rsidRPr="00A83F6A">
              <w:rPr>
                <w:rFonts w:eastAsia="Times New Roman" w:cs="Arial"/>
                <w:color w:val="000000"/>
              </w:rPr>
              <w:t>% (0.999)</w:t>
            </w:r>
          </w:p>
        </w:tc>
      </w:tr>
      <w:tr w:rsidR="004B0375" w:rsidRPr="00A83F6A" w14:paraId="3E33AE66" w14:textId="77777777" w:rsidTr="00130D95">
        <w:trPr>
          <w:trHeight w:val="20"/>
        </w:trPr>
        <w:tc>
          <w:tcPr>
            <w:tcW w:w="1821" w:type="pct"/>
            <w:shd w:val="clear" w:color="auto" w:fill="auto"/>
            <w:hideMark/>
          </w:tcPr>
          <w:p w14:paraId="1FFFA71A" w14:textId="77777777" w:rsidR="004B0375" w:rsidRPr="00A83F6A" w:rsidRDefault="004B0375" w:rsidP="00B74363">
            <w:pPr>
              <w:rPr>
                <w:rFonts w:eastAsia="Times New Roman" w:cs="Arial"/>
                <w:color w:val="000000"/>
              </w:rPr>
            </w:pPr>
            <w:r w:rsidRPr="00A83F6A">
              <w:rPr>
                <w:rFonts w:eastAsia="Times New Roman" w:cs="Arial"/>
                <w:color w:val="000000"/>
              </w:rPr>
              <w:t>WA</w:t>
            </w:r>
          </w:p>
        </w:tc>
        <w:tc>
          <w:tcPr>
            <w:tcW w:w="3179" w:type="pct"/>
            <w:shd w:val="clear" w:color="auto" w:fill="auto"/>
          </w:tcPr>
          <w:p w14:paraId="5133759B" w14:textId="77777777" w:rsidR="004B0375" w:rsidRPr="00A83F6A" w:rsidRDefault="004B0375" w:rsidP="00381764">
            <w:pPr>
              <w:jc w:val="center"/>
            </w:pPr>
            <w:r w:rsidRPr="00A83F6A">
              <w:t>76.1</w:t>
            </w:r>
            <w:r w:rsidRPr="00A83F6A">
              <w:rPr>
                <w:rFonts w:eastAsia="Times New Roman" w:cs="Arial"/>
                <w:color w:val="000000"/>
              </w:rPr>
              <w:t>% (0.996)</w:t>
            </w:r>
          </w:p>
        </w:tc>
      </w:tr>
    </w:tbl>
    <w:p w14:paraId="5FB658E4" w14:textId="77777777" w:rsidR="00277F4E" w:rsidRDefault="00277F4E" w:rsidP="00B74363">
      <w:pPr>
        <w:shd w:val="clear" w:color="auto" w:fill="FFFFFF"/>
        <w:spacing w:after="0" w:line="240" w:lineRule="auto"/>
        <w:rPr>
          <w:rFonts w:ascii="Trebuchet MS" w:eastAsia="Times New Roman" w:hAnsi="Trebuchet MS"/>
          <w:color w:val="333333"/>
          <w:sz w:val="20"/>
          <w:szCs w:val="20"/>
        </w:rPr>
      </w:pPr>
    </w:p>
    <w:p w14:paraId="717D1ADC" w14:textId="77777777" w:rsidR="0098591A" w:rsidRDefault="00603336"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We concluded that the reliability test was adequate, since all state-level reliability scores were greater than 0.7, indicating that the measure would produce reliable scores at the state level.</w:t>
      </w:r>
      <w:r w:rsidR="0098591A">
        <w:rPr>
          <w:rFonts w:ascii="Times New Roman" w:eastAsia="Times New Roman" w:hAnsi="Times New Roman" w:cs="Times New Roman"/>
        </w:rPr>
        <w:t xml:space="preserve"> </w:t>
      </w:r>
    </w:p>
    <w:p w14:paraId="677C69AC" w14:textId="77777777" w:rsidR="0098591A" w:rsidRDefault="0098591A" w:rsidP="00B74363">
      <w:pPr>
        <w:shd w:val="clear" w:color="auto" w:fill="FFFFFF"/>
        <w:spacing w:after="0" w:line="240" w:lineRule="auto"/>
        <w:rPr>
          <w:rFonts w:ascii="Times New Roman" w:eastAsia="Times New Roman" w:hAnsi="Times New Roman" w:cs="Times New Roman"/>
        </w:rPr>
      </w:pPr>
    </w:p>
    <w:p w14:paraId="2AEEE026" w14:textId="3071F01D" w:rsidR="00C10C70" w:rsidRDefault="00C10C70"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The reliability test result at the prescription drug plan, physician group, and ACO</w:t>
      </w:r>
      <w:r w:rsidR="005E074F">
        <w:rPr>
          <w:rFonts w:ascii="Times New Roman" w:eastAsia="Times New Roman" w:hAnsi="Times New Roman" w:cs="Times New Roman"/>
        </w:rPr>
        <w:t xml:space="preserve"> </w:t>
      </w:r>
      <w:r>
        <w:rPr>
          <w:rFonts w:ascii="Times New Roman" w:eastAsia="Times New Roman" w:hAnsi="Times New Roman" w:cs="Times New Roman"/>
        </w:rPr>
        <w:t>level are shown in Table</w:t>
      </w:r>
      <w:r w:rsidR="005E074F">
        <w:rPr>
          <w:rFonts w:ascii="Times New Roman" w:eastAsia="Times New Roman" w:hAnsi="Times New Roman" w:cs="Times New Roman"/>
        </w:rPr>
        <w:t>s</w:t>
      </w:r>
      <w:r>
        <w:rPr>
          <w:rFonts w:ascii="Times New Roman" w:eastAsia="Times New Roman" w:hAnsi="Times New Roman" w:cs="Times New Roman"/>
        </w:rPr>
        <w:t xml:space="preserve"> 9, 10, and 11, respectively.</w:t>
      </w:r>
    </w:p>
    <w:p w14:paraId="2919E487" w14:textId="77777777" w:rsidR="00C10C70" w:rsidRPr="00202234" w:rsidRDefault="00C10C70" w:rsidP="00B74363">
      <w:pPr>
        <w:shd w:val="clear" w:color="auto" w:fill="FFFFFF"/>
        <w:spacing w:after="0" w:line="240" w:lineRule="auto"/>
        <w:rPr>
          <w:rFonts w:ascii="Times New Roman" w:eastAsia="Times New Roman" w:hAnsi="Times New Roman" w:cs="Times New Roman"/>
        </w:rPr>
      </w:pPr>
    </w:p>
    <w:p w14:paraId="6160D6E6" w14:textId="77777777" w:rsidR="00603336" w:rsidRPr="00401F89" w:rsidRDefault="00381764" w:rsidP="00401F89">
      <w:pPr>
        <w:spacing w:after="0" w:line="240" w:lineRule="auto"/>
        <w:rPr>
          <w:rFonts w:cs="Times New Roman"/>
          <w:b/>
        </w:rPr>
      </w:pPr>
      <w:proofErr w:type="gramStart"/>
      <w:r>
        <w:rPr>
          <w:rFonts w:cs="Times New Roman"/>
          <w:b/>
        </w:rPr>
        <w:t>Table 9.</w:t>
      </w:r>
      <w:proofErr w:type="gramEnd"/>
      <w:r>
        <w:rPr>
          <w:rFonts w:cs="Times New Roman"/>
          <w:b/>
        </w:rPr>
        <w:t xml:space="preserve"> </w:t>
      </w:r>
      <w:r w:rsidR="00401F89">
        <w:rPr>
          <w:rFonts w:cs="Times New Roman"/>
          <w:b/>
        </w:rPr>
        <w:t xml:space="preserve">2008, 2012 </w:t>
      </w:r>
      <w:r w:rsidR="00227422" w:rsidRPr="00401F89">
        <w:rPr>
          <w:rFonts w:cs="Times New Roman"/>
          <w:b/>
        </w:rPr>
        <w:t>P</w:t>
      </w:r>
      <w:r w:rsidR="005741BB" w:rsidRPr="00401F89">
        <w:rPr>
          <w:rFonts w:cs="Times New Roman"/>
          <w:b/>
        </w:rPr>
        <w:t xml:space="preserve">rescription </w:t>
      </w:r>
      <w:r w:rsidR="00227422" w:rsidRPr="00401F89">
        <w:rPr>
          <w:rFonts w:cs="Times New Roman"/>
          <w:b/>
        </w:rPr>
        <w:t>Drug</w:t>
      </w:r>
      <w:r w:rsidR="00603336" w:rsidRPr="00401F89">
        <w:rPr>
          <w:rFonts w:cs="Times New Roman"/>
          <w:b/>
        </w:rPr>
        <w:t xml:space="preserve"> P</w:t>
      </w:r>
      <w:r w:rsidR="005741BB" w:rsidRPr="00401F89">
        <w:rPr>
          <w:rFonts w:cs="Times New Roman"/>
          <w:b/>
        </w:rPr>
        <w:t xml:space="preserve">lan Reliability and Assessment </w:t>
      </w:r>
      <w:r w:rsidR="00787D56" w:rsidRPr="00401F89">
        <w:rPr>
          <w:rFonts w:cs="Times New Roman"/>
          <w:b/>
        </w:rPr>
        <w:t xml:space="preserve">of Adequacy for Tests Conducted </w:t>
      </w:r>
    </w:p>
    <w:tbl>
      <w:tblPr>
        <w:tblStyle w:val="TableGrid"/>
        <w:tblW w:w="5000" w:type="pct"/>
        <w:tblLook w:val="04A0" w:firstRow="1" w:lastRow="0" w:firstColumn="1" w:lastColumn="0" w:noHBand="0" w:noVBand="1"/>
      </w:tblPr>
      <w:tblGrid>
        <w:gridCol w:w="738"/>
        <w:gridCol w:w="2521"/>
        <w:gridCol w:w="1530"/>
        <w:gridCol w:w="1595"/>
        <w:gridCol w:w="1595"/>
        <w:gridCol w:w="1597"/>
      </w:tblGrid>
      <w:tr w:rsidR="00795526" w:rsidRPr="00401F89" w14:paraId="030EE87B" w14:textId="77777777" w:rsidTr="00B81785">
        <w:trPr>
          <w:trHeight w:val="20"/>
        </w:trPr>
        <w:tc>
          <w:tcPr>
            <w:tcW w:w="385" w:type="pct"/>
            <w:shd w:val="clear" w:color="auto" w:fill="auto"/>
          </w:tcPr>
          <w:p w14:paraId="5B2116CF" w14:textId="77777777" w:rsidR="00795526" w:rsidRPr="00401F89" w:rsidRDefault="00795526" w:rsidP="00B81785">
            <w:pPr>
              <w:rPr>
                <w:rFonts w:eastAsia="Times New Roman" w:cs="Arial"/>
                <w:b/>
                <w:color w:val="000000"/>
              </w:rPr>
            </w:pPr>
            <w:r w:rsidRPr="00401F89">
              <w:rPr>
                <w:rFonts w:eastAsia="Times New Roman" w:cs="Arial"/>
                <w:b/>
                <w:color w:val="000000"/>
              </w:rPr>
              <w:t>Y</w:t>
            </w:r>
            <w:r w:rsidR="003D4C8F" w:rsidRPr="00401F89">
              <w:rPr>
                <w:rFonts w:eastAsia="Times New Roman" w:cs="Arial"/>
                <w:b/>
                <w:color w:val="000000"/>
              </w:rPr>
              <w:t>ear</w:t>
            </w:r>
          </w:p>
        </w:tc>
        <w:tc>
          <w:tcPr>
            <w:tcW w:w="1316" w:type="pct"/>
            <w:shd w:val="clear" w:color="auto" w:fill="auto"/>
            <w:hideMark/>
          </w:tcPr>
          <w:p w14:paraId="1F74FA90" w14:textId="77777777" w:rsidR="00795526" w:rsidRPr="00401F89" w:rsidRDefault="00795526" w:rsidP="00B81785">
            <w:pPr>
              <w:jc w:val="center"/>
              <w:rPr>
                <w:rFonts w:eastAsia="Times New Roman" w:cs="Arial"/>
                <w:b/>
                <w:color w:val="000000"/>
              </w:rPr>
            </w:pPr>
            <w:r w:rsidRPr="00401F89">
              <w:rPr>
                <w:rFonts w:eastAsia="Times New Roman" w:cs="Arial"/>
                <w:b/>
                <w:color w:val="000000"/>
              </w:rPr>
              <w:t>Drug Class</w:t>
            </w:r>
          </w:p>
        </w:tc>
        <w:tc>
          <w:tcPr>
            <w:tcW w:w="799" w:type="pct"/>
            <w:shd w:val="clear" w:color="auto" w:fill="auto"/>
          </w:tcPr>
          <w:p w14:paraId="65BD2759" w14:textId="77777777" w:rsidR="00795526" w:rsidRPr="00401F89" w:rsidRDefault="00795526" w:rsidP="00B81785">
            <w:pPr>
              <w:jc w:val="center"/>
              <w:rPr>
                <w:rFonts w:eastAsia="Times New Roman" w:cs="Arial"/>
                <w:b/>
                <w:color w:val="000000"/>
              </w:rPr>
            </w:pPr>
            <w:r w:rsidRPr="00401F89">
              <w:rPr>
                <w:rFonts w:eastAsia="Times New Roman" w:cs="Arial"/>
                <w:b/>
                <w:color w:val="000000"/>
              </w:rPr>
              <w:t>Min Denominator</w:t>
            </w:r>
          </w:p>
        </w:tc>
        <w:tc>
          <w:tcPr>
            <w:tcW w:w="833" w:type="pct"/>
            <w:shd w:val="clear" w:color="auto" w:fill="auto"/>
          </w:tcPr>
          <w:p w14:paraId="249B74A6" w14:textId="7DE27C7D" w:rsidR="00795526" w:rsidRPr="00401F89" w:rsidRDefault="00795526" w:rsidP="00B81785">
            <w:pPr>
              <w:jc w:val="center"/>
              <w:rPr>
                <w:rFonts w:eastAsia="Times New Roman" w:cs="Arial"/>
                <w:b/>
                <w:color w:val="000000"/>
              </w:rPr>
            </w:pPr>
            <w:r w:rsidRPr="00401F89">
              <w:rPr>
                <w:rFonts w:eastAsia="Times New Roman" w:cs="Arial"/>
                <w:b/>
                <w:color w:val="000000"/>
              </w:rPr>
              <w:t># of Plans</w:t>
            </w:r>
          </w:p>
        </w:tc>
        <w:tc>
          <w:tcPr>
            <w:tcW w:w="833" w:type="pct"/>
            <w:shd w:val="clear" w:color="auto" w:fill="auto"/>
          </w:tcPr>
          <w:p w14:paraId="7AD6CCAF" w14:textId="77777777" w:rsidR="00795526" w:rsidRPr="00401F89" w:rsidRDefault="00795526" w:rsidP="00B81785">
            <w:pPr>
              <w:jc w:val="center"/>
              <w:rPr>
                <w:rFonts w:eastAsia="Times New Roman" w:cs="Arial"/>
                <w:b/>
                <w:color w:val="000000"/>
              </w:rPr>
            </w:pPr>
            <w:r w:rsidRPr="00401F89">
              <w:rPr>
                <w:rFonts w:eastAsia="Times New Roman" w:cs="Arial"/>
                <w:b/>
                <w:color w:val="000000"/>
              </w:rPr>
              <w:t>Mean Rate of Plans</w:t>
            </w:r>
          </w:p>
        </w:tc>
        <w:tc>
          <w:tcPr>
            <w:tcW w:w="834" w:type="pct"/>
            <w:shd w:val="clear" w:color="auto" w:fill="auto"/>
          </w:tcPr>
          <w:p w14:paraId="1D774140" w14:textId="77777777" w:rsidR="00795526" w:rsidRPr="00401F89" w:rsidRDefault="00795526" w:rsidP="00B81785">
            <w:pPr>
              <w:jc w:val="center"/>
              <w:rPr>
                <w:rFonts w:eastAsia="Times New Roman" w:cs="Arial"/>
                <w:b/>
                <w:color w:val="000000"/>
              </w:rPr>
            </w:pPr>
            <w:r w:rsidRPr="00401F89">
              <w:rPr>
                <w:rFonts w:eastAsia="Times New Roman" w:cs="Arial"/>
                <w:b/>
                <w:color w:val="000000"/>
              </w:rPr>
              <w:t>Reliability Score</w:t>
            </w:r>
          </w:p>
        </w:tc>
      </w:tr>
      <w:tr w:rsidR="00795526" w:rsidRPr="00401F89" w14:paraId="0083C269" w14:textId="77777777" w:rsidTr="00B81785">
        <w:trPr>
          <w:trHeight w:val="20"/>
        </w:trPr>
        <w:tc>
          <w:tcPr>
            <w:tcW w:w="385" w:type="pct"/>
          </w:tcPr>
          <w:p w14:paraId="70D7C006" w14:textId="77777777" w:rsidR="00795526" w:rsidRPr="00401F89" w:rsidRDefault="00795526" w:rsidP="00401F89">
            <w:pPr>
              <w:rPr>
                <w:rFonts w:eastAsia="Times New Roman" w:cs="Arial"/>
                <w:color w:val="000000"/>
              </w:rPr>
            </w:pPr>
            <w:r w:rsidRPr="00401F89">
              <w:rPr>
                <w:rFonts w:eastAsia="Times New Roman" w:cs="Arial"/>
                <w:color w:val="000000"/>
              </w:rPr>
              <w:t>2008</w:t>
            </w:r>
          </w:p>
        </w:tc>
        <w:tc>
          <w:tcPr>
            <w:tcW w:w="1316" w:type="pct"/>
            <w:hideMark/>
          </w:tcPr>
          <w:p w14:paraId="1FEE8BB6" w14:textId="0C3E8B45" w:rsidR="00795526" w:rsidRPr="00B81785" w:rsidRDefault="00B81785" w:rsidP="00B81785">
            <w:pPr>
              <w:jc w:val="center"/>
              <w:rPr>
                <w:rFonts w:eastAsia="Times New Roman" w:cs="Arial"/>
                <w:color w:val="000000"/>
              </w:rPr>
            </w:pPr>
            <w:r w:rsidRPr="00B81785">
              <w:rPr>
                <w:rFonts w:eastAsia="Times New Roman" w:cs="Arial"/>
                <w:color w:val="000000"/>
              </w:rPr>
              <w:t xml:space="preserve">Oral </w:t>
            </w:r>
            <w:r w:rsidR="002B280B">
              <w:rPr>
                <w:rFonts w:eastAsia="Times New Roman" w:cs="Arial"/>
                <w:color w:val="000000"/>
              </w:rPr>
              <w:t>Diabetes</w:t>
            </w:r>
            <w:r w:rsidRPr="00B81785">
              <w:rPr>
                <w:rFonts w:eastAsia="Times New Roman" w:cs="Arial"/>
                <w:color w:val="000000"/>
              </w:rPr>
              <w:t xml:space="preserve"> Agents</w:t>
            </w:r>
          </w:p>
        </w:tc>
        <w:tc>
          <w:tcPr>
            <w:tcW w:w="799" w:type="pct"/>
          </w:tcPr>
          <w:p w14:paraId="1D727D64" w14:textId="77777777" w:rsidR="00795526" w:rsidRPr="00401F89" w:rsidRDefault="00CD5AA8" w:rsidP="00381764">
            <w:pPr>
              <w:jc w:val="center"/>
            </w:pPr>
            <w:r w:rsidRPr="00401F89">
              <w:t>240</w:t>
            </w:r>
          </w:p>
        </w:tc>
        <w:tc>
          <w:tcPr>
            <w:tcW w:w="833" w:type="pct"/>
          </w:tcPr>
          <w:p w14:paraId="4C41289D" w14:textId="77777777" w:rsidR="00795526" w:rsidRPr="00401F89" w:rsidRDefault="00CD5AA8" w:rsidP="00381764">
            <w:pPr>
              <w:jc w:val="center"/>
            </w:pPr>
            <w:r w:rsidRPr="00401F89">
              <w:t>33</w:t>
            </w:r>
          </w:p>
        </w:tc>
        <w:tc>
          <w:tcPr>
            <w:tcW w:w="833" w:type="pct"/>
          </w:tcPr>
          <w:p w14:paraId="7ABFED37" w14:textId="77777777" w:rsidR="00795526" w:rsidRPr="00401F89" w:rsidRDefault="00CD5AA8" w:rsidP="00381764">
            <w:pPr>
              <w:jc w:val="center"/>
            </w:pPr>
            <w:r w:rsidRPr="00401F89">
              <w:t>71.2%</w:t>
            </w:r>
          </w:p>
        </w:tc>
        <w:tc>
          <w:tcPr>
            <w:tcW w:w="834" w:type="pct"/>
          </w:tcPr>
          <w:p w14:paraId="2FFC638C" w14:textId="77777777" w:rsidR="00795526" w:rsidRPr="00401F89" w:rsidRDefault="00CD5AA8" w:rsidP="00381764">
            <w:pPr>
              <w:jc w:val="center"/>
            </w:pPr>
            <w:r w:rsidRPr="00401F89">
              <w:t>0.7055</w:t>
            </w:r>
          </w:p>
        </w:tc>
      </w:tr>
      <w:tr w:rsidR="00795526" w:rsidRPr="00401F89" w14:paraId="2FA7F4F4" w14:textId="77777777" w:rsidTr="00B81785">
        <w:trPr>
          <w:trHeight w:val="20"/>
        </w:trPr>
        <w:tc>
          <w:tcPr>
            <w:tcW w:w="385" w:type="pct"/>
          </w:tcPr>
          <w:p w14:paraId="59C5F3BC" w14:textId="77777777" w:rsidR="00795526" w:rsidRPr="00401F89" w:rsidRDefault="00795526" w:rsidP="00401F89">
            <w:pPr>
              <w:rPr>
                <w:rFonts w:eastAsia="Times New Roman" w:cs="Arial"/>
                <w:color w:val="000000"/>
              </w:rPr>
            </w:pPr>
            <w:r w:rsidRPr="00401F89">
              <w:rPr>
                <w:rFonts w:eastAsia="Times New Roman" w:cs="Arial"/>
                <w:color w:val="000000"/>
              </w:rPr>
              <w:t>2012</w:t>
            </w:r>
          </w:p>
        </w:tc>
        <w:tc>
          <w:tcPr>
            <w:tcW w:w="1316" w:type="pct"/>
            <w:hideMark/>
          </w:tcPr>
          <w:p w14:paraId="1A2458FA" w14:textId="5A7D44C6" w:rsidR="00795526" w:rsidRPr="00B81785" w:rsidRDefault="00B81785" w:rsidP="00B81785">
            <w:pPr>
              <w:jc w:val="center"/>
              <w:rPr>
                <w:rFonts w:eastAsia="Times New Roman" w:cs="Arial"/>
                <w:color w:val="000000"/>
              </w:rPr>
            </w:pPr>
            <w:r w:rsidRPr="00B81785">
              <w:rPr>
                <w:rFonts w:eastAsia="Times New Roman" w:cs="Arial"/>
                <w:color w:val="000000"/>
              </w:rPr>
              <w:t xml:space="preserve">Oral </w:t>
            </w:r>
            <w:r w:rsidR="002B280B">
              <w:rPr>
                <w:rFonts w:eastAsia="Times New Roman" w:cs="Arial"/>
                <w:color w:val="000000"/>
              </w:rPr>
              <w:t>Diabetes</w:t>
            </w:r>
            <w:r w:rsidRPr="00B81785">
              <w:rPr>
                <w:rFonts w:eastAsia="Times New Roman" w:cs="Arial"/>
                <w:color w:val="000000"/>
              </w:rPr>
              <w:t xml:space="preserve"> Agents</w:t>
            </w:r>
          </w:p>
        </w:tc>
        <w:tc>
          <w:tcPr>
            <w:tcW w:w="799" w:type="pct"/>
          </w:tcPr>
          <w:p w14:paraId="7F76406A" w14:textId="77777777" w:rsidR="00795526" w:rsidRPr="00401F89" w:rsidRDefault="00C61BC7" w:rsidP="00381764">
            <w:pPr>
              <w:jc w:val="center"/>
              <w:rPr>
                <w:rFonts w:eastAsia="Times New Roman" w:cs="Arial"/>
                <w:color w:val="000000"/>
              </w:rPr>
            </w:pPr>
            <w:r w:rsidRPr="00401F89">
              <w:rPr>
                <w:rFonts w:eastAsia="Times New Roman" w:cs="Arial"/>
                <w:color w:val="000000"/>
              </w:rPr>
              <w:t>150</w:t>
            </w:r>
          </w:p>
        </w:tc>
        <w:tc>
          <w:tcPr>
            <w:tcW w:w="833" w:type="pct"/>
          </w:tcPr>
          <w:p w14:paraId="76921B4A" w14:textId="77777777" w:rsidR="00795526" w:rsidRPr="00401F89" w:rsidRDefault="00C61BC7" w:rsidP="00381764">
            <w:pPr>
              <w:jc w:val="center"/>
              <w:rPr>
                <w:rFonts w:eastAsia="Times New Roman" w:cs="Arial"/>
                <w:color w:val="000000"/>
              </w:rPr>
            </w:pPr>
            <w:r w:rsidRPr="00401F89">
              <w:rPr>
                <w:rFonts w:eastAsia="Times New Roman" w:cs="Arial"/>
                <w:color w:val="000000"/>
              </w:rPr>
              <w:t>40</w:t>
            </w:r>
          </w:p>
        </w:tc>
        <w:tc>
          <w:tcPr>
            <w:tcW w:w="833" w:type="pct"/>
          </w:tcPr>
          <w:p w14:paraId="5E2DDE97" w14:textId="77777777" w:rsidR="00795526" w:rsidRPr="00401F89" w:rsidRDefault="00C61BC7" w:rsidP="00381764">
            <w:pPr>
              <w:jc w:val="center"/>
              <w:rPr>
                <w:rFonts w:eastAsia="Times New Roman" w:cs="Arial"/>
                <w:color w:val="000000"/>
              </w:rPr>
            </w:pPr>
            <w:r w:rsidRPr="00401F89">
              <w:rPr>
                <w:rFonts w:eastAsia="Times New Roman" w:cs="Arial"/>
                <w:color w:val="000000"/>
              </w:rPr>
              <w:t>74.2%</w:t>
            </w:r>
          </w:p>
        </w:tc>
        <w:tc>
          <w:tcPr>
            <w:tcW w:w="834" w:type="pct"/>
          </w:tcPr>
          <w:p w14:paraId="20C138AC" w14:textId="77777777" w:rsidR="00795526" w:rsidRPr="00401F89" w:rsidRDefault="00C61BC7" w:rsidP="00381764">
            <w:pPr>
              <w:jc w:val="center"/>
              <w:rPr>
                <w:rFonts w:eastAsia="Times New Roman" w:cs="Arial"/>
                <w:color w:val="000000"/>
              </w:rPr>
            </w:pPr>
            <w:r w:rsidRPr="00401F89">
              <w:rPr>
                <w:rFonts w:eastAsia="Times New Roman" w:cs="Arial"/>
                <w:color w:val="000000"/>
              </w:rPr>
              <w:t>0.6953</w:t>
            </w:r>
          </w:p>
        </w:tc>
      </w:tr>
    </w:tbl>
    <w:p w14:paraId="596CFFA5" w14:textId="77777777" w:rsidR="00795526" w:rsidRDefault="00795526" w:rsidP="00B74363">
      <w:pPr>
        <w:shd w:val="clear" w:color="auto" w:fill="FFFFFF"/>
        <w:spacing w:after="0" w:line="240" w:lineRule="auto"/>
        <w:rPr>
          <w:rFonts w:ascii="Trebuchet MS" w:hAnsi="Trebuchet MS"/>
          <w:color w:val="333333"/>
          <w:sz w:val="20"/>
          <w:szCs w:val="20"/>
        </w:rPr>
      </w:pPr>
    </w:p>
    <w:p w14:paraId="45982FF6" w14:textId="77777777" w:rsidR="00C61BC7" w:rsidRPr="00AC7FF6" w:rsidRDefault="00C61BC7" w:rsidP="00B74363">
      <w:pPr>
        <w:shd w:val="clear" w:color="auto" w:fill="FFFFFF"/>
        <w:spacing w:after="0" w:line="240" w:lineRule="auto"/>
        <w:rPr>
          <w:rFonts w:ascii="Times New Roman" w:hAnsi="Times New Roman" w:cs="Times New Roman"/>
          <w:b/>
        </w:rPr>
      </w:pPr>
      <w:r w:rsidRPr="00AC7FF6">
        <w:rPr>
          <w:rFonts w:ascii="Times New Roman" w:hAnsi="Times New Roman" w:cs="Times New Roman"/>
          <w:b/>
        </w:rPr>
        <w:t>2008</w:t>
      </w:r>
    </w:p>
    <w:p w14:paraId="7A74D418" w14:textId="7925DA9A" w:rsidR="00603336" w:rsidRPr="002B280B" w:rsidRDefault="00603336" w:rsidP="00B74363">
      <w:pPr>
        <w:shd w:val="clear" w:color="auto" w:fill="FFFFFF"/>
        <w:spacing w:after="0" w:line="240" w:lineRule="auto"/>
        <w:rPr>
          <w:rFonts w:ascii="Times New Roman" w:hAnsi="Times New Roman" w:cs="Times New Roman"/>
        </w:rPr>
      </w:pPr>
      <w:r w:rsidRPr="002B280B">
        <w:rPr>
          <w:rFonts w:ascii="Times New Roman" w:hAnsi="Times New Roman" w:cs="Times New Roman"/>
        </w:rPr>
        <w:t xml:space="preserve">Using the method of mean denominator and volume categories, a minimum denominator of </w:t>
      </w:r>
      <w:r w:rsidR="004F6506" w:rsidRPr="002B280B">
        <w:rPr>
          <w:rFonts w:ascii="Times New Roman" w:hAnsi="Times New Roman" w:cs="Times New Roman"/>
        </w:rPr>
        <w:t>2</w:t>
      </w:r>
      <w:r w:rsidR="00F06BE9" w:rsidRPr="002B280B">
        <w:rPr>
          <w:rFonts w:ascii="Times New Roman" w:hAnsi="Times New Roman" w:cs="Times New Roman"/>
        </w:rPr>
        <w:t>4</w:t>
      </w:r>
      <w:r w:rsidR="004F6506" w:rsidRPr="002B280B">
        <w:rPr>
          <w:rFonts w:ascii="Times New Roman" w:hAnsi="Times New Roman" w:cs="Times New Roman"/>
        </w:rPr>
        <w:t>0</w:t>
      </w:r>
      <w:r w:rsidRPr="002B280B">
        <w:rPr>
          <w:rFonts w:ascii="Times New Roman" w:hAnsi="Times New Roman" w:cs="Times New Roman"/>
        </w:rPr>
        <w:t xml:space="preserve"> resulted in an overall reliability score of </w:t>
      </w:r>
      <w:r w:rsidR="00EC5642" w:rsidRPr="002B280B">
        <w:rPr>
          <w:rFonts w:ascii="Times New Roman" w:hAnsi="Times New Roman" w:cs="Times New Roman"/>
        </w:rPr>
        <w:t>&gt;0.7</w:t>
      </w:r>
      <w:r w:rsidR="004A5BA0" w:rsidRPr="002B280B">
        <w:rPr>
          <w:rFonts w:ascii="Times New Roman" w:hAnsi="Times New Roman" w:cs="Times New Roman"/>
        </w:rPr>
        <w:t>,</w:t>
      </w:r>
      <w:r w:rsidRPr="002B280B">
        <w:rPr>
          <w:rFonts w:ascii="Times New Roman" w:hAnsi="Times New Roman" w:cs="Times New Roman"/>
        </w:rPr>
        <w:t xml:space="preserve"> which is within acceptable norms and indicates sufficient signal strength to discriminate performance between plans.</w:t>
      </w:r>
      <w:r w:rsidR="00202234" w:rsidRPr="002B280B">
        <w:rPr>
          <w:rFonts w:ascii="Times New Roman" w:hAnsi="Times New Roman" w:cs="Times New Roman"/>
        </w:rPr>
        <w:t xml:space="preserve"> </w:t>
      </w:r>
    </w:p>
    <w:p w14:paraId="6EF993DA" w14:textId="77777777" w:rsidR="00603336" w:rsidRPr="002B280B" w:rsidRDefault="00603336" w:rsidP="00B74363">
      <w:pPr>
        <w:pStyle w:val="PlainText"/>
        <w:rPr>
          <w:rFonts w:ascii="Times New Roman" w:hAnsi="Times New Roman"/>
          <w:sz w:val="22"/>
          <w:szCs w:val="22"/>
        </w:rPr>
      </w:pPr>
    </w:p>
    <w:p w14:paraId="77AA0B0D" w14:textId="77777777" w:rsidR="006A7F47" w:rsidRPr="002B280B" w:rsidRDefault="006A7F47" w:rsidP="00B74363">
      <w:pPr>
        <w:shd w:val="clear" w:color="auto" w:fill="FFFFFF"/>
        <w:spacing w:after="0" w:line="240" w:lineRule="auto"/>
        <w:rPr>
          <w:rFonts w:ascii="Times New Roman" w:hAnsi="Times New Roman" w:cs="Times New Roman"/>
          <w:b/>
        </w:rPr>
      </w:pPr>
      <w:r w:rsidRPr="002B280B">
        <w:rPr>
          <w:rFonts w:ascii="Times New Roman" w:hAnsi="Times New Roman" w:cs="Times New Roman"/>
          <w:b/>
        </w:rPr>
        <w:t>2012</w:t>
      </w:r>
    </w:p>
    <w:p w14:paraId="5176F17A" w14:textId="3C40507D" w:rsidR="006A7F47" w:rsidRPr="00AC7FF6" w:rsidRDefault="006A7F47" w:rsidP="00B74363">
      <w:pPr>
        <w:shd w:val="clear" w:color="auto" w:fill="FFFFFF"/>
        <w:spacing w:after="0" w:line="240" w:lineRule="auto"/>
        <w:rPr>
          <w:rFonts w:ascii="Times New Roman" w:hAnsi="Times New Roman" w:cs="Times New Roman"/>
        </w:rPr>
      </w:pPr>
      <w:r w:rsidRPr="002B280B">
        <w:rPr>
          <w:rFonts w:ascii="Times New Roman" w:hAnsi="Times New Roman" w:cs="Times New Roman"/>
        </w:rPr>
        <w:t xml:space="preserve">Using the method of mean denominator and volume categories, a minimum denominator of </w:t>
      </w:r>
      <w:r w:rsidR="00F06BE9" w:rsidRPr="002B280B">
        <w:rPr>
          <w:rFonts w:ascii="Times New Roman" w:hAnsi="Times New Roman" w:cs="Times New Roman"/>
        </w:rPr>
        <w:t>150</w:t>
      </w:r>
      <w:r w:rsidRPr="002B280B">
        <w:rPr>
          <w:rFonts w:ascii="Times New Roman" w:hAnsi="Times New Roman" w:cs="Times New Roman"/>
        </w:rPr>
        <w:t xml:space="preserve"> resulted in an overall reliability score of &gt;0.7</w:t>
      </w:r>
      <w:r w:rsidR="00787D56" w:rsidRPr="002B280B">
        <w:rPr>
          <w:rFonts w:ascii="Times New Roman" w:hAnsi="Times New Roman" w:cs="Times New Roman"/>
        </w:rPr>
        <w:t>,</w:t>
      </w:r>
      <w:r w:rsidRPr="002B280B">
        <w:rPr>
          <w:rFonts w:ascii="Times New Roman" w:hAnsi="Times New Roman" w:cs="Times New Roman"/>
        </w:rPr>
        <w:t xml:space="preserve"> which is within acceptable norms and indicates sufficient signal strength to discriminate performance between plans.</w:t>
      </w:r>
      <w:r w:rsidR="00202234" w:rsidRPr="00AC7FF6">
        <w:rPr>
          <w:rFonts w:ascii="Times New Roman" w:hAnsi="Times New Roman" w:cs="Times New Roman"/>
        </w:rPr>
        <w:t xml:space="preserve"> </w:t>
      </w:r>
    </w:p>
    <w:p w14:paraId="5B1AA39E" w14:textId="77777777" w:rsidR="006A7F47" w:rsidRPr="00AC7FF6" w:rsidRDefault="006A7F47" w:rsidP="00B74363">
      <w:pPr>
        <w:pStyle w:val="PlainText"/>
        <w:rPr>
          <w:rFonts w:ascii="Times New Roman" w:hAnsi="Times New Roman"/>
          <w:sz w:val="22"/>
          <w:szCs w:val="22"/>
          <w:highlight w:val="cyan"/>
        </w:rPr>
      </w:pPr>
    </w:p>
    <w:p w14:paraId="2803DD7C" w14:textId="77777777" w:rsidR="00AC7FF6" w:rsidRPr="00401F89" w:rsidRDefault="00381764" w:rsidP="00401F89">
      <w:pPr>
        <w:spacing w:after="0" w:line="240" w:lineRule="auto"/>
        <w:rPr>
          <w:rFonts w:eastAsia="Times New Roman" w:cs="Times New Roman"/>
          <w:b/>
        </w:rPr>
      </w:pPr>
      <w:proofErr w:type="gramStart"/>
      <w:r>
        <w:rPr>
          <w:rFonts w:cs="Times New Roman"/>
          <w:b/>
        </w:rPr>
        <w:t>Table 10.</w:t>
      </w:r>
      <w:proofErr w:type="gramEnd"/>
      <w:r>
        <w:rPr>
          <w:rFonts w:cs="Times New Roman"/>
          <w:b/>
        </w:rPr>
        <w:t xml:space="preserve"> 2008, 2012 </w:t>
      </w:r>
      <w:r w:rsidR="00603336" w:rsidRPr="00401F89">
        <w:rPr>
          <w:rFonts w:eastAsia="Times New Roman" w:cs="Times New Roman"/>
          <w:b/>
        </w:rPr>
        <w:t>P</w:t>
      </w:r>
      <w:r w:rsidR="00AC7FF6" w:rsidRPr="00401F89">
        <w:rPr>
          <w:rFonts w:eastAsia="Times New Roman" w:cs="Times New Roman"/>
          <w:b/>
        </w:rPr>
        <w:t>hysician Group Reliability and Assessment of Adequacy for Tests Conducted</w:t>
      </w:r>
    </w:p>
    <w:tbl>
      <w:tblPr>
        <w:tblStyle w:val="TableGrid"/>
        <w:tblW w:w="5000" w:type="pct"/>
        <w:tblLook w:val="04A0" w:firstRow="1" w:lastRow="0" w:firstColumn="1" w:lastColumn="0" w:noHBand="0" w:noVBand="1"/>
      </w:tblPr>
      <w:tblGrid>
        <w:gridCol w:w="738"/>
        <w:gridCol w:w="2521"/>
        <w:gridCol w:w="1532"/>
        <w:gridCol w:w="1595"/>
        <w:gridCol w:w="1595"/>
        <w:gridCol w:w="1595"/>
      </w:tblGrid>
      <w:tr w:rsidR="00B6057D" w:rsidRPr="00401F89" w14:paraId="7670327B" w14:textId="77777777" w:rsidTr="00F06BE9">
        <w:trPr>
          <w:trHeight w:val="20"/>
        </w:trPr>
        <w:tc>
          <w:tcPr>
            <w:tcW w:w="385" w:type="pct"/>
            <w:shd w:val="clear" w:color="auto" w:fill="auto"/>
          </w:tcPr>
          <w:p w14:paraId="3754A5E7" w14:textId="77777777" w:rsidR="00795526" w:rsidRPr="00401F89" w:rsidRDefault="00795526" w:rsidP="00F06BE9">
            <w:pPr>
              <w:rPr>
                <w:rFonts w:eastAsia="Times New Roman" w:cs="Arial"/>
                <w:b/>
                <w:color w:val="000000"/>
              </w:rPr>
            </w:pPr>
            <w:r w:rsidRPr="00401F89">
              <w:rPr>
                <w:rFonts w:eastAsia="Times New Roman" w:cs="Arial"/>
                <w:b/>
                <w:color w:val="000000"/>
              </w:rPr>
              <w:t>Y</w:t>
            </w:r>
            <w:r w:rsidR="00AC7FF6" w:rsidRPr="00401F89">
              <w:rPr>
                <w:rFonts w:eastAsia="Times New Roman" w:cs="Arial"/>
                <w:b/>
                <w:color w:val="000000"/>
              </w:rPr>
              <w:t>ear</w:t>
            </w:r>
          </w:p>
        </w:tc>
        <w:tc>
          <w:tcPr>
            <w:tcW w:w="1316" w:type="pct"/>
            <w:shd w:val="clear" w:color="auto" w:fill="auto"/>
            <w:hideMark/>
          </w:tcPr>
          <w:p w14:paraId="456D702D" w14:textId="77777777" w:rsidR="00795526" w:rsidRPr="00401F89" w:rsidRDefault="00795526" w:rsidP="00F06BE9">
            <w:pPr>
              <w:jc w:val="center"/>
              <w:rPr>
                <w:rFonts w:eastAsia="Times New Roman" w:cs="Arial"/>
                <w:b/>
                <w:color w:val="000000"/>
              </w:rPr>
            </w:pPr>
            <w:r w:rsidRPr="00401F89">
              <w:rPr>
                <w:rFonts w:eastAsia="Times New Roman" w:cs="Arial"/>
                <w:b/>
                <w:color w:val="000000"/>
              </w:rPr>
              <w:t>Drug Class</w:t>
            </w:r>
          </w:p>
        </w:tc>
        <w:tc>
          <w:tcPr>
            <w:tcW w:w="800" w:type="pct"/>
            <w:shd w:val="clear" w:color="auto" w:fill="auto"/>
          </w:tcPr>
          <w:p w14:paraId="12753F59" w14:textId="77777777" w:rsidR="00795526" w:rsidRPr="00401F89" w:rsidRDefault="00795526" w:rsidP="00F06BE9">
            <w:pPr>
              <w:jc w:val="center"/>
              <w:rPr>
                <w:rFonts w:eastAsia="Times New Roman" w:cs="Arial"/>
                <w:b/>
                <w:color w:val="000000"/>
              </w:rPr>
            </w:pPr>
            <w:r w:rsidRPr="00401F89">
              <w:rPr>
                <w:rFonts w:eastAsia="Times New Roman" w:cs="Arial"/>
                <w:b/>
                <w:color w:val="000000"/>
              </w:rPr>
              <w:t>Min Denominator</w:t>
            </w:r>
          </w:p>
        </w:tc>
        <w:tc>
          <w:tcPr>
            <w:tcW w:w="833" w:type="pct"/>
            <w:shd w:val="clear" w:color="auto" w:fill="auto"/>
          </w:tcPr>
          <w:p w14:paraId="6190DB76" w14:textId="1DDEC50B" w:rsidR="00795526" w:rsidRPr="00401F89" w:rsidRDefault="00795526" w:rsidP="00F06BE9">
            <w:pPr>
              <w:jc w:val="center"/>
              <w:rPr>
                <w:rFonts w:eastAsia="Times New Roman" w:cs="Arial"/>
                <w:b/>
                <w:color w:val="000000"/>
              </w:rPr>
            </w:pPr>
            <w:r w:rsidRPr="00401F89">
              <w:rPr>
                <w:rFonts w:eastAsia="Times New Roman" w:cs="Arial"/>
                <w:b/>
                <w:color w:val="000000"/>
              </w:rPr>
              <w:t># of Physician Groups</w:t>
            </w:r>
          </w:p>
        </w:tc>
        <w:tc>
          <w:tcPr>
            <w:tcW w:w="833" w:type="pct"/>
            <w:shd w:val="clear" w:color="auto" w:fill="auto"/>
          </w:tcPr>
          <w:p w14:paraId="0D402C9D" w14:textId="77777777" w:rsidR="00795526" w:rsidRPr="00401F89" w:rsidRDefault="00795526" w:rsidP="00F06BE9">
            <w:pPr>
              <w:jc w:val="center"/>
              <w:rPr>
                <w:rFonts w:eastAsia="Times New Roman" w:cs="Arial"/>
                <w:b/>
                <w:color w:val="000000"/>
              </w:rPr>
            </w:pPr>
            <w:r w:rsidRPr="00401F89">
              <w:rPr>
                <w:rFonts w:eastAsia="Times New Roman" w:cs="Arial"/>
                <w:b/>
                <w:color w:val="000000"/>
              </w:rPr>
              <w:t>Mean Rate of Physician Groups</w:t>
            </w:r>
          </w:p>
        </w:tc>
        <w:tc>
          <w:tcPr>
            <w:tcW w:w="833" w:type="pct"/>
            <w:shd w:val="clear" w:color="auto" w:fill="auto"/>
          </w:tcPr>
          <w:p w14:paraId="71FC4857" w14:textId="77777777" w:rsidR="00795526" w:rsidRPr="00401F89" w:rsidRDefault="00795526" w:rsidP="00F06BE9">
            <w:pPr>
              <w:jc w:val="center"/>
              <w:rPr>
                <w:rFonts w:eastAsia="Times New Roman" w:cs="Arial"/>
                <w:b/>
                <w:color w:val="000000"/>
              </w:rPr>
            </w:pPr>
            <w:r w:rsidRPr="00401F89">
              <w:rPr>
                <w:rFonts w:eastAsia="Times New Roman" w:cs="Arial"/>
                <w:b/>
                <w:color w:val="000000"/>
              </w:rPr>
              <w:t>Reliability Score</w:t>
            </w:r>
          </w:p>
        </w:tc>
      </w:tr>
      <w:tr w:rsidR="00F06BE9" w:rsidRPr="00AC7FF6" w14:paraId="6D497EEB" w14:textId="77777777" w:rsidTr="00F06BE9">
        <w:trPr>
          <w:trHeight w:val="144"/>
        </w:trPr>
        <w:tc>
          <w:tcPr>
            <w:tcW w:w="385" w:type="pct"/>
          </w:tcPr>
          <w:p w14:paraId="46682B9A" w14:textId="77777777" w:rsidR="00F06BE9" w:rsidRPr="00AC7FF6" w:rsidRDefault="00F06BE9" w:rsidP="00B74363">
            <w:pPr>
              <w:rPr>
                <w:rFonts w:eastAsia="Times New Roman" w:cs="Arial"/>
                <w:color w:val="000000"/>
              </w:rPr>
            </w:pPr>
            <w:r w:rsidRPr="00AC7FF6">
              <w:rPr>
                <w:rFonts w:eastAsia="Times New Roman" w:cs="Arial"/>
                <w:color w:val="000000"/>
              </w:rPr>
              <w:t>2008</w:t>
            </w:r>
          </w:p>
        </w:tc>
        <w:tc>
          <w:tcPr>
            <w:tcW w:w="1316" w:type="pct"/>
            <w:hideMark/>
          </w:tcPr>
          <w:p w14:paraId="255D7CE7" w14:textId="0E647B2C" w:rsidR="00F06BE9" w:rsidRPr="00AC7FF6" w:rsidRDefault="00F06BE9" w:rsidP="00B74363">
            <w:pPr>
              <w:rPr>
                <w:rFonts w:eastAsia="Times New Roman" w:cs="Arial"/>
                <w:color w:val="000000"/>
              </w:rPr>
            </w:pPr>
            <w:r w:rsidRPr="00B81785">
              <w:rPr>
                <w:rFonts w:eastAsia="Times New Roman" w:cs="Arial"/>
                <w:color w:val="000000"/>
              </w:rPr>
              <w:t xml:space="preserve">Oral </w:t>
            </w:r>
            <w:r w:rsidR="002B280B">
              <w:rPr>
                <w:rFonts w:eastAsia="Times New Roman" w:cs="Arial"/>
                <w:color w:val="000000"/>
              </w:rPr>
              <w:t>Diabetes</w:t>
            </w:r>
            <w:r w:rsidRPr="00B81785">
              <w:rPr>
                <w:rFonts w:eastAsia="Times New Roman" w:cs="Arial"/>
                <w:color w:val="000000"/>
              </w:rPr>
              <w:t xml:space="preserve"> Agents</w:t>
            </w:r>
          </w:p>
        </w:tc>
        <w:tc>
          <w:tcPr>
            <w:tcW w:w="800" w:type="pct"/>
          </w:tcPr>
          <w:p w14:paraId="0E8D681D" w14:textId="77777777" w:rsidR="00F06BE9" w:rsidRPr="00AC7FF6" w:rsidRDefault="00F06BE9" w:rsidP="00381764">
            <w:pPr>
              <w:jc w:val="center"/>
            </w:pPr>
            <w:r w:rsidRPr="00AC7FF6">
              <w:t>200</w:t>
            </w:r>
          </w:p>
        </w:tc>
        <w:tc>
          <w:tcPr>
            <w:tcW w:w="833" w:type="pct"/>
          </w:tcPr>
          <w:p w14:paraId="61DFCADE" w14:textId="77777777" w:rsidR="00F06BE9" w:rsidRPr="00AC7FF6" w:rsidRDefault="00F06BE9" w:rsidP="00381764">
            <w:pPr>
              <w:jc w:val="center"/>
            </w:pPr>
            <w:r w:rsidRPr="00AC7FF6">
              <w:t>153</w:t>
            </w:r>
          </w:p>
        </w:tc>
        <w:tc>
          <w:tcPr>
            <w:tcW w:w="833" w:type="pct"/>
          </w:tcPr>
          <w:p w14:paraId="6176988A" w14:textId="0CC1B97E" w:rsidR="00F06BE9" w:rsidRPr="00AC7FF6" w:rsidRDefault="00F06BE9" w:rsidP="00381764">
            <w:pPr>
              <w:jc w:val="center"/>
            </w:pPr>
            <w:r w:rsidRPr="00AC7FF6">
              <w:t>72.1</w:t>
            </w:r>
            <w:r w:rsidR="001B7D95">
              <w:t>%</w:t>
            </w:r>
          </w:p>
        </w:tc>
        <w:tc>
          <w:tcPr>
            <w:tcW w:w="833" w:type="pct"/>
          </w:tcPr>
          <w:p w14:paraId="1DC6C392" w14:textId="77777777" w:rsidR="00F06BE9" w:rsidRPr="00AC7FF6" w:rsidRDefault="00F06BE9" w:rsidP="00381764">
            <w:pPr>
              <w:jc w:val="center"/>
            </w:pPr>
            <w:r w:rsidRPr="00AC7FF6">
              <w:t>0.7043</w:t>
            </w:r>
          </w:p>
        </w:tc>
      </w:tr>
      <w:tr w:rsidR="00F06BE9" w:rsidRPr="002B280B" w14:paraId="06AC5B1E" w14:textId="77777777" w:rsidTr="00F06BE9">
        <w:trPr>
          <w:trHeight w:val="144"/>
        </w:trPr>
        <w:tc>
          <w:tcPr>
            <w:tcW w:w="385" w:type="pct"/>
          </w:tcPr>
          <w:p w14:paraId="3796F721" w14:textId="0B0437A6" w:rsidR="00F06BE9" w:rsidRPr="002B280B" w:rsidRDefault="00F06BE9" w:rsidP="00B74363">
            <w:pPr>
              <w:rPr>
                <w:rFonts w:eastAsia="Times New Roman" w:cs="Arial"/>
                <w:color w:val="000000"/>
              </w:rPr>
            </w:pPr>
            <w:r w:rsidRPr="002B280B">
              <w:rPr>
                <w:rFonts w:eastAsia="Times New Roman" w:cs="Arial"/>
                <w:color w:val="000000"/>
              </w:rPr>
              <w:t>2012</w:t>
            </w:r>
          </w:p>
        </w:tc>
        <w:tc>
          <w:tcPr>
            <w:tcW w:w="1316" w:type="pct"/>
          </w:tcPr>
          <w:p w14:paraId="35938D46" w14:textId="0DDC9F37" w:rsidR="00F06BE9" w:rsidRPr="002B280B" w:rsidRDefault="00F06BE9" w:rsidP="00B74363">
            <w:pPr>
              <w:rPr>
                <w:rFonts w:eastAsia="Times New Roman" w:cs="Arial"/>
                <w:color w:val="000000"/>
              </w:rPr>
            </w:pPr>
            <w:r w:rsidRPr="002B280B">
              <w:rPr>
                <w:rFonts w:eastAsia="Times New Roman" w:cs="Arial"/>
                <w:color w:val="000000"/>
              </w:rPr>
              <w:t xml:space="preserve">Oral </w:t>
            </w:r>
            <w:r w:rsidR="002B280B">
              <w:rPr>
                <w:rFonts w:eastAsia="Times New Roman" w:cs="Arial"/>
                <w:color w:val="000000"/>
              </w:rPr>
              <w:t>Diabetes</w:t>
            </w:r>
            <w:r w:rsidRPr="002B280B">
              <w:rPr>
                <w:rFonts w:eastAsia="Times New Roman" w:cs="Arial"/>
                <w:color w:val="000000"/>
              </w:rPr>
              <w:t xml:space="preserve"> Agents</w:t>
            </w:r>
          </w:p>
        </w:tc>
        <w:tc>
          <w:tcPr>
            <w:tcW w:w="800" w:type="pct"/>
          </w:tcPr>
          <w:p w14:paraId="789F7990" w14:textId="77777777" w:rsidR="00F06BE9" w:rsidRPr="002B280B" w:rsidRDefault="00F06BE9" w:rsidP="00381764">
            <w:pPr>
              <w:jc w:val="center"/>
            </w:pPr>
            <w:r w:rsidRPr="002B280B">
              <w:t>150</w:t>
            </w:r>
          </w:p>
        </w:tc>
        <w:tc>
          <w:tcPr>
            <w:tcW w:w="833" w:type="pct"/>
          </w:tcPr>
          <w:p w14:paraId="19077FED" w14:textId="77777777" w:rsidR="00F06BE9" w:rsidRPr="002B280B" w:rsidRDefault="00F06BE9" w:rsidP="00381764">
            <w:pPr>
              <w:jc w:val="center"/>
            </w:pPr>
            <w:r w:rsidRPr="002B280B">
              <w:t>543</w:t>
            </w:r>
          </w:p>
        </w:tc>
        <w:tc>
          <w:tcPr>
            <w:tcW w:w="833" w:type="pct"/>
          </w:tcPr>
          <w:p w14:paraId="4FC36F41" w14:textId="77777777" w:rsidR="00F06BE9" w:rsidRPr="002B280B" w:rsidRDefault="00F06BE9" w:rsidP="00381764">
            <w:pPr>
              <w:jc w:val="center"/>
            </w:pPr>
            <w:r w:rsidRPr="002B280B">
              <w:t>72.6%</w:t>
            </w:r>
          </w:p>
        </w:tc>
        <w:tc>
          <w:tcPr>
            <w:tcW w:w="833" w:type="pct"/>
          </w:tcPr>
          <w:p w14:paraId="178FE762" w14:textId="2F0C6ED2" w:rsidR="00F06BE9" w:rsidRPr="002B280B" w:rsidRDefault="00F06BE9" w:rsidP="00381764">
            <w:pPr>
              <w:jc w:val="center"/>
            </w:pPr>
            <w:r w:rsidRPr="002B280B">
              <w:t>0.6965</w:t>
            </w:r>
          </w:p>
        </w:tc>
      </w:tr>
    </w:tbl>
    <w:p w14:paraId="1D305070" w14:textId="77777777" w:rsidR="00EC5642" w:rsidRPr="002B280B" w:rsidRDefault="00EC5642" w:rsidP="00B74363">
      <w:pPr>
        <w:shd w:val="clear" w:color="auto" w:fill="FFFFFF"/>
        <w:spacing w:after="0" w:line="240" w:lineRule="auto"/>
        <w:rPr>
          <w:rFonts w:ascii="Trebuchet MS" w:hAnsi="Trebuchet MS"/>
          <w:color w:val="333333"/>
          <w:sz w:val="20"/>
          <w:szCs w:val="20"/>
        </w:rPr>
      </w:pPr>
    </w:p>
    <w:p w14:paraId="618A978D" w14:textId="77777777" w:rsidR="00C61BC7" w:rsidRPr="002B280B" w:rsidRDefault="00C61BC7" w:rsidP="00B74363">
      <w:pPr>
        <w:shd w:val="clear" w:color="auto" w:fill="FFFFFF"/>
        <w:spacing w:after="0" w:line="240" w:lineRule="auto"/>
        <w:rPr>
          <w:rFonts w:ascii="Times New Roman" w:hAnsi="Times New Roman" w:cs="Times New Roman"/>
          <w:b/>
        </w:rPr>
      </w:pPr>
      <w:r w:rsidRPr="002B280B">
        <w:rPr>
          <w:rFonts w:ascii="Times New Roman" w:hAnsi="Times New Roman" w:cs="Times New Roman"/>
          <w:b/>
        </w:rPr>
        <w:t>2008</w:t>
      </w:r>
    </w:p>
    <w:p w14:paraId="1CE4E546" w14:textId="27213161" w:rsidR="00EC5642" w:rsidRPr="002B280B" w:rsidRDefault="00EC5642" w:rsidP="00B74363">
      <w:pPr>
        <w:shd w:val="clear" w:color="auto" w:fill="FFFFFF"/>
        <w:spacing w:after="0" w:line="240" w:lineRule="auto"/>
        <w:rPr>
          <w:rFonts w:ascii="Times New Roman" w:hAnsi="Times New Roman" w:cs="Times New Roman"/>
        </w:rPr>
      </w:pPr>
      <w:r w:rsidRPr="002B280B">
        <w:rPr>
          <w:rFonts w:ascii="Times New Roman" w:hAnsi="Times New Roman" w:cs="Times New Roman"/>
        </w:rPr>
        <w:t xml:space="preserve">Using the method of mean denominator and volume categories, a minimum denominator of </w:t>
      </w:r>
      <w:r w:rsidR="000F00FF" w:rsidRPr="002B280B">
        <w:rPr>
          <w:rFonts w:ascii="Times New Roman" w:hAnsi="Times New Roman" w:cs="Times New Roman"/>
        </w:rPr>
        <w:t xml:space="preserve">200 </w:t>
      </w:r>
      <w:r w:rsidRPr="002B280B">
        <w:rPr>
          <w:rFonts w:ascii="Times New Roman" w:hAnsi="Times New Roman" w:cs="Times New Roman"/>
        </w:rPr>
        <w:t>resulted in an overall reliability score of &gt;0.7</w:t>
      </w:r>
      <w:r w:rsidR="00787D56" w:rsidRPr="002B280B">
        <w:rPr>
          <w:rFonts w:ascii="Times New Roman" w:hAnsi="Times New Roman" w:cs="Times New Roman"/>
        </w:rPr>
        <w:t>,</w:t>
      </w:r>
      <w:r w:rsidRPr="002B280B">
        <w:rPr>
          <w:rFonts w:ascii="Times New Roman" w:hAnsi="Times New Roman" w:cs="Times New Roman"/>
        </w:rPr>
        <w:t xml:space="preserve"> which is within acceptable norms and indicates sufficient signal strength to discriminate performance between p</w:t>
      </w:r>
      <w:r w:rsidR="008A0794" w:rsidRPr="002B280B">
        <w:rPr>
          <w:rFonts w:ascii="Times New Roman" w:hAnsi="Times New Roman" w:cs="Times New Roman"/>
        </w:rPr>
        <w:t>hysician groups</w:t>
      </w:r>
      <w:r w:rsidRPr="002B280B">
        <w:rPr>
          <w:rFonts w:ascii="Times New Roman" w:hAnsi="Times New Roman" w:cs="Times New Roman"/>
        </w:rPr>
        <w:t>.</w:t>
      </w:r>
      <w:r w:rsidR="00202234" w:rsidRPr="002B280B">
        <w:rPr>
          <w:rFonts w:ascii="Times New Roman" w:hAnsi="Times New Roman" w:cs="Times New Roman"/>
        </w:rPr>
        <w:t xml:space="preserve"> </w:t>
      </w:r>
    </w:p>
    <w:p w14:paraId="143C7B3C" w14:textId="77777777" w:rsidR="00D41580" w:rsidRPr="002B280B" w:rsidRDefault="00D41580" w:rsidP="00B74363">
      <w:pPr>
        <w:shd w:val="clear" w:color="auto" w:fill="FFFFFF"/>
        <w:spacing w:after="0" w:line="240" w:lineRule="auto"/>
        <w:rPr>
          <w:rFonts w:ascii="Times New Roman" w:hAnsi="Times New Roman" w:cs="Times New Roman"/>
        </w:rPr>
      </w:pPr>
    </w:p>
    <w:p w14:paraId="6F50673D" w14:textId="77777777" w:rsidR="00D41580" w:rsidRPr="002B280B" w:rsidRDefault="00D41580" w:rsidP="00B74363">
      <w:pPr>
        <w:shd w:val="clear" w:color="auto" w:fill="FFFFFF"/>
        <w:spacing w:after="0" w:line="240" w:lineRule="auto"/>
        <w:rPr>
          <w:rFonts w:ascii="Times New Roman" w:hAnsi="Times New Roman" w:cs="Times New Roman"/>
          <w:b/>
        </w:rPr>
      </w:pPr>
      <w:r w:rsidRPr="002B280B">
        <w:rPr>
          <w:rFonts w:ascii="Times New Roman" w:hAnsi="Times New Roman" w:cs="Times New Roman"/>
          <w:b/>
        </w:rPr>
        <w:t>2012</w:t>
      </w:r>
    </w:p>
    <w:p w14:paraId="7A958312" w14:textId="1E67A37F" w:rsidR="00D41580" w:rsidRPr="00653226" w:rsidRDefault="00230C40" w:rsidP="00B74363">
      <w:pPr>
        <w:shd w:val="clear" w:color="auto" w:fill="FFFFFF"/>
        <w:spacing w:after="0" w:line="240" w:lineRule="auto"/>
        <w:rPr>
          <w:rFonts w:ascii="Times New Roman" w:hAnsi="Times New Roman" w:cs="Times New Roman"/>
        </w:rPr>
      </w:pPr>
      <w:r w:rsidRPr="002B280B">
        <w:rPr>
          <w:rFonts w:ascii="Times New Roman" w:hAnsi="Times New Roman" w:cs="Times New Roman"/>
        </w:rPr>
        <w:t xml:space="preserve">Using the method of mean denominator and volume categories, a minimum denominator of </w:t>
      </w:r>
      <w:r w:rsidR="000F00FF" w:rsidRPr="002B280B">
        <w:rPr>
          <w:rFonts w:ascii="Times New Roman" w:hAnsi="Times New Roman" w:cs="Times New Roman"/>
        </w:rPr>
        <w:t>1</w:t>
      </w:r>
      <w:r w:rsidR="00F06BE9" w:rsidRPr="002B280B">
        <w:rPr>
          <w:rFonts w:ascii="Times New Roman" w:hAnsi="Times New Roman" w:cs="Times New Roman"/>
        </w:rPr>
        <w:t>50</w:t>
      </w:r>
      <w:r w:rsidRPr="002B280B">
        <w:rPr>
          <w:rFonts w:ascii="Times New Roman" w:hAnsi="Times New Roman" w:cs="Times New Roman"/>
        </w:rPr>
        <w:t xml:space="preserve"> resulted in an overall reliability score of &gt;0.</w:t>
      </w:r>
      <w:r w:rsidR="00F06BE9" w:rsidRPr="002B280B">
        <w:rPr>
          <w:rFonts w:ascii="Times New Roman" w:hAnsi="Times New Roman" w:cs="Times New Roman"/>
        </w:rPr>
        <w:t>7</w:t>
      </w:r>
      <w:r w:rsidRPr="002B280B">
        <w:rPr>
          <w:rFonts w:ascii="Times New Roman" w:hAnsi="Times New Roman" w:cs="Times New Roman"/>
        </w:rPr>
        <w:t>, which is within acceptable norms and indicates sufficient signal strength to discriminate performance between physician groups.</w:t>
      </w:r>
      <w:r w:rsidRPr="00653226">
        <w:rPr>
          <w:rFonts w:ascii="Times New Roman" w:hAnsi="Times New Roman" w:cs="Times New Roman"/>
        </w:rPr>
        <w:t xml:space="preserve"> </w:t>
      </w:r>
    </w:p>
    <w:p w14:paraId="54D249BE" w14:textId="77777777" w:rsidR="00027298" w:rsidRPr="00AC7FF6" w:rsidRDefault="00027298" w:rsidP="00B74363">
      <w:pPr>
        <w:shd w:val="clear" w:color="auto" w:fill="FFFFFF"/>
        <w:spacing w:after="0" w:line="240" w:lineRule="auto"/>
        <w:rPr>
          <w:rFonts w:ascii="Times New Roman" w:eastAsia="Times New Roman" w:hAnsi="Times New Roman" w:cs="Times New Roman"/>
          <w:color w:val="333333"/>
        </w:rPr>
      </w:pPr>
    </w:p>
    <w:p w14:paraId="4DDB53D6" w14:textId="77777777" w:rsidR="00A83F6A" w:rsidRDefault="00A83F6A" w:rsidP="00B74363">
      <w:pPr>
        <w:shd w:val="clear" w:color="auto" w:fill="FFFFFF"/>
        <w:spacing w:after="0" w:line="240" w:lineRule="auto"/>
        <w:rPr>
          <w:rFonts w:eastAsia="Times New Roman" w:cs="Times New Roman"/>
          <w:b/>
        </w:rPr>
      </w:pPr>
      <w:r>
        <w:rPr>
          <w:rFonts w:eastAsia="Times New Roman" w:cs="Times New Roman"/>
          <w:b/>
        </w:rPr>
        <w:br w:type="page"/>
      </w:r>
    </w:p>
    <w:p w14:paraId="2263CFC6" w14:textId="1A7677B6" w:rsidR="00EC5642" w:rsidRPr="00401F89" w:rsidRDefault="00E57B80" w:rsidP="00B74363">
      <w:pPr>
        <w:shd w:val="clear" w:color="auto" w:fill="FFFFFF"/>
        <w:spacing w:after="0" w:line="240" w:lineRule="auto"/>
        <w:rPr>
          <w:rFonts w:eastAsia="Times New Roman" w:cs="Times New Roman"/>
          <w:b/>
        </w:rPr>
      </w:pPr>
      <w:proofErr w:type="gramStart"/>
      <w:r>
        <w:rPr>
          <w:rFonts w:eastAsia="Times New Roman" w:cs="Times New Roman"/>
          <w:b/>
        </w:rPr>
        <w:lastRenderedPageBreak/>
        <w:t>Table 11</w:t>
      </w:r>
      <w:r w:rsidR="00E8471B">
        <w:rPr>
          <w:rFonts w:eastAsia="Times New Roman" w:cs="Times New Roman"/>
          <w:b/>
        </w:rPr>
        <w:t>.</w:t>
      </w:r>
      <w:proofErr w:type="gramEnd"/>
      <w:r w:rsidR="00E8471B">
        <w:rPr>
          <w:rFonts w:eastAsia="Times New Roman" w:cs="Times New Roman"/>
          <w:b/>
        </w:rPr>
        <w:t xml:space="preserve"> </w:t>
      </w:r>
      <w:r w:rsidR="00027298" w:rsidRPr="00401F89">
        <w:rPr>
          <w:rFonts w:eastAsia="Times New Roman" w:cs="Times New Roman"/>
          <w:b/>
        </w:rPr>
        <w:t xml:space="preserve">ACO </w:t>
      </w:r>
      <w:r w:rsidR="00787D56" w:rsidRPr="00401F89">
        <w:rPr>
          <w:rFonts w:eastAsia="Times New Roman" w:cs="Times New Roman"/>
          <w:b/>
        </w:rPr>
        <w:t>Reliability and Assessment of Adequacy for Tests Conducted</w:t>
      </w:r>
      <w:r w:rsidR="00C47A98" w:rsidRPr="00401F89">
        <w:rPr>
          <w:rFonts w:eastAsia="Times New Roman" w:cs="Times New Roman"/>
          <w:b/>
        </w:rPr>
        <w:t xml:space="preserve"> (2011)</w:t>
      </w:r>
    </w:p>
    <w:tbl>
      <w:tblPr>
        <w:tblStyle w:val="TableGrid"/>
        <w:tblW w:w="2594" w:type="pct"/>
        <w:tblLook w:val="04A0" w:firstRow="1" w:lastRow="0" w:firstColumn="1" w:lastColumn="0" w:noHBand="0" w:noVBand="1"/>
      </w:tblPr>
      <w:tblGrid>
        <w:gridCol w:w="1092"/>
        <w:gridCol w:w="1896"/>
        <w:gridCol w:w="1980"/>
      </w:tblGrid>
      <w:tr w:rsidR="004B0375" w:rsidRPr="00A83F6A" w14:paraId="549C0C3F" w14:textId="77777777" w:rsidTr="00F06BE9">
        <w:trPr>
          <w:trHeight w:val="269"/>
          <w:tblHeader/>
        </w:trPr>
        <w:tc>
          <w:tcPr>
            <w:tcW w:w="1099" w:type="pct"/>
            <w:shd w:val="clear" w:color="auto" w:fill="auto"/>
            <w:vAlign w:val="bottom"/>
            <w:hideMark/>
          </w:tcPr>
          <w:p w14:paraId="6A2698EC" w14:textId="77777777" w:rsidR="004B0375" w:rsidRPr="00A83F6A" w:rsidRDefault="004B0375" w:rsidP="00F06BE9">
            <w:pPr>
              <w:rPr>
                <w:rFonts w:eastAsia="Times New Roman" w:cs="Arial"/>
                <w:b/>
                <w:color w:val="000000"/>
              </w:rPr>
            </w:pPr>
            <w:r w:rsidRPr="00A83F6A">
              <w:rPr>
                <w:rFonts w:eastAsia="Times New Roman" w:cs="Arial"/>
                <w:b/>
                <w:color w:val="000000"/>
              </w:rPr>
              <w:t>ACO #</w:t>
            </w:r>
          </w:p>
        </w:tc>
        <w:tc>
          <w:tcPr>
            <w:tcW w:w="3901" w:type="pct"/>
            <w:gridSpan w:val="2"/>
            <w:shd w:val="clear" w:color="auto" w:fill="auto"/>
            <w:vAlign w:val="bottom"/>
          </w:tcPr>
          <w:p w14:paraId="24A121D7" w14:textId="75129C08" w:rsidR="004B0375" w:rsidRPr="00F06BE9" w:rsidRDefault="00F06BE9" w:rsidP="005E074F">
            <w:pPr>
              <w:jc w:val="center"/>
              <w:rPr>
                <w:rFonts w:eastAsia="Times New Roman" w:cs="Arial"/>
                <w:b/>
                <w:color w:val="000000"/>
              </w:rPr>
            </w:pPr>
            <w:r w:rsidRPr="00F06BE9">
              <w:rPr>
                <w:rFonts w:eastAsia="Times New Roman" w:cs="Arial"/>
                <w:b/>
                <w:color w:val="000000"/>
              </w:rPr>
              <w:t xml:space="preserve">Oral </w:t>
            </w:r>
            <w:r w:rsidR="002B280B">
              <w:rPr>
                <w:rFonts w:eastAsia="Times New Roman" w:cs="Arial"/>
                <w:b/>
                <w:color w:val="000000"/>
              </w:rPr>
              <w:t>Diabetes</w:t>
            </w:r>
            <w:r w:rsidRPr="00F06BE9">
              <w:rPr>
                <w:rFonts w:eastAsia="Times New Roman" w:cs="Arial"/>
                <w:b/>
                <w:color w:val="000000"/>
              </w:rPr>
              <w:t xml:space="preserve"> Agents</w:t>
            </w:r>
          </w:p>
        </w:tc>
      </w:tr>
      <w:tr w:rsidR="004B0375" w:rsidRPr="00A83F6A" w14:paraId="0B4A41BB" w14:textId="77777777" w:rsidTr="00F06BE9">
        <w:trPr>
          <w:trHeight w:val="172"/>
          <w:tblHeader/>
        </w:trPr>
        <w:tc>
          <w:tcPr>
            <w:tcW w:w="1099" w:type="pct"/>
            <w:shd w:val="clear" w:color="auto" w:fill="auto"/>
          </w:tcPr>
          <w:p w14:paraId="06E37743" w14:textId="77777777" w:rsidR="004B0375" w:rsidRPr="00A83F6A" w:rsidRDefault="004B0375" w:rsidP="00F06BE9">
            <w:pPr>
              <w:rPr>
                <w:rFonts w:eastAsia="Times New Roman" w:cs="Arial"/>
                <w:b/>
                <w:color w:val="000000"/>
              </w:rPr>
            </w:pPr>
          </w:p>
        </w:tc>
        <w:tc>
          <w:tcPr>
            <w:tcW w:w="1908" w:type="pct"/>
            <w:shd w:val="clear" w:color="auto" w:fill="auto"/>
          </w:tcPr>
          <w:p w14:paraId="125083B1" w14:textId="487F404B" w:rsidR="004B0375" w:rsidRPr="00A83F6A" w:rsidRDefault="004B0375" w:rsidP="00B74363">
            <w:pPr>
              <w:jc w:val="center"/>
              <w:rPr>
                <w:rFonts w:eastAsia="Times New Roman" w:cs="Arial"/>
                <w:b/>
                <w:color w:val="000000"/>
              </w:rPr>
            </w:pPr>
            <w:r w:rsidRPr="00A83F6A">
              <w:rPr>
                <w:rFonts w:eastAsia="Times New Roman" w:cs="Arial"/>
                <w:b/>
                <w:color w:val="000000"/>
              </w:rPr>
              <w:t>Measure Rate</w:t>
            </w:r>
          </w:p>
        </w:tc>
        <w:tc>
          <w:tcPr>
            <w:tcW w:w="1993" w:type="pct"/>
            <w:shd w:val="clear" w:color="auto" w:fill="auto"/>
          </w:tcPr>
          <w:p w14:paraId="5BA6063D" w14:textId="2B63E916" w:rsidR="004B0375" w:rsidRPr="00A83F6A" w:rsidRDefault="004B0375" w:rsidP="00B74363">
            <w:pPr>
              <w:jc w:val="center"/>
              <w:rPr>
                <w:rFonts w:eastAsia="Times New Roman" w:cs="Arial"/>
                <w:b/>
                <w:color w:val="000000"/>
              </w:rPr>
            </w:pPr>
            <w:r w:rsidRPr="00A83F6A">
              <w:rPr>
                <w:rFonts w:eastAsia="Times New Roman" w:cs="Arial"/>
                <w:b/>
                <w:color w:val="000000"/>
              </w:rPr>
              <w:t>Reliability</w:t>
            </w:r>
          </w:p>
        </w:tc>
      </w:tr>
      <w:tr w:rsidR="004B0375" w:rsidRPr="00A83F6A" w14:paraId="59FEC16E" w14:textId="77777777" w:rsidTr="00F06BE9">
        <w:trPr>
          <w:trHeight w:val="172"/>
        </w:trPr>
        <w:tc>
          <w:tcPr>
            <w:tcW w:w="1099" w:type="pct"/>
            <w:hideMark/>
          </w:tcPr>
          <w:p w14:paraId="018EB03F" w14:textId="77777777" w:rsidR="004B0375" w:rsidRPr="00A83F6A" w:rsidRDefault="004B0375" w:rsidP="00F06BE9">
            <w:pPr>
              <w:rPr>
                <w:rFonts w:eastAsia="Times New Roman" w:cs="Arial"/>
                <w:color w:val="000000"/>
              </w:rPr>
            </w:pPr>
            <w:r w:rsidRPr="00A83F6A">
              <w:rPr>
                <w:rFonts w:eastAsia="Times New Roman" w:cs="Arial"/>
                <w:color w:val="000000"/>
              </w:rPr>
              <w:t>1</w:t>
            </w:r>
          </w:p>
        </w:tc>
        <w:tc>
          <w:tcPr>
            <w:tcW w:w="1908" w:type="pct"/>
            <w:vAlign w:val="bottom"/>
          </w:tcPr>
          <w:p w14:paraId="70196196" w14:textId="77777777" w:rsidR="004B0375" w:rsidRPr="00A83F6A" w:rsidRDefault="004B0375" w:rsidP="00E8471B">
            <w:pPr>
              <w:jc w:val="center"/>
              <w:rPr>
                <w:rFonts w:eastAsia="Times New Roman" w:cs="Arial"/>
                <w:color w:val="000000"/>
              </w:rPr>
            </w:pPr>
            <w:r w:rsidRPr="00A83F6A">
              <w:t>82.5%</w:t>
            </w:r>
          </w:p>
        </w:tc>
        <w:tc>
          <w:tcPr>
            <w:tcW w:w="1993" w:type="pct"/>
            <w:vAlign w:val="bottom"/>
          </w:tcPr>
          <w:p w14:paraId="18C1B30D" w14:textId="77777777" w:rsidR="004B0375" w:rsidRPr="00A83F6A" w:rsidRDefault="004B0375" w:rsidP="00E8471B">
            <w:pPr>
              <w:jc w:val="center"/>
            </w:pPr>
            <w:r w:rsidRPr="00A83F6A">
              <w:t>0.9529</w:t>
            </w:r>
          </w:p>
        </w:tc>
      </w:tr>
      <w:tr w:rsidR="004B0375" w:rsidRPr="00A83F6A" w14:paraId="7F0E16E9" w14:textId="77777777" w:rsidTr="00F06BE9">
        <w:trPr>
          <w:trHeight w:val="172"/>
        </w:trPr>
        <w:tc>
          <w:tcPr>
            <w:tcW w:w="1099" w:type="pct"/>
            <w:hideMark/>
          </w:tcPr>
          <w:p w14:paraId="1D4F6C49" w14:textId="77777777" w:rsidR="004B0375" w:rsidRPr="00A83F6A" w:rsidRDefault="004B0375" w:rsidP="00F06BE9">
            <w:pPr>
              <w:rPr>
                <w:rFonts w:eastAsia="Times New Roman" w:cs="Arial"/>
                <w:color w:val="000000"/>
              </w:rPr>
            </w:pPr>
            <w:r w:rsidRPr="00A83F6A">
              <w:rPr>
                <w:rFonts w:eastAsia="Times New Roman" w:cs="Arial"/>
                <w:color w:val="000000"/>
              </w:rPr>
              <w:t>2</w:t>
            </w:r>
          </w:p>
        </w:tc>
        <w:tc>
          <w:tcPr>
            <w:tcW w:w="1908" w:type="pct"/>
            <w:vAlign w:val="bottom"/>
          </w:tcPr>
          <w:p w14:paraId="51CD0BEE" w14:textId="77777777" w:rsidR="004B0375" w:rsidRPr="00A83F6A" w:rsidRDefault="004B0375" w:rsidP="00E8471B">
            <w:pPr>
              <w:jc w:val="center"/>
            </w:pPr>
            <w:r w:rsidRPr="00A83F6A">
              <w:t>79.9%</w:t>
            </w:r>
          </w:p>
        </w:tc>
        <w:tc>
          <w:tcPr>
            <w:tcW w:w="1993" w:type="pct"/>
            <w:vAlign w:val="bottom"/>
          </w:tcPr>
          <w:p w14:paraId="424F80D4" w14:textId="77777777" w:rsidR="004B0375" w:rsidRPr="00A83F6A" w:rsidRDefault="004B0375" w:rsidP="00E8471B">
            <w:pPr>
              <w:jc w:val="center"/>
            </w:pPr>
            <w:r w:rsidRPr="00A83F6A">
              <w:t>0.9247</w:t>
            </w:r>
          </w:p>
        </w:tc>
      </w:tr>
      <w:tr w:rsidR="004B0375" w:rsidRPr="00A83F6A" w14:paraId="68A3AD74" w14:textId="77777777" w:rsidTr="00F06BE9">
        <w:trPr>
          <w:trHeight w:val="172"/>
        </w:trPr>
        <w:tc>
          <w:tcPr>
            <w:tcW w:w="1099" w:type="pct"/>
            <w:hideMark/>
          </w:tcPr>
          <w:p w14:paraId="5A91D6F0" w14:textId="77777777" w:rsidR="004B0375" w:rsidRPr="00A83F6A" w:rsidRDefault="004B0375" w:rsidP="00F06BE9">
            <w:pPr>
              <w:rPr>
                <w:rFonts w:eastAsia="Times New Roman" w:cs="Arial"/>
                <w:color w:val="000000"/>
              </w:rPr>
            </w:pPr>
            <w:r w:rsidRPr="00A83F6A">
              <w:rPr>
                <w:rFonts w:eastAsia="Times New Roman" w:cs="Arial"/>
                <w:color w:val="000000"/>
              </w:rPr>
              <w:t>3</w:t>
            </w:r>
          </w:p>
        </w:tc>
        <w:tc>
          <w:tcPr>
            <w:tcW w:w="1908" w:type="pct"/>
            <w:vAlign w:val="bottom"/>
          </w:tcPr>
          <w:p w14:paraId="22756B43" w14:textId="77777777" w:rsidR="004B0375" w:rsidRPr="00A83F6A" w:rsidRDefault="004B0375" w:rsidP="00E8471B">
            <w:pPr>
              <w:jc w:val="center"/>
              <w:rPr>
                <w:rFonts w:eastAsia="Times New Roman" w:cs="Arial"/>
                <w:color w:val="000000"/>
              </w:rPr>
            </w:pPr>
            <w:r w:rsidRPr="00A83F6A">
              <w:t>78.9%</w:t>
            </w:r>
          </w:p>
        </w:tc>
        <w:tc>
          <w:tcPr>
            <w:tcW w:w="1993" w:type="pct"/>
            <w:vAlign w:val="bottom"/>
          </w:tcPr>
          <w:p w14:paraId="0DA0B09A" w14:textId="77777777" w:rsidR="004B0375" w:rsidRPr="00A83F6A" w:rsidRDefault="004B0375" w:rsidP="00E8471B">
            <w:pPr>
              <w:jc w:val="center"/>
            </w:pPr>
            <w:r w:rsidRPr="00A83F6A">
              <w:t>0.9514</w:t>
            </w:r>
          </w:p>
        </w:tc>
      </w:tr>
      <w:tr w:rsidR="004B0375" w:rsidRPr="00A83F6A" w14:paraId="100CDC3D" w14:textId="77777777" w:rsidTr="00F06BE9">
        <w:trPr>
          <w:trHeight w:val="172"/>
        </w:trPr>
        <w:tc>
          <w:tcPr>
            <w:tcW w:w="1099" w:type="pct"/>
            <w:hideMark/>
          </w:tcPr>
          <w:p w14:paraId="6A422D1B" w14:textId="77777777" w:rsidR="004B0375" w:rsidRPr="00A83F6A" w:rsidRDefault="004B0375" w:rsidP="00F06BE9">
            <w:pPr>
              <w:rPr>
                <w:rFonts w:eastAsia="Times New Roman" w:cs="Arial"/>
                <w:color w:val="000000"/>
              </w:rPr>
            </w:pPr>
            <w:r w:rsidRPr="00A83F6A">
              <w:rPr>
                <w:rFonts w:eastAsia="Times New Roman" w:cs="Arial"/>
                <w:color w:val="000000"/>
              </w:rPr>
              <w:t>4</w:t>
            </w:r>
          </w:p>
        </w:tc>
        <w:tc>
          <w:tcPr>
            <w:tcW w:w="1908" w:type="pct"/>
            <w:vAlign w:val="bottom"/>
          </w:tcPr>
          <w:p w14:paraId="522BDD40" w14:textId="77777777" w:rsidR="004B0375" w:rsidRPr="00A83F6A" w:rsidRDefault="004B0375" w:rsidP="00E8471B">
            <w:pPr>
              <w:jc w:val="center"/>
              <w:rPr>
                <w:rFonts w:eastAsia="Times New Roman" w:cs="Arial"/>
                <w:color w:val="000000"/>
              </w:rPr>
            </w:pPr>
            <w:r w:rsidRPr="00A83F6A">
              <w:t>78.0%</w:t>
            </w:r>
          </w:p>
        </w:tc>
        <w:tc>
          <w:tcPr>
            <w:tcW w:w="1993" w:type="pct"/>
            <w:vAlign w:val="bottom"/>
          </w:tcPr>
          <w:p w14:paraId="77D3B67D" w14:textId="77777777" w:rsidR="004B0375" w:rsidRPr="00A83F6A" w:rsidRDefault="004B0375" w:rsidP="00E8471B">
            <w:pPr>
              <w:jc w:val="center"/>
            </w:pPr>
            <w:r w:rsidRPr="00A83F6A">
              <w:t>0.9061</w:t>
            </w:r>
          </w:p>
        </w:tc>
      </w:tr>
      <w:tr w:rsidR="004B0375" w:rsidRPr="00A83F6A" w14:paraId="63A55A74" w14:textId="77777777" w:rsidTr="00F06BE9">
        <w:trPr>
          <w:trHeight w:val="172"/>
        </w:trPr>
        <w:tc>
          <w:tcPr>
            <w:tcW w:w="1099" w:type="pct"/>
            <w:hideMark/>
          </w:tcPr>
          <w:p w14:paraId="5869C92E" w14:textId="77777777" w:rsidR="004B0375" w:rsidRPr="00A83F6A" w:rsidRDefault="004B0375" w:rsidP="00F06BE9">
            <w:pPr>
              <w:rPr>
                <w:rFonts w:eastAsia="Times New Roman" w:cs="Arial"/>
                <w:color w:val="000000"/>
              </w:rPr>
            </w:pPr>
            <w:r w:rsidRPr="00A83F6A">
              <w:rPr>
                <w:rFonts w:eastAsia="Times New Roman" w:cs="Arial"/>
                <w:color w:val="000000"/>
              </w:rPr>
              <w:t>5</w:t>
            </w:r>
          </w:p>
        </w:tc>
        <w:tc>
          <w:tcPr>
            <w:tcW w:w="1908" w:type="pct"/>
            <w:vAlign w:val="bottom"/>
          </w:tcPr>
          <w:p w14:paraId="1A9187E0" w14:textId="77777777" w:rsidR="004B0375" w:rsidRPr="00A83F6A" w:rsidRDefault="004B0375" w:rsidP="00E8471B">
            <w:pPr>
              <w:jc w:val="center"/>
            </w:pPr>
            <w:r w:rsidRPr="00A83F6A">
              <w:t>78.5%</w:t>
            </w:r>
          </w:p>
        </w:tc>
        <w:tc>
          <w:tcPr>
            <w:tcW w:w="1993" w:type="pct"/>
            <w:vAlign w:val="bottom"/>
          </w:tcPr>
          <w:p w14:paraId="5C166ECB" w14:textId="77777777" w:rsidR="004B0375" w:rsidRPr="00A83F6A" w:rsidRDefault="004B0375" w:rsidP="00E8471B">
            <w:pPr>
              <w:jc w:val="center"/>
            </w:pPr>
            <w:r w:rsidRPr="00A83F6A">
              <w:t>0.9321</w:t>
            </w:r>
          </w:p>
        </w:tc>
      </w:tr>
      <w:tr w:rsidR="004B0375" w:rsidRPr="00A83F6A" w14:paraId="19E3A278" w14:textId="77777777" w:rsidTr="00F06BE9">
        <w:trPr>
          <w:trHeight w:val="172"/>
        </w:trPr>
        <w:tc>
          <w:tcPr>
            <w:tcW w:w="1099" w:type="pct"/>
            <w:hideMark/>
          </w:tcPr>
          <w:p w14:paraId="598C05E1" w14:textId="77777777" w:rsidR="004B0375" w:rsidRPr="00A83F6A" w:rsidRDefault="004B0375" w:rsidP="00F06BE9">
            <w:pPr>
              <w:rPr>
                <w:rFonts w:eastAsia="Times New Roman" w:cs="Arial"/>
                <w:color w:val="000000"/>
              </w:rPr>
            </w:pPr>
            <w:r w:rsidRPr="00A83F6A">
              <w:rPr>
                <w:rFonts w:eastAsia="Times New Roman" w:cs="Arial"/>
                <w:color w:val="000000"/>
              </w:rPr>
              <w:t>6</w:t>
            </w:r>
          </w:p>
        </w:tc>
        <w:tc>
          <w:tcPr>
            <w:tcW w:w="1908" w:type="pct"/>
            <w:vAlign w:val="bottom"/>
          </w:tcPr>
          <w:p w14:paraId="39B2F988" w14:textId="77777777" w:rsidR="004B0375" w:rsidRPr="00A83F6A" w:rsidRDefault="004B0375" w:rsidP="00E8471B">
            <w:pPr>
              <w:jc w:val="center"/>
              <w:rPr>
                <w:rFonts w:eastAsia="Times New Roman" w:cs="Arial"/>
                <w:color w:val="000000"/>
              </w:rPr>
            </w:pPr>
            <w:r w:rsidRPr="00A83F6A">
              <w:t>80.6%</w:t>
            </w:r>
          </w:p>
        </w:tc>
        <w:tc>
          <w:tcPr>
            <w:tcW w:w="1993" w:type="pct"/>
            <w:vAlign w:val="bottom"/>
          </w:tcPr>
          <w:p w14:paraId="221BA708" w14:textId="77777777" w:rsidR="004B0375" w:rsidRPr="00A83F6A" w:rsidRDefault="004B0375" w:rsidP="00E8471B">
            <w:pPr>
              <w:jc w:val="center"/>
            </w:pPr>
            <w:r w:rsidRPr="00A83F6A">
              <w:t>0.9045</w:t>
            </w:r>
          </w:p>
        </w:tc>
      </w:tr>
      <w:tr w:rsidR="004B0375" w:rsidRPr="00A83F6A" w14:paraId="57EEDD2A" w14:textId="77777777" w:rsidTr="00F06BE9">
        <w:trPr>
          <w:trHeight w:val="172"/>
        </w:trPr>
        <w:tc>
          <w:tcPr>
            <w:tcW w:w="1099" w:type="pct"/>
            <w:hideMark/>
          </w:tcPr>
          <w:p w14:paraId="4CDC90C9" w14:textId="77777777" w:rsidR="004B0375" w:rsidRPr="00A83F6A" w:rsidRDefault="004B0375" w:rsidP="00F06BE9">
            <w:pPr>
              <w:rPr>
                <w:rFonts w:eastAsia="Times New Roman" w:cs="Arial"/>
                <w:color w:val="000000"/>
              </w:rPr>
            </w:pPr>
            <w:r w:rsidRPr="00A83F6A">
              <w:rPr>
                <w:rFonts w:eastAsia="Times New Roman" w:cs="Arial"/>
                <w:color w:val="000000"/>
              </w:rPr>
              <w:t>7</w:t>
            </w:r>
          </w:p>
        </w:tc>
        <w:tc>
          <w:tcPr>
            <w:tcW w:w="1908" w:type="pct"/>
            <w:vAlign w:val="bottom"/>
          </w:tcPr>
          <w:p w14:paraId="5793DDE7" w14:textId="77777777" w:rsidR="004B0375" w:rsidRPr="00A83F6A" w:rsidRDefault="004B0375" w:rsidP="00E8471B">
            <w:pPr>
              <w:jc w:val="center"/>
              <w:rPr>
                <w:rFonts w:eastAsia="Times New Roman" w:cs="Arial"/>
                <w:color w:val="000000"/>
              </w:rPr>
            </w:pPr>
            <w:r w:rsidRPr="00A83F6A">
              <w:t>80.2%</w:t>
            </w:r>
          </w:p>
        </w:tc>
        <w:tc>
          <w:tcPr>
            <w:tcW w:w="1993" w:type="pct"/>
            <w:vAlign w:val="bottom"/>
          </w:tcPr>
          <w:p w14:paraId="5EB4C4CD" w14:textId="77777777" w:rsidR="004B0375" w:rsidRPr="00A83F6A" w:rsidRDefault="004B0375" w:rsidP="00E8471B">
            <w:pPr>
              <w:jc w:val="center"/>
            </w:pPr>
            <w:r w:rsidRPr="00A83F6A">
              <w:t>0.9329</w:t>
            </w:r>
          </w:p>
        </w:tc>
      </w:tr>
      <w:tr w:rsidR="004B0375" w:rsidRPr="00A83F6A" w14:paraId="161E1052" w14:textId="77777777" w:rsidTr="00F06BE9">
        <w:trPr>
          <w:trHeight w:val="172"/>
        </w:trPr>
        <w:tc>
          <w:tcPr>
            <w:tcW w:w="1099" w:type="pct"/>
          </w:tcPr>
          <w:p w14:paraId="01A7754B" w14:textId="77777777" w:rsidR="004B0375" w:rsidRPr="00A83F6A" w:rsidRDefault="004B0375" w:rsidP="00F06BE9">
            <w:pPr>
              <w:rPr>
                <w:rFonts w:eastAsia="Times New Roman" w:cs="Arial"/>
                <w:color w:val="000000"/>
              </w:rPr>
            </w:pPr>
            <w:r w:rsidRPr="00A83F6A">
              <w:rPr>
                <w:rFonts w:eastAsia="Times New Roman" w:cs="Arial"/>
                <w:color w:val="000000"/>
              </w:rPr>
              <w:t>8</w:t>
            </w:r>
          </w:p>
        </w:tc>
        <w:tc>
          <w:tcPr>
            <w:tcW w:w="1908" w:type="pct"/>
            <w:vAlign w:val="bottom"/>
          </w:tcPr>
          <w:p w14:paraId="4DC84352" w14:textId="77777777" w:rsidR="004B0375" w:rsidRPr="00A83F6A" w:rsidRDefault="004B0375" w:rsidP="00E8471B">
            <w:pPr>
              <w:jc w:val="center"/>
            </w:pPr>
            <w:r w:rsidRPr="00A83F6A">
              <w:t>76.1%</w:t>
            </w:r>
          </w:p>
        </w:tc>
        <w:tc>
          <w:tcPr>
            <w:tcW w:w="1993" w:type="pct"/>
            <w:vAlign w:val="bottom"/>
          </w:tcPr>
          <w:p w14:paraId="16CB7396" w14:textId="77777777" w:rsidR="004B0375" w:rsidRPr="00A83F6A" w:rsidRDefault="004B0375" w:rsidP="00E8471B">
            <w:pPr>
              <w:jc w:val="center"/>
            </w:pPr>
            <w:r w:rsidRPr="00A83F6A">
              <w:t>0.9650</w:t>
            </w:r>
          </w:p>
        </w:tc>
      </w:tr>
      <w:tr w:rsidR="004B0375" w:rsidRPr="00A83F6A" w14:paraId="0C3EB89B" w14:textId="77777777" w:rsidTr="00F06BE9">
        <w:trPr>
          <w:trHeight w:val="172"/>
        </w:trPr>
        <w:tc>
          <w:tcPr>
            <w:tcW w:w="1099" w:type="pct"/>
            <w:hideMark/>
          </w:tcPr>
          <w:p w14:paraId="1A64D090" w14:textId="77777777" w:rsidR="004B0375" w:rsidRPr="00A83F6A" w:rsidRDefault="004B0375" w:rsidP="00F06BE9">
            <w:pPr>
              <w:rPr>
                <w:rFonts w:eastAsia="Times New Roman" w:cs="Arial"/>
                <w:color w:val="000000"/>
              </w:rPr>
            </w:pPr>
            <w:r w:rsidRPr="00A83F6A">
              <w:rPr>
                <w:rFonts w:eastAsia="Times New Roman" w:cs="Arial"/>
                <w:color w:val="000000"/>
              </w:rPr>
              <w:t>9</w:t>
            </w:r>
          </w:p>
        </w:tc>
        <w:tc>
          <w:tcPr>
            <w:tcW w:w="1908" w:type="pct"/>
            <w:vAlign w:val="bottom"/>
          </w:tcPr>
          <w:p w14:paraId="0D376CD8" w14:textId="77777777" w:rsidR="004B0375" w:rsidRPr="00A83F6A" w:rsidRDefault="004B0375" w:rsidP="00E8471B">
            <w:pPr>
              <w:jc w:val="center"/>
            </w:pPr>
            <w:r w:rsidRPr="00A83F6A">
              <w:t>75.8%</w:t>
            </w:r>
          </w:p>
        </w:tc>
        <w:tc>
          <w:tcPr>
            <w:tcW w:w="1993" w:type="pct"/>
            <w:vAlign w:val="bottom"/>
          </w:tcPr>
          <w:p w14:paraId="22575AAF" w14:textId="77777777" w:rsidR="004B0375" w:rsidRPr="00A83F6A" w:rsidRDefault="004B0375" w:rsidP="00E8471B">
            <w:pPr>
              <w:jc w:val="center"/>
            </w:pPr>
            <w:r w:rsidRPr="00A83F6A">
              <w:t>0.9647</w:t>
            </w:r>
          </w:p>
        </w:tc>
      </w:tr>
      <w:tr w:rsidR="004B0375" w:rsidRPr="00A83F6A" w14:paraId="5083B407" w14:textId="77777777" w:rsidTr="00F06BE9">
        <w:trPr>
          <w:trHeight w:val="172"/>
        </w:trPr>
        <w:tc>
          <w:tcPr>
            <w:tcW w:w="1099" w:type="pct"/>
          </w:tcPr>
          <w:p w14:paraId="5D3CBB4B" w14:textId="77777777" w:rsidR="004B0375" w:rsidRPr="00A83F6A" w:rsidRDefault="004B0375" w:rsidP="00F06BE9">
            <w:pPr>
              <w:rPr>
                <w:rFonts w:eastAsia="Times New Roman" w:cs="Arial"/>
                <w:color w:val="000000"/>
              </w:rPr>
            </w:pPr>
            <w:r w:rsidRPr="00A83F6A">
              <w:rPr>
                <w:rFonts w:eastAsia="Times New Roman" w:cs="Arial"/>
                <w:color w:val="000000"/>
              </w:rPr>
              <w:t>10</w:t>
            </w:r>
          </w:p>
        </w:tc>
        <w:tc>
          <w:tcPr>
            <w:tcW w:w="1908" w:type="pct"/>
            <w:vAlign w:val="bottom"/>
          </w:tcPr>
          <w:p w14:paraId="1DD67F14" w14:textId="77777777" w:rsidR="004B0375" w:rsidRPr="00A83F6A" w:rsidRDefault="004B0375" w:rsidP="00E8471B">
            <w:pPr>
              <w:jc w:val="center"/>
            </w:pPr>
            <w:r w:rsidRPr="00A83F6A">
              <w:t>71.5%</w:t>
            </w:r>
          </w:p>
        </w:tc>
        <w:tc>
          <w:tcPr>
            <w:tcW w:w="1993" w:type="pct"/>
            <w:vAlign w:val="bottom"/>
          </w:tcPr>
          <w:p w14:paraId="48D5E374" w14:textId="77777777" w:rsidR="004B0375" w:rsidRPr="00A83F6A" w:rsidRDefault="004B0375" w:rsidP="00E8471B">
            <w:pPr>
              <w:jc w:val="center"/>
            </w:pPr>
            <w:r w:rsidRPr="00A83F6A">
              <w:t>0.9157</w:t>
            </w:r>
          </w:p>
        </w:tc>
      </w:tr>
      <w:tr w:rsidR="004B0375" w:rsidRPr="00A83F6A" w14:paraId="233C8D52" w14:textId="77777777" w:rsidTr="00F06BE9">
        <w:trPr>
          <w:trHeight w:val="172"/>
        </w:trPr>
        <w:tc>
          <w:tcPr>
            <w:tcW w:w="1099" w:type="pct"/>
          </w:tcPr>
          <w:p w14:paraId="679E570B" w14:textId="77777777" w:rsidR="004B0375" w:rsidRPr="00A83F6A" w:rsidRDefault="004B0375" w:rsidP="00F06BE9">
            <w:pPr>
              <w:rPr>
                <w:rFonts w:eastAsia="Times New Roman" w:cs="Arial"/>
                <w:color w:val="000000"/>
              </w:rPr>
            </w:pPr>
            <w:r w:rsidRPr="00A83F6A">
              <w:rPr>
                <w:rFonts w:eastAsia="Times New Roman" w:cs="Arial"/>
                <w:color w:val="000000"/>
              </w:rPr>
              <w:t>11</w:t>
            </w:r>
          </w:p>
        </w:tc>
        <w:tc>
          <w:tcPr>
            <w:tcW w:w="1908" w:type="pct"/>
            <w:vAlign w:val="bottom"/>
          </w:tcPr>
          <w:p w14:paraId="45A4F4EB" w14:textId="77777777" w:rsidR="004B0375" w:rsidRPr="00A83F6A" w:rsidRDefault="004B0375" w:rsidP="00E8471B">
            <w:pPr>
              <w:jc w:val="center"/>
            </w:pPr>
            <w:r w:rsidRPr="00A83F6A">
              <w:t>78.8%</w:t>
            </w:r>
          </w:p>
        </w:tc>
        <w:tc>
          <w:tcPr>
            <w:tcW w:w="1993" w:type="pct"/>
            <w:vAlign w:val="bottom"/>
          </w:tcPr>
          <w:p w14:paraId="6454C5FE" w14:textId="77777777" w:rsidR="004B0375" w:rsidRPr="00A83F6A" w:rsidRDefault="004B0375" w:rsidP="00E8471B">
            <w:pPr>
              <w:jc w:val="center"/>
            </w:pPr>
            <w:r w:rsidRPr="00A83F6A">
              <w:t>0.9571</w:t>
            </w:r>
          </w:p>
        </w:tc>
      </w:tr>
      <w:tr w:rsidR="004B0375" w:rsidRPr="00A83F6A" w14:paraId="0F37CA8A" w14:textId="77777777" w:rsidTr="00F06BE9">
        <w:trPr>
          <w:trHeight w:val="172"/>
        </w:trPr>
        <w:tc>
          <w:tcPr>
            <w:tcW w:w="1099" w:type="pct"/>
          </w:tcPr>
          <w:p w14:paraId="650659C7" w14:textId="77777777" w:rsidR="004B0375" w:rsidRPr="00A83F6A" w:rsidRDefault="004B0375" w:rsidP="00F06BE9">
            <w:pPr>
              <w:rPr>
                <w:rFonts w:eastAsia="Times New Roman" w:cs="Arial"/>
                <w:color w:val="000000"/>
              </w:rPr>
            </w:pPr>
            <w:r w:rsidRPr="00A83F6A">
              <w:rPr>
                <w:rFonts w:eastAsia="Times New Roman" w:cs="Arial"/>
                <w:color w:val="000000"/>
              </w:rPr>
              <w:t>12</w:t>
            </w:r>
          </w:p>
        </w:tc>
        <w:tc>
          <w:tcPr>
            <w:tcW w:w="1908" w:type="pct"/>
            <w:vAlign w:val="bottom"/>
          </w:tcPr>
          <w:p w14:paraId="2786039D" w14:textId="77777777" w:rsidR="004B0375" w:rsidRPr="00A83F6A" w:rsidRDefault="004B0375" w:rsidP="00E8471B">
            <w:pPr>
              <w:jc w:val="center"/>
            </w:pPr>
            <w:r w:rsidRPr="00A83F6A">
              <w:t>78.9%</w:t>
            </w:r>
          </w:p>
        </w:tc>
        <w:tc>
          <w:tcPr>
            <w:tcW w:w="1993" w:type="pct"/>
            <w:vAlign w:val="bottom"/>
          </w:tcPr>
          <w:p w14:paraId="5B455E19" w14:textId="77777777" w:rsidR="004B0375" w:rsidRPr="00A83F6A" w:rsidRDefault="004B0375" w:rsidP="00E8471B">
            <w:pPr>
              <w:jc w:val="center"/>
            </w:pPr>
            <w:r w:rsidRPr="00A83F6A">
              <w:t>0.8787</w:t>
            </w:r>
          </w:p>
        </w:tc>
      </w:tr>
      <w:tr w:rsidR="004B0375" w:rsidRPr="00A83F6A" w14:paraId="2BC28367" w14:textId="77777777" w:rsidTr="00F06BE9">
        <w:trPr>
          <w:trHeight w:val="172"/>
        </w:trPr>
        <w:tc>
          <w:tcPr>
            <w:tcW w:w="1099" w:type="pct"/>
          </w:tcPr>
          <w:p w14:paraId="6A61C15C" w14:textId="77777777" w:rsidR="004B0375" w:rsidRPr="00A83F6A" w:rsidRDefault="004B0375" w:rsidP="00F06BE9">
            <w:pPr>
              <w:rPr>
                <w:rFonts w:eastAsia="Times New Roman" w:cs="Arial"/>
                <w:color w:val="000000"/>
              </w:rPr>
            </w:pPr>
            <w:r w:rsidRPr="00A83F6A">
              <w:rPr>
                <w:rFonts w:eastAsia="Times New Roman" w:cs="Arial"/>
                <w:color w:val="000000"/>
              </w:rPr>
              <w:t>13</w:t>
            </w:r>
          </w:p>
        </w:tc>
        <w:tc>
          <w:tcPr>
            <w:tcW w:w="1908" w:type="pct"/>
            <w:vAlign w:val="bottom"/>
          </w:tcPr>
          <w:p w14:paraId="3990C54F" w14:textId="77777777" w:rsidR="004B0375" w:rsidRPr="00A83F6A" w:rsidRDefault="004B0375" w:rsidP="00E8471B">
            <w:pPr>
              <w:jc w:val="center"/>
            </w:pPr>
            <w:r w:rsidRPr="00A83F6A">
              <w:t>80.4%</w:t>
            </w:r>
          </w:p>
        </w:tc>
        <w:tc>
          <w:tcPr>
            <w:tcW w:w="1993" w:type="pct"/>
            <w:vAlign w:val="bottom"/>
          </w:tcPr>
          <w:p w14:paraId="01EE3DB9" w14:textId="77777777" w:rsidR="004B0375" w:rsidRPr="00A83F6A" w:rsidRDefault="004B0375" w:rsidP="00E8471B">
            <w:pPr>
              <w:jc w:val="center"/>
            </w:pPr>
            <w:r w:rsidRPr="00A83F6A">
              <w:t>0.9535</w:t>
            </w:r>
          </w:p>
        </w:tc>
      </w:tr>
      <w:tr w:rsidR="004B0375" w:rsidRPr="00A83F6A" w14:paraId="3DE4F83B" w14:textId="77777777" w:rsidTr="00F06BE9">
        <w:trPr>
          <w:trHeight w:val="172"/>
        </w:trPr>
        <w:tc>
          <w:tcPr>
            <w:tcW w:w="1099" w:type="pct"/>
          </w:tcPr>
          <w:p w14:paraId="6037CBCD" w14:textId="77777777" w:rsidR="004B0375" w:rsidRPr="00A83F6A" w:rsidRDefault="004B0375" w:rsidP="00F06BE9">
            <w:pPr>
              <w:rPr>
                <w:rFonts w:eastAsia="Times New Roman" w:cs="Arial"/>
                <w:color w:val="000000"/>
              </w:rPr>
            </w:pPr>
            <w:r w:rsidRPr="00A83F6A">
              <w:rPr>
                <w:rFonts w:eastAsia="Times New Roman" w:cs="Arial"/>
                <w:color w:val="000000"/>
              </w:rPr>
              <w:t>14</w:t>
            </w:r>
          </w:p>
        </w:tc>
        <w:tc>
          <w:tcPr>
            <w:tcW w:w="1908" w:type="pct"/>
            <w:vAlign w:val="bottom"/>
          </w:tcPr>
          <w:p w14:paraId="6677F6ED" w14:textId="77777777" w:rsidR="004B0375" w:rsidRPr="00A83F6A" w:rsidRDefault="004B0375" w:rsidP="00E8471B">
            <w:pPr>
              <w:jc w:val="center"/>
            </w:pPr>
            <w:r w:rsidRPr="00A83F6A">
              <w:t>84.4%</w:t>
            </w:r>
          </w:p>
        </w:tc>
        <w:tc>
          <w:tcPr>
            <w:tcW w:w="1993" w:type="pct"/>
            <w:vAlign w:val="bottom"/>
          </w:tcPr>
          <w:p w14:paraId="2348E0CE" w14:textId="77777777" w:rsidR="004B0375" w:rsidRPr="00A83F6A" w:rsidRDefault="004B0375" w:rsidP="00E8471B">
            <w:pPr>
              <w:jc w:val="center"/>
            </w:pPr>
            <w:r w:rsidRPr="00A83F6A">
              <w:t>0.9422</w:t>
            </w:r>
          </w:p>
        </w:tc>
      </w:tr>
      <w:tr w:rsidR="004B0375" w:rsidRPr="00A83F6A" w14:paraId="79F592C3" w14:textId="77777777" w:rsidTr="00F06BE9">
        <w:trPr>
          <w:trHeight w:val="172"/>
        </w:trPr>
        <w:tc>
          <w:tcPr>
            <w:tcW w:w="1099" w:type="pct"/>
          </w:tcPr>
          <w:p w14:paraId="1413CE85" w14:textId="77777777" w:rsidR="004B0375" w:rsidRPr="00A83F6A" w:rsidRDefault="004B0375" w:rsidP="00F06BE9">
            <w:pPr>
              <w:rPr>
                <w:rFonts w:eastAsia="Times New Roman" w:cs="Arial"/>
                <w:color w:val="000000"/>
              </w:rPr>
            </w:pPr>
            <w:r w:rsidRPr="00A83F6A">
              <w:rPr>
                <w:rFonts w:eastAsia="Times New Roman" w:cs="Arial"/>
                <w:color w:val="000000"/>
              </w:rPr>
              <w:t>15</w:t>
            </w:r>
          </w:p>
        </w:tc>
        <w:tc>
          <w:tcPr>
            <w:tcW w:w="1908" w:type="pct"/>
            <w:vAlign w:val="bottom"/>
          </w:tcPr>
          <w:p w14:paraId="5B06FE42" w14:textId="77777777" w:rsidR="004B0375" w:rsidRPr="00A83F6A" w:rsidRDefault="004B0375" w:rsidP="00E8471B">
            <w:pPr>
              <w:jc w:val="center"/>
            </w:pPr>
            <w:r w:rsidRPr="00A83F6A">
              <w:t>79.2%</w:t>
            </w:r>
          </w:p>
        </w:tc>
        <w:tc>
          <w:tcPr>
            <w:tcW w:w="1993" w:type="pct"/>
            <w:vAlign w:val="bottom"/>
          </w:tcPr>
          <w:p w14:paraId="36551AE5" w14:textId="77777777" w:rsidR="004B0375" w:rsidRPr="00A83F6A" w:rsidRDefault="004B0375" w:rsidP="00E8471B">
            <w:pPr>
              <w:jc w:val="center"/>
            </w:pPr>
            <w:r w:rsidRPr="00A83F6A">
              <w:t>0.9516</w:t>
            </w:r>
          </w:p>
        </w:tc>
      </w:tr>
      <w:tr w:rsidR="004B0375" w:rsidRPr="00A83F6A" w14:paraId="5F270C4E" w14:textId="77777777" w:rsidTr="00F06BE9">
        <w:trPr>
          <w:trHeight w:val="172"/>
        </w:trPr>
        <w:tc>
          <w:tcPr>
            <w:tcW w:w="1099" w:type="pct"/>
          </w:tcPr>
          <w:p w14:paraId="5D0C3F4B" w14:textId="77777777" w:rsidR="004B0375" w:rsidRPr="00A83F6A" w:rsidRDefault="004B0375" w:rsidP="00F06BE9">
            <w:pPr>
              <w:rPr>
                <w:rFonts w:eastAsia="Times New Roman" w:cs="Arial"/>
                <w:color w:val="000000"/>
              </w:rPr>
            </w:pPr>
            <w:r w:rsidRPr="00A83F6A">
              <w:rPr>
                <w:rFonts w:eastAsia="Times New Roman" w:cs="Arial"/>
                <w:color w:val="000000"/>
              </w:rPr>
              <w:t>16</w:t>
            </w:r>
          </w:p>
        </w:tc>
        <w:tc>
          <w:tcPr>
            <w:tcW w:w="1908" w:type="pct"/>
            <w:vAlign w:val="bottom"/>
          </w:tcPr>
          <w:p w14:paraId="4213E03C" w14:textId="77777777" w:rsidR="004B0375" w:rsidRPr="00A83F6A" w:rsidRDefault="004B0375" w:rsidP="00E8471B">
            <w:pPr>
              <w:jc w:val="center"/>
            </w:pPr>
            <w:r w:rsidRPr="00A83F6A">
              <w:t>79.4%</w:t>
            </w:r>
          </w:p>
        </w:tc>
        <w:tc>
          <w:tcPr>
            <w:tcW w:w="1993" w:type="pct"/>
            <w:vAlign w:val="bottom"/>
          </w:tcPr>
          <w:p w14:paraId="0F8E3F82" w14:textId="77777777" w:rsidR="004B0375" w:rsidRPr="00A83F6A" w:rsidRDefault="004B0375" w:rsidP="00E8471B">
            <w:pPr>
              <w:jc w:val="center"/>
            </w:pPr>
            <w:r w:rsidRPr="00A83F6A">
              <w:t>0.9674</w:t>
            </w:r>
          </w:p>
        </w:tc>
      </w:tr>
      <w:tr w:rsidR="004B0375" w:rsidRPr="00A83F6A" w14:paraId="1E666818" w14:textId="77777777" w:rsidTr="00F06BE9">
        <w:trPr>
          <w:trHeight w:val="172"/>
        </w:trPr>
        <w:tc>
          <w:tcPr>
            <w:tcW w:w="1099" w:type="pct"/>
          </w:tcPr>
          <w:p w14:paraId="7810015F" w14:textId="77777777" w:rsidR="004B0375" w:rsidRPr="00A83F6A" w:rsidRDefault="004B0375" w:rsidP="00F06BE9">
            <w:pPr>
              <w:rPr>
                <w:rFonts w:eastAsia="Times New Roman" w:cs="Arial"/>
                <w:color w:val="000000"/>
              </w:rPr>
            </w:pPr>
            <w:r w:rsidRPr="00A83F6A">
              <w:rPr>
                <w:rFonts w:eastAsia="Times New Roman" w:cs="Arial"/>
                <w:color w:val="000000"/>
              </w:rPr>
              <w:t>17</w:t>
            </w:r>
          </w:p>
        </w:tc>
        <w:tc>
          <w:tcPr>
            <w:tcW w:w="1908" w:type="pct"/>
            <w:vAlign w:val="bottom"/>
          </w:tcPr>
          <w:p w14:paraId="3D0047E8" w14:textId="77777777" w:rsidR="004B0375" w:rsidRPr="00A83F6A" w:rsidRDefault="004B0375" w:rsidP="00E8471B">
            <w:pPr>
              <w:jc w:val="center"/>
            </w:pPr>
            <w:r w:rsidRPr="00A83F6A">
              <w:t>78.2%</w:t>
            </w:r>
          </w:p>
        </w:tc>
        <w:tc>
          <w:tcPr>
            <w:tcW w:w="1993" w:type="pct"/>
            <w:vAlign w:val="bottom"/>
          </w:tcPr>
          <w:p w14:paraId="4ED36214" w14:textId="77777777" w:rsidR="004B0375" w:rsidRPr="00A83F6A" w:rsidRDefault="004B0375" w:rsidP="00E8471B">
            <w:pPr>
              <w:jc w:val="center"/>
            </w:pPr>
            <w:r w:rsidRPr="00A83F6A">
              <w:t>0.9570</w:t>
            </w:r>
          </w:p>
        </w:tc>
      </w:tr>
      <w:tr w:rsidR="004B0375" w:rsidRPr="00A83F6A" w14:paraId="5043D37E" w14:textId="77777777" w:rsidTr="00F06BE9">
        <w:trPr>
          <w:trHeight w:val="172"/>
        </w:trPr>
        <w:tc>
          <w:tcPr>
            <w:tcW w:w="1099" w:type="pct"/>
          </w:tcPr>
          <w:p w14:paraId="59B4177D" w14:textId="77777777" w:rsidR="004B0375" w:rsidRPr="00A83F6A" w:rsidRDefault="004B0375" w:rsidP="00F06BE9">
            <w:pPr>
              <w:rPr>
                <w:rFonts w:eastAsia="Times New Roman" w:cs="Arial"/>
                <w:color w:val="000000"/>
              </w:rPr>
            </w:pPr>
            <w:r w:rsidRPr="00A83F6A">
              <w:rPr>
                <w:rFonts w:eastAsia="Times New Roman" w:cs="Arial"/>
                <w:color w:val="000000"/>
              </w:rPr>
              <w:t>18</w:t>
            </w:r>
          </w:p>
        </w:tc>
        <w:tc>
          <w:tcPr>
            <w:tcW w:w="1908" w:type="pct"/>
            <w:vAlign w:val="bottom"/>
          </w:tcPr>
          <w:p w14:paraId="73BD4911" w14:textId="77777777" w:rsidR="004B0375" w:rsidRPr="00A83F6A" w:rsidRDefault="004B0375" w:rsidP="00E8471B">
            <w:pPr>
              <w:jc w:val="center"/>
            </w:pPr>
            <w:r w:rsidRPr="00A83F6A">
              <w:t>80.4%</w:t>
            </w:r>
          </w:p>
        </w:tc>
        <w:tc>
          <w:tcPr>
            <w:tcW w:w="1993" w:type="pct"/>
            <w:vAlign w:val="bottom"/>
          </w:tcPr>
          <w:p w14:paraId="3FA8F821" w14:textId="77777777" w:rsidR="004B0375" w:rsidRPr="00A83F6A" w:rsidRDefault="004B0375" w:rsidP="00E8471B">
            <w:pPr>
              <w:jc w:val="center"/>
            </w:pPr>
            <w:r w:rsidRPr="00A83F6A">
              <w:t>0.9174</w:t>
            </w:r>
          </w:p>
        </w:tc>
      </w:tr>
      <w:tr w:rsidR="004B0375" w:rsidRPr="00A83F6A" w14:paraId="52903CD3" w14:textId="77777777" w:rsidTr="00F06BE9">
        <w:trPr>
          <w:trHeight w:val="172"/>
        </w:trPr>
        <w:tc>
          <w:tcPr>
            <w:tcW w:w="1099" w:type="pct"/>
          </w:tcPr>
          <w:p w14:paraId="551569E1" w14:textId="77777777" w:rsidR="004B0375" w:rsidRPr="00A83F6A" w:rsidRDefault="004B0375" w:rsidP="00F06BE9">
            <w:pPr>
              <w:rPr>
                <w:rFonts w:eastAsia="Times New Roman" w:cs="Arial"/>
                <w:color w:val="000000"/>
              </w:rPr>
            </w:pPr>
            <w:r w:rsidRPr="00A83F6A">
              <w:rPr>
                <w:rFonts w:eastAsia="Times New Roman" w:cs="Arial"/>
                <w:color w:val="000000"/>
              </w:rPr>
              <w:t>19</w:t>
            </w:r>
          </w:p>
        </w:tc>
        <w:tc>
          <w:tcPr>
            <w:tcW w:w="1908" w:type="pct"/>
            <w:vAlign w:val="bottom"/>
          </w:tcPr>
          <w:p w14:paraId="2908E647" w14:textId="77777777" w:rsidR="004B0375" w:rsidRPr="00A83F6A" w:rsidRDefault="004B0375" w:rsidP="00E8471B">
            <w:pPr>
              <w:jc w:val="center"/>
            </w:pPr>
            <w:r w:rsidRPr="00A83F6A">
              <w:t>85.9%</w:t>
            </w:r>
          </w:p>
        </w:tc>
        <w:tc>
          <w:tcPr>
            <w:tcW w:w="1993" w:type="pct"/>
            <w:vAlign w:val="bottom"/>
          </w:tcPr>
          <w:p w14:paraId="5577088F" w14:textId="77777777" w:rsidR="004B0375" w:rsidRPr="00A83F6A" w:rsidRDefault="004B0375" w:rsidP="00E8471B">
            <w:pPr>
              <w:jc w:val="center"/>
            </w:pPr>
            <w:r w:rsidRPr="00A83F6A">
              <w:t>0.9166</w:t>
            </w:r>
          </w:p>
        </w:tc>
      </w:tr>
      <w:tr w:rsidR="004B0375" w:rsidRPr="00A83F6A" w14:paraId="184BB992" w14:textId="77777777" w:rsidTr="00F06BE9">
        <w:trPr>
          <w:trHeight w:val="172"/>
        </w:trPr>
        <w:tc>
          <w:tcPr>
            <w:tcW w:w="1099" w:type="pct"/>
          </w:tcPr>
          <w:p w14:paraId="027A538E" w14:textId="77777777" w:rsidR="004B0375" w:rsidRPr="00A83F6A" w:rsidRDefault="004B0375" w:rsidP="00F06BE9">
            <w:pPr>
              <w:rPr>
                <w:rFonts w:eastAsia="Times New Roman" w:cs="Arial"/>
                <w:color w:val="000000"/>
              </w:rPr>
            </w:pPr>
            <w:r w:rsidRPr="00A83F6A">
              <w:rPr>
                <w:rFonts w:eastAsia="Times New Roman" w:cs="Arial"/>
                <w:color w:val="000000"/>
              </w:rPr>
              <w:t>20</w:t>
            </w:r>
          </w:p>
        </w:tc>
        <w:tc>
          <w:tcPr>
            <w:tcW w:w="1908" w:type="pct"/>
            <w:vAlign w:val="bottom"/>
          </w:tcPr>
          <w:p w14:paraId="15396A49" w14:textId="77777777" w:rsidR="004B0375" w:rsidRPr="00A83F6A" w:rsidRDefault="004B0375" w:rsidP="00E8471B">
            <w:pPr>
              <w:jc w:val="center"/>
            </w:pPr>
            <w:r w:rsidRPr="00A83F6A">
              <w:t>78.0%</w:t>
            </w:r>
          </w:p>
        </w:tc>
        <w:tc>
          <w:tcPr>
            <w:tcW w:w="1993" w:type="pct"/>
            <w:vAlign w:val="bottom"/>
          </w:tcPr>
          <w:p w14:paraId="56AF25D8" w14:textId="77777777" w:rsidR="004B0375" w:rsidRPr="00A83F6A" w:rsidRDefault="004B0375" w:rsidP="00E8471B">
            <w:pPr>
              <w:jc w:val="center"/>
            </w:pPr>
            <w:r w:rsidRPr="00A83F6A">
              <w:t>0.9356</w:t>
            </w:r>
          </w:p>
        </w:tc>
      </w:tr>
      <w:tr w:rsidR="004B0375" w:rsidRPr="00A83F6A" w14:paraId="20B0B13D" w14:textId="77777777" w:rsidTr="00F06BE9">
        <w:trPr>
          <w:trHeight w:val="172"/>
        </w:trPr>
        <w:tc>
          <w:tcPr>
            <w:tcW w:w="1099" w:type="pct"/>
          </w:tcPr>
          <w:p w14:paraId="2C1AD14F" w14:textId="77777777" w:rsidR="004B0375" w:rsidRPr="00A83F6A" w:rsidRDefault="004B0375" w:rsidP="00F06BE9">
            <w:pPr>
              <w:rPr>
                <w:rFonts w:eastAsia="Times New Roman" w:cs="Arial"/>
                <w:color w:val="000000"/>
              </w:rPr>
            </w:pPr>
            <w:r w:rsidRPr="00A83F6A">
              <w:rPr>
                <w:rFonts w:eastAsia="Times New Roman" w:cs="Arial"/>
                <w:color w:val="000000"/>
              </w:rPr>
              <w:t>21</w:t>
            </w:r>
          </w:p>
        </w:tc>
        <w:tc>
          <w:tcPr>
            <w:tcW w:w="1908" w:type="pct"/>
            <w:vAlign w:val="bottom"/>
          </w:tcPr>
          <w:p w14:paraId="4368A27A" w14:textId="77777777" w:rsidR="004B0375" w:rsidRPr="00A83F6A" w:rsidRDefault="004B0375" w:rsidP="00E8471B">
            <w:pPr>
              <w:jc w:val="center"/>
            </w:pPr>
            <w:r w:rsidRPr="00A83F6A">
              <w:t>82.4%</w:t>
            </w:r>
          </w:p>
        </w:tc>
        <w:tc>
          <w:tcPr>
            <w:tcW w:w="1993" w:type="pct"/>
            <w:vAlign w:val="bottom"/>
          </w:tcPr>
          <w:p w14:paraId="202E0634" w14:textId="77777777" w:rsidR="004B0375" w:rsidRPr="00A83F6A" w:rsidRDefault="004B0375" w:rsidP="00E8471B">
            <w:pPr>
              <w:jc w:val="center"/>
            </w:pPr>
            <w:r w:rsidRPr="00A83F6A">
              <w:t>0.9143</w:t>
            </w:r>
          </w:p>
        </w:tc>
      </w:tr>
      <w:tr w:rsidR="004B0375" w:rsidRPr="00A83F6A" w14:paraId="0CDAD467" w14:textId="77777777" w:rsidTr="00F06BE9">
        <w:trPr>
          <w:trHeight w:val="172"/>
        </w:trPr>
        <w:tc>
          <w:tcPr>
            <w:tcW w:w="1099" w:type="pct"/>
          </w:tcPr>
          <w:p w14:paraId="358C3B6A" w14:textId="77777777" w:rsidR="004B0375" w:rsidRPr="00A83F6A" w:rsidRDefault="004B0375" w:rsidP="00F06BE9">
            <w:pPr>
              <w:rPr>
                <w:rFonts w:eastAsia="Times New Roman" w:cs="Arial"/>
                <w:color w:val="000000"/>
              </w:rPr>
            </w:pPr>
            <w:r w:rsidRPr="00A83F6A">
              <w:rPr>
                <w:rFonts w:eastAsia="Times New Roman" w:cs="Arial"/>
                <w:color w:val="000000"/>
              </w:rPr>
              <w:t>22</w:t>
            </w:r>
          </w:p>
        </w:tc>
        <w:tc>
          <w:tcPr>
            <w:tcW w:w="1908" w:type="pct"/>
            <w:vAlign w:val="bottom"/>
          </w:tcPr>
          <w:p w14:paraId="1E3B0778" w14:textId="77777777" w:rsidR="004B0375" w:rsidRPr="00A83F6A" w:rsidRDefault="004B0375" w:rsidP="00E8471B">
            <w:pPr>
              <w:jc w:val="center"/>
            </w:pPr>
            <w:r w:rsidRPr="00A83F6A">
              <w:t>70.6%</w:t>
            </w:r>
          </w:p>
        </w:tc>
        <w:tc>
          <w:tcPr>
            <w:tcW w:w="1993" w:type="pct"/>
            <w:vAlign w:val="bottom"/>
          </w:tcPr>
          <w:p w14:paraId="599A3B1E" w14:textId="77777777" w:rsidR="004B0375" w:rsidRPr="00A83F6A" w:rsidRDefault="004B0375" w:rsidP="00E8471B">
            <w:pPr>
              <w:jc w:val="center"/>
            </w:pPr>
            <w:r w:rsidRPr="00A83F6A">
              <w:t>0.8424</w:t>
            </w:r>
          </w:p>
        </w:tc>
      </w:tr>
      <w:tr w:rsidR="004B0375" w:rsidRPr="00A83F6A" w14:paraId="0BD6455D" w14:textId="77777777" w:rsidTr="00F06BE9">
        <w:trPr>
          <w:trHeight w:val="172"/>
        </w:trPr>
        <w:tc>
          <w:tcPr>
            <w:tcW w:w="1099" w:type="pct"/>
          </w:tcPr>
          <w:p w14:paraId="4213397A" w14:textId="77777777" w:rsidR="004B0375" w:rsidRPr="00A83F6A" w:rsidRDefault="004B0375" w:rsidP="00F06BE9">
            <w:pPr>
              <w:rPr>
                <w:rFonts w:eastAsia="Times New Roman" w:cs="Arial"/>
                <w:color w:val="000000"/>
              </w:rPr>
            </w:pPr>
            <w:r w:rsidRPr="00A83F6A">
              <w:rPr>
                <w:rFonts w:eastAsia="Times New Roman" w:cs="Arial"/>
                <w:color w:val="000000"/>
              </w:rPr>
              <w:t>23</w:t>
            </w:r>
          </w:p>
        </w:tc>
        <w:tc>
          <w:tcPr>
            <w:tcW w:w="1908" w:type="pct"/>
            <w:vAlign w:val="bottom"/>
          </w:tcPr>
          <w:p w14:paraId="3FA45DB2" w14:textId="77777777" w:rsidR="004B0375" w:rsidRPr="00A83F6A" w:rsidRDefault="004B0375" w:rsidP="00E8471B">
            <w:pPr>
              <w:jc w:val="center"/>
            </w:pPr>
            <w:r w:rsidRPr="00A83F6A">
              <w:t>78.4%</w:t>
            </w:r>
          </w:p>
        </w:tc>
        <w:tc>
          <w:tcPr>
            <w:tcW w:w="1993" w:type="pct"/>
            <w:vAlign w:val="bottom"/>
          </w:tcPr>
          <w:p w14:paraId="1FAB5B32" w14:textId="77777777" w:rsidR="004B0375" w:rsidRPr="00A83F6A" w:rsidRDefault="004B0375" w:rsidP="00E8471B">
            <w:pPr>
              <w:jc w:val="center"/>
            </w:pPr>
            <w:r w:rsidRPr="00A83F6A">
              <w:t>0.9702</w:t>
            </w:r>
          </w:p>
        </w:tc>
      </w:tr>
      <w:tr w:rsidR="004B0375" w:rsidRPr="00A83F6A" w14:paraId="7A3458E6" w14:textId="77777777" w:rsidTr="00F06BE9">
        <w:trPr>
          <w:trHeight w:val="172"/>
        </w:trPr>
        <w:tc>
          <w:tcPr>
            <w:tcW w:w="1099" w:type="pct"/>
          </w:tcPr>
          <w:p w14:paraId="362FBD1A" w14:textId="77777777" w:rsidR="004B0375" w:rsidRPr="00A83F6A" w:rsidRDefault="004B0375" w:rsidP="00F06BE9">
            <w:pPr>
              <w:rPr>
                <w:rFonts w:eastAsia="Times New Roman" w:cs="Arial"/>
                <w:color w:val="000000"/>
              </w:rPr>
            </w:pPr>
            <w:r w:rsidRPr="00A83F6A">
              <w:rPr>
                <w:rFonts w:eastAsia="Times New Roman" w:cs="Arial"/>
                <w:color w:val="000000"/>
              </w:rPr>
              <w:t>24</w:t>
            </w:r>
          </w:p>
        </w:tc>
        <w:tc>
          <w:tcPr>
            <w:tcW w:w="1908" w:type="pct"/>
            <w:vAlign w:val="bottom"/>
          </w:tcPr>
          <w:p w14:paraId="7793E1FD" w14:textId="77777777" w:rsidR="004B0375" w:rsidRPr="00A83F6A" w:rsidRDefault="004B0375" w:rsidP="00E8471B">
            <w:pPr>
              <w:jc w:val="center"/>
            </w:pPr>
            <w:r w:rsidRPr="00A83F6A">
              <w:t>75.6%</w:t>
            </w:r>
          </w:p>
        </w:tc>
        <w:tc>
          <w:tcPr>
            <w:tcW w:w="1993" w:type="pct"/>
            <w:vAlign w:val="bottom"/>
          </w:tcPr>
          <w:p w14:paraId="7F51A503" w14:textId="77777777" w:rsidR="004B0375" w:rsidRPr="00A83F6A" w:rsidRDefault="004B0375" w:rsidP="00E8471B">
            <w:pPr>
              <w:jc w:val="center"/>
            </w:pPr>
            <w:r w:rsidRPr="00A83F6A">
              <w:t>0.9719</w:t>
            </w:r>
          </w:p>
        </w:tc>
      </w:tr>
      <w:tr w:rsidR="004B0375" w:rsidRPr="00A83F6A" w14:paraId="3FAC1B66" w14:textId="77777777" w:rsidTr="00F06BE9">
        <w:trPr>
          <w:trHeight w:val="172"/>
        </w:trPr>
        <w:tc>
          <w:tcPr>
            <w:tcW w:w="1099" w:type="pct"/>
          </w:tcPr>
          <w:p w14:paraId="454376A7" w14:textId="77777777" w:rsidR="004B0375" w:rsidRPr="00A83F6A" w:rsidRDefault="004B0375" w:rsidP="00F06BE9">
            <w:pPr>
              <w:rPr>
                <w:rFonts w:eastAsia="Times New Roman" w:cs="Arial"/>
                <w:color w:val="000000"/>
              </w:rPr>
            </w:pPr>
            <w:r w:rsidRPr="00A83F6A">
              <w:rPr>
                <w:rFonts w:eastAsia="Times New Roman" w:cs="Arial"/>
                <w:color w:val="000000"/>
              </w:rPr>
              <w:t>25</w:t>
            </w:r>
          </w:p>
        </w:tc>
        <w:tc>
          <w:tcPr>
            <w:tcW w:w="1908" w:type="pct"/>
            <w:vAlign w:val="bottom"/>
          </w:tcPr>
          <w:p w14:paraId="4619C65E" w14:textId="77777777" w:rsidR="004B0375" w:rsidRPr="00A83F6A" w:rsidRDefault="004B0375" w:rsidP="00E8471B">
            <w:pPr>
              <w:jc w:val="center"/>
            </w:pPr>
            <w:r w:rsidRPr="00A83F6A">
              <w:t>73.0%</w:t>
            </w:r>
          </w:p>
        </w:tc>
        <w:tc>
          <w:tcPr>
            <w:tcW w:w="1993" w:type="pct"/>
            <w:vAlign w:val="bottom"/>
          </w:tcPr>
          <w:p w14:paraId="65DBE34E" w14:textId="77777777" w:rsidR="004B0375" w:rsidRPr="00A83F6A" w:rsidRDefault="004B0375" w:rsidP="00E8471B">
            <w:pPr>
              <w:jc w:val="center"/>
            </w:pPr>
            <w:r w:rsidRPr="00A83F6A">
              <w:t>0.9342</w:t>
            </w:r>
          </w:p>
        </w:tc>
      </w:tr>
      <w:tr w:rsidR="004B0375" w:rsidRPr="00A83F6A" w14:paraId="44DCA6F7" w14:textId="77777777" w:rsidTr="00F06BE9">
        <w:trPr>
          <w:trHeight w:val="172"/>
        </w:trPr>
        <w:tc>
          <w:tcPr>
            <w:tcW w:w="1099" w:type="pct"/>
          </w:tcPr>
          <w:p w14:paraId="48A3FFC1" w14:textId="77777777" w:rsidR="004B0375" w:rsidRPr="00A83F6A" w:rsidRDefault="004B0375" w:rsidP="00F06BE9">
            <w:pPr>
              <w:rPr>
                <w:rFonts w:eastAsia="Times New Roman" w:cs="Arial"/>
                <w:color w:val="000000"/>
              </w:rPr>
            </w:pPr>
            <w:r w:rsidRPr="00A83F6A">
              <w:rPr>
                <w:rFonts w:eastAsia="Times New Roman" w:cs="Arial"/>
                <w:color w:val="000000"/>
              </w:rPr>
              <w:t>26</w:t>
            </w:r>
          </w:p>
        </w:tc>
        <w:tc>
          <w:tcPr>
            <w:tcW w:w="1908" w:type="pct"/>
            <w:vAlign w:val="bottom"/>
          </w:tcPr>
          <w:p w14:paraId="63536BB3" w14:textId="77777777" w:rsidR="004B0375" w:rsidRPr="00A83F6A" w:rsidRDefault="004B0375" w:rsidP="00E8471B">
            <w:pPr>
              <w:jc w:val="center"/>
            </w:pPr>
            <w:r w:rsidRPr="00A83F6A">
              <w:t>73.5%</w:t>
            </w:r>
          </w:p>
        </w:tc>
        <w:tc>
          <w:tcPr>
            <w:tcW w:w="1993" w:type="pct"/>
            <w:vAlign w:val="bottom"/>
          </w:tcPr>
          <w:p w14:paraId="12579430" w14:textId="77777777" w:rsidR="004B0375" w:rsidRPr="00A83F6A" w:rsidRDefault="004B0375" w:rsidP="00E8471B">
            <w:pPr>
              <w:jc w:val="center"/>
            </w:pPr>
            <w:r w:rsidRPr="00A83F6A">
              <w:t>0.9043</w:t>
            </w:r>
          </w:p>
        </w:tc>
      </w:tr>
      <w:tr w:rsidR="004B0375" w:rsidRPr="00A83F6A" w14:paraId="72D3D2EF" w14:textId="77777777" w:rsidTr="00F06BE9">
        <w:trPr>
          <w:trHeight w:val="172"/>
        </w:trPr>
        <w:tc>
          <w:tcPr>
            <w:tcW w:w="1099" w:type="pct"/>
          </w:tcPr>
          <w:p w14:paraId="5FFE2E0A" w14:textId="77777777" w:rsidR="004B0375" w:rsidRPr="00A83F6A" w:rsidRDefault="004B0375" w:rsidP="00F06BE9">
            <w:pPr>
              <w:rPr>
                <w:rFonts w:eastAsia="Times New Roman" w:cs="Arial"/>
                <w:color w:val="000000"/>
              </w:rPr>
            </w:pPr>
            <w:r w:rsidRPr="00A83F6A">
              <w:rPr>
                <w:rFonts w:eastAsia="Times New Roman" w:cs="Arial"/>
                <w:color w:val="000000"/>
              </w:rPr>
              <w:t>27</w:t>
            </w:r>
          </w:p>
        </w:tc>
        <w:tc>
          <w:tcPr>
            <w:tcW w:w="1908" w:type="pct"/>
            <w:vAlign w:val="bottom"/>
          </w:tcPr>
          <w:p w14:paraId="68170306" w14:textId="77777777" w:rsidR="004B0375" w:rsidRPr="00A83F6A" w:rsidRDefault="004B0375" w:rsidP="00E8471B">
            <w:pPr>
              <w:jc w:val="center"/>
            </w:pPr>
            <w:r w:rsidRPr="00A83F6A">
              <w:t>75.9%</w:t>
            </w:r>
          </w:p>
        </w:tc>
        <w:tc>
          <w:tcPr>
            <w:tcW w:w="1993" w:type="pct"/>
            <w:vAlign w:val="bottom"/>
          </w:tcPr>
          <w:p w14:paraId="55DBF85C" w14:textId="77777777" w:rsidR="004B0375" w:rsidRPr="00A83F6A" w:rsidRDefault="004B0375" w:rsidP="00E8471B">
            <w:pPr>
              <w:jc w:val="center"/>
            </w:pPr>
            <w:r w:rsidRPr="00A83F6A">
              <w:t>0.9447</w:t>
            </w:r>
          </w:p>
        </w:tc>
      </w:tr>
      <w:tr w:rsidR="004B0375" w:rsidRPr="00A83F6A" w14:paraId="152AB9AE" w14:textId="77777777" w:rsidTr="00F06BE9">
        <w:trPr>
          <w:trHeight w:val="172"/>
        </w:trPr>
        <w:tc>
          <w:tcPr>
            <w:tcW w:w="1099" w:type="pct"/>
          </w:tcPr>
          <w:p w14:paraId="43502225" w14:textId="77777777" w:rsidR="004B0375" w:rsidRPr="00A83F6A" w:rsidRDefault="004B0375" w:rsidP="00F06BE9">
            <w:pPr>
              <w:rPr>
                <w:rFonts w:eastAsia="Times New Roman" w:cs="Arial"/>
                <w:color w:val="000000"/>
              </w:rPr>
            </w:pPr>
            <w:r w:rsidRPr="00A83F6A">
              <w:rPr>
                <w:rFonts w:eastAsia="Times New Roman" w:cs="Arial"/>
                <w:color w:val="000000"/>
              </w:rPr>
              <w:t>28</w:t>
            </w:r>
          </w:p>
        </w:tc>
        <w:tc>
          <w:tcPr>
            <w:tcW w:w="1908" w:type="pct"/>
            <w:vAlign w:val="bottom"/>
          </w:tcPr>
          <w:p w14:paraId="0612F29A" w14:textId="77777777" w:rsidR="004B0375" w:rsidRPr="00A83F6A" w:rsidRDefault="004B0375" w:rsidP="00E8471B">
            <w:pPr>
              <w:jc w:val="center"/>
            </w:pPr>
            <w:r w:rsidRPr="00A83F6A">
              <w:t>72.1%</w:t>
            </w:r>
          </w:p>
        </w:tc>
        <w:tc>
          <w:tcPr>
            <w:tcW w:w="1993" w:type="pct"/>
            <w:vAlign w:val="bottom"/>
          </w:tcPr>
          <w:p w14:paraId="1FF1AA9B" w14:textId="77777777" w:rsidR="004B0375" w:rsidRPr="00A83F6A" w:rsidRDefault="004B0375" w:rsidP="00E8471B">
            <w:pPr>
              <w:jc w:val="center"/>
            </w:pPr>
            <w:r w:rsidRPr="00A83F6A">
              <w:t>0.9080</w:t>
            </w:r>
          </w:p>
        </w:tc>
      </w:tr>
      <w:tr w:rsidR="004B0375" w:rsidRPr="00A83F6A" w14:paraId="45FC6726" w14:textId="77777777" w:rsidTr="00F06BE9">
        <w:trPr>
          <w:trHeight w:val="172"/>
        </w:trPr>
        <w:tc>
          <w:tcPr>
            <w:tcW w:w="1099" w:type="pct"/>
          </w:tcPr>
          <w:p w14:paraId="2321F29F" w14:textId="77777777" w:rsidR="004B0375" w:rsidRPr="00A83F6A" w:rsidRDefault="004B0375" w:rsidP="00F06BE9">
            <w:pPr>
              <w:rPr>
                <w:rFonts w:eastAsia="Times New Roman" w:cs="Arial"/>
                <w:color w:val="000000"/>
              </w:rPr>
            </w:pPr>
            <w:r w:rsidRPr="00A83F6A">
              <w:rPr>
                <w:rFonts w:eastAsia="Times New Roman" w:cs="Arial"/>
                <w:color w:val="000000"/>
              </w:rPr>
              <w:t>29</w:t>
            </w:r>
          </w:p>
        </w:tc>
        <w:tc>
          <w:tcPr>
            <w:tcW w:w="1908" w:type="pct"/>
            <w:vAlign w:val="bottom"/>
          </w:tcPr>
          <w:p w14:paraId="61F19743" w14:textId="77777777" w:rsidR="004B0375" w:rsidRPr="00A83F6A" w:rsidRDefault="004B0375" w:rsidP="00E8471B">
            <w:pPr>
              <w:jc w:val="center"/>
            </w:pPr>
            <w:r w:rsidRPr="00A83F6A">
              <w:t>73.8%</w:t>
            </w:r>
          </w:p>
        </w:tc>
        <w:tc>
          <w:tcPr>
            <w:tcW w:w="1993" w:type="pct"/>
            <w:vAlign w:val="bottom"/>
          </w:tcPr>
          <w:p w14:paraId="0C44C9BF" w14:textId="77777777" w:rsidR="004B0375" w:rsidRPr="00A83F6A" w:rsidRDefault="004B0375" w:rsidP="00E8471B">
            <w:pPr>
              <w:jc w:val="center"/>
            </w:pPr>
            <w:r w:rsidRPr="00A83F6A">
              <w:t>0.9136</w:t>
            </w:r>
          </w:p>
        </w:tc>
      </w:tr>
      <w:tr w:rsidR="004B0375" w:rsidRPr="00A83F6A" w14:paraId="5D22E013" w14:textId="77777777" w:rsidTr="00F06BE9">
        <w:trPr>
          <w:trHeight w:val="172"/>
        </w:trPr>
        <w:tc>
          <w:tcPr>
            <w:tcW w:w="1099" w:type="pct"/>
          </w:tcPr>
          <w:p w14:paraId="7F0DF092" w14:textId="77777777" w:rsidR="004B0375" w:rsidRPr="00A83F6A" w:rsidRDefault="004B0375" w:rsidP="00F06BE9">
            <w:pPr>
              <w:rPr>
                <w:rFonts w:eastAsia="Times New Roman" w:cs="Arial"/>
                <w:color w:val="000000"/>
              </w:rPr>
            </w:pPr>
            <w:r w:rsidRPr="00A83F6A">
              <w:rPr>
                <w:rFonts w:eastAsia="Times New Roman" w:cs="Arial"/>
                <w:color w:val="000000"/>
              </w:rPr>
              <w:t>30</w:t>
            </w:r>
          </w:p>
        </w:tc>
        <w:tc>
          <w:tcPr>
            <w:tcW w:w="1908" w:type="pct"/>
            <w:vAlign w:val="bottom"/>
          </w:tcPr>
          <w:p w14:paraId="62819C8A" w14:textId="77777777" w:rsidR="004B0375" w:rsidRPr="00A83F6A" w:rsidRDefault="004B0375" w:rsidP="00E8471B">
            <w:pPr>
              <w:jc w:val="center"/>
            </w:pPr>
            <w:r w:rsidRPr="00A83F6A">
              <w:t>80.9%</w:t>
            </w:r>
          </w:p>
        </w:tc>
        <w:tc>
          <w:tcPr>
            <w:tcW w:w="1993" w:type="pct"/>
            <w:vAlign w:val="bottom"/>
          </w:tcPr>
          <w:p w14:paraId="215F3938" w14:textId="77777777" w:rsidR="004B0375" w:rsidRPr="00A83F6A" w:rsidRDefault="004B0375" w:rsidP="00E8471B">
            <w:pPr>
              <w:jc w:val="center"/>
            </w:pPr>
            <w:r w:rsidRPr="00A83F6A">
              <w:t>0.9380</w:t>
            </w:r>
          </w:p>
        </w:tc>
      </w:tr>
      <w:tr w:rsidR="004B0375" w:rsidRPr="00A83F6A" w14:paraId="76037689" w14:textId="77777777" w:rsidTr="00F06BE9">
        <w:trPr>
          <w:trHeight w:val="172"/>
        </w:trPr>
        <w:tc>
          <w:tcPr>
            <w:tcW w:w="1099" w:type="pct"/>
          </w:tcPr>
          <w:p w14:paraId="1DFB24BA" w14:textId="77777777" w:rsidR="004B0375" w:rsidRPr="00A83F6A" w:rsidRDefault="004B0375" w:rsidP="00F06BE9">
            <w:pPr>
              <w:rPr>
                <w:rFonts w:eastAsia="Times New Roman" w:cs="Arial"/>
                <w:color w:val="000000"/>
              </w:rPr>
            </w:pPr>
            <w:r w:rsidRPr="00A83F6A">
              <w:rPr>
                <w:rFonts w:eastAsia="Times New Roman" w:cs="Arial"/>
                <w:color w:val="000000"/>
              </w:rPr>
              <w:t>31</w:t>
            </w:r>
          </w:p>
        </w:tc>
        <w:tc>
          <w:tcPr>
            <w:tcW w:w="1908" w:type="pct"/>
            <w:vAlign w:val="bottom"/>
          </w:tcPr>
          <w:p w14:paraId="5B929073" w14:textId="77777777" w:rsidR="004B0375" w:rsidRPr="00A83F6A" w:rsidRDefault="004B0375" w:rsidP="00E8471B">
            <w:pPr>
              <w:jc w:val="center"/>
            </w:pPr>
            <w:r w:rsidRPr="00A83F6A">
              <w:t>75.8%</w:t>
            </w:r>
          </w:p>
        </w:tc>
        <w:tc>
          <w:tcPr>
            <w:tcW w:w="1993" w:type="pct"/>
            <w:vAlign w:val="bottom"/>
          </w:tcPr>
          <w:p w14:paraId="20BC61DF" w14:textId="77777777" w:rsidR="004B0375" w:rsidRPr="00A83F6A" w:rsidRDefault="004B0375" w:rsidP="00E8471B">
            <w:pPr>
              <w:jc w:val="center"/>
            </w:pPr>
            <w:r w:rsidRPr="00A83F6A">
              <w:t>0.9891</w:t>
            </w:r>
          </w:p>
        </w:tc>
      </w:tr>
    </w:tbl>
    <w:p w14:paraId="7DE74D64" w14:textId="77777777" w:rsidR="00411C9D" w:rsidRDefault="00411C9D" w:rsidP="00B74363">
      <w:pPr>
        <w:shd w:val="clear" w:color="auto" w:fill="FFFFFF"/>
        <w:spacing w:after="0" w:line="240" w:lineRule="auto"/>
        <w:rPr>
          <w:rFonts w:ascii="Trebuchet MS" w:hAnsi="Trebuchet MS"/>
          <w:color w:val="333333"/>
          <w:sz w:val="20"/>
          <w:szCs w:val="20"/>
        </w:rPr>
      </w:pPr>
    </w:p>
    <w:p w14:paraId="2D90FDA0" w14:textId="77777777" w:rsidR="00411C9D" w:rsidRPr="006C689C" w:rsidRDefault="00411C9D" w:rsidP="00B74363">
      <w:pPr>
        <w:shd w:val="clear" w:color="auto" w:fill="FFFFFF"/>
        <w:spacing w:after="0" w:line="240" w:lineRule="auto"/>
        <w:rPr>
          <w:rFonts w:ascii="Times New Roman" w:eastAsia="Times New Roman" w:hAnsi="Times New Roman" w:cs="Times New Roman"/>
        </w:rPr>
      </w:pPr>
      <w:r w:rsidRPr="006C689C">
        <w:rPr>
          <w:rFonts w:ascii="Times New Roman" w:eastAsia="Times New Roman" w:hAnsi="Times New Roman" w:cs="Times New Roman"/>
        </w:rPr>
        <w:t>We concluded that the reliability test was adequate, since all ACO-level reliability scores were greater than 0.7, indicating that the measure would produce reliable scores at the ACO level.</w:t>
      </w:r>
    </w:p>
    <w:p w14:paraId="2E5EA630" w14:textId="77777777" w:rsidR="00603336" w:rsidRPr="006C689C" w:rsidRDefault="00603336" w:rsidP="00B74363">
      <w:pPr>
        <w:shd w:val="clear" w:color="auto" w:fill="FFFFFF"/>
        <w:spacing w:after="0" w:line="240" w:lineRule="auto"/>
        <w:rPr>
          <w:rFonts w:ascii="Trebuchet MS" w:eastAsia="Times New Roman" w:hAnsi="Trebuchet MS"/>
          <w:sz w:val="20"/>
          <w:szCs w:val="20"/>
        </w:rPr>
      </w:pPr>
    </w:p>
    <w:p w14:paraId="001A48B9" w14:textId="77777777" w:rsidR="006E42E6" w:rsidRDefault="00092566" w:rsidP="00B74363">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B64870D" w14:textId="5E6C65B3" w:rsidR="007422FD" w:rsidRPr="00AC7FF6" w:rsidRDefault="005A008B" w:rsidP="00B74363">
      <w:pPr>
        <w:autoSpaceDE w:val="0"/>
        <w:autoSpaceDN w:val="0"/>
        <w:adjustRightInd w:val="0"/>
        <w:spacing w:after="0" w:line="240" w:lineRule="auto"/>
        <w:rPr>
          <w:rFonts w:ascii="Times New Roman" w:hAnsi="Times New Roman" w:cs="Times New Roman"/>
          <w:bCs/>
        </w:rPr>
      </w:pPr>
      <w:r w:rsidRPr="00AC7FF6">
        <w:rPr>
          <w:rFonts w:ascii="Times New Roman" w:hAnsi="Times New Roman" w:cs="Times New Roman"/>
          <w:bCs/>
        </w:rPr>
        <w:t xml:space="preserve">The results indicated that the measure was reliable for state and ACO level regardless of the denominator size. For physician groups and plans, the reliable scores (i.e., &gt;0.7) were identified with minimum denominator sizes of </w:t>
      </w:r>
      <w:r w:rsidR="004D1486" w:rsidRPr="002B280B">
        <w:rPr>
          <w:rFonts w:ascii="Times New Roman" w:hAnsi="Times New Roman" w:cs="Times New Roman"/>
          <w:bCs/>
        </w:rPr>
        <w:t>150 using the 2012 data</w:t>
      </w:r>
      <w:r w:rsidR="00945574" w:rsidRPr="002B280B">
        <w:rPr>
          <w:rFonts w:ascii="Times New Roman" w:hAnsi="Times New Roman" w:cs="Times New Roman"/>
          <w:bCs/>
        </w:rPr>
        <w:t>.</w:t>
      </w:r>
    </w:p>
    <w:p w14:paraId="2A9DA6C9" w14:textId="77777777" w:rsidR="00021170" w:rsidRPr="00A25024" w:rsidRDefault="00483E94" w:rsidP="00B74363">
      <w:pPr>
        <w:autoSpaceDE w:val="0"/>
        <w:autoSpaceDN w:val="0"/>
        <w:adjustRightInd w:val="0"/>
        <w:spacing w:after="0" w:line="240" w:lineRule="auto"/>
        <w:rPr>
          <w:rFonts w:cstheme="minorHAnsi"/>
          <w:noProof/>
        </w:rPr>
      </w:pPr>
      <w:r>
        <w:rPr>
          <w:rFonts w:cstheme="minorHAnsi"/>
          <w:noProof/>
        </w:rPr>
        <w:t>_________________________________</w:t>
      </w:r>
    </w:p>
    <w:p w14:paraId="7D14438D" w14:textId="77777777" w:rsidR="00B037BA" w:rsidRPr="00A25024" w:rsidRDefault="00021170" w:rsidP="00B74363">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0D706150" w14:textId="6B2A39CA" w:rsidR="00696262" w:rsidRPr="000414E8" w:rsidRDefault="00092566" w:rsidP="00B74363">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sdt>
            <w:sdtPr>
              <w:rPr>
                <w:rFonts w:cstheme="minorHAnsi"/>
                <w:bCs/>
                <w:color w:val="0000FF"/>
              </w:rPr>
              <w:id w:val="-1151366335"/>
            </w:sdtPr>
            <w:sdtEndPr/>
            <w:sdtContent>
              <w:sdt>
                <w:sdtPr>
                  <w:rPr>
                    <w:rFonts w:ascii="Times New Roman" w:hAnsi="Times New Roman" w:cs="Times New Roman"/>
                    <w:bCs/>
                    <w:color w:val="0000FF"/>
                  </w:rPr>
                  <w:id w:val="1917047323"/>
                </w:sdtPr>
                <w:sdtEndPr/>
                <w:sdtContent>
                  <w:sdt>
                    <w:sdtPr>
                      <w:rPr>
                        <w:rFonts w:cstheme="minorHAnsi"/>
                        <w:bCs/>
                        <w:color w:val="0000FF"/>
                      </w:rPr>
                      <w:id w:val="972101116"/>
                    </w:sdtPr>
                    <w:sdtContent>
                      <w:r w:rsidR="00F04028" w:rsidRPr="006574D2">
                        <w:rPr>
                          <w:rFonts w:ascii="MS Gothic" w:eastAsia="MS Gothic" w:cstheme="minorHAnsi" w:hint="eastAsia"/>
                          <w:bCs/>
                          <w:color w:val="0000FF"/>
                        </w:rPr>
                        <w:t>☐</w:t>
                      </w:r>
                    </w:sdtContent>
                  </w:sdt>
                </w:sdtContent>
              </w:sdt>
            </w:sdtContent>
          </w:sdt>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2B51F721" w14:textId="77777777" w:rsidR="00696262" w:rsidRPr="00A25024" w:rsidRDefault="00F04028" w:rsidP="00B74363">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0F00FF">
            <w:rPr>
              <w:rFonts w:ascii="MS Gothic" w:eastAsia="MS Gothic" w:cstheme="minorHAnsi"/>
              <w:bCs/>
              <w:color w:val="0000FF"/>
            </w:rPr>
            <w:t>X</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2828841" w14:textId="57937A31" w:rsidR="000574AB" w:rsidRPr="00A25024" w:rsidRDefault="00F04028" w:rsidP="00B74363">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ascii="Times New Roman" w:hAnsi="Times New Roman" w:cs="Times New Roman"/>
                <w:bCs/>
                <w:color w:val="0000FF"/>
              </w:rPr>
              <w:id w:val="884224680"/>
            </w:sdtPr>
            <w:sdtContent>
              <w:r w:rsidRPr="00E566AE">
                <w:rPr>
                  <w:rFonts w:eastAsia="MS Gothic" w:cs="Times New Roman"/>
                  <w:bCs/>
                  <w:color w:val="0000FF"/>
                </w:rPr>
                <w:t>X</w:t>
              </w:r>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bookmarkStart w:id="11" w:name="_GoBack"/>
      <w:bookmarkEnd w:id="11"/>
      <w:r w:rsidR="004B6CEE" w:rsidRPr="00A25024">
        <w:rPr>
          <w:rFonts w:cstheme="minorHAnsi"/>
          <w:b/>
          <w:bCs/>
        </w:rPr>
        <w:br/>
      </w:r>
      <w:sdt>
        <w:sdtPr>
          <w:rPr>
            <w:rFonts w:cstheme="minorHAnsi"/>
            <w:bCs/>
            <w:color w:val="0000FF"/>
          </w:rPr>
          <w:id w:val="-1042279617"/>
        </w:sdtPr>
        <w:sdtEndPr/>
        <w:sdtContent>
          <w:sdt>
            <w:sdtPr>
              <w:rPr>
                <w:rFonts w:ascii="Times New Roman" w:hAnsi="Times New Roman" w:cs="Times New Roman"/>
                <w:bCs/>
                <w:color w:val="0000FF"/>
              </w:rPr>
              <w:id w:val="975649822"/>
            </w:sdtPr>
            <w:sdtEndPr/>
            <w:sdtContent>
              <w:r w:rsidR="006471FF" w:rsidRPr="00E566AE">
                <w:rPr>
                  <w:rFonts w:eastAsia="MS Gothic" w:cs="Times New Roman"/>
                  <w:bCs/>
                  <w:color w:val="0000FF"/>
                </w:rPr>
                <w:t>X</w:t>
              </w:r>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proofErr w:type="gramStart"/>
      <w:r w:rsidR="000414E8">
        <w:rPr>
          <w:rFonts w:eastAsia="MS Gothic" w:cstheme="minorHAnsi"/>
          <w:bCs/>
          <w:i/>
        </w:rPr>
        <w:t>good</w:t>
      </w:r>
      <w:proofErr w:type="gramEnd"/>
      <w:r w:rsidR="000414E8">
        <w:rPr>
          <w:rFonts w:eastAsia="MS Gothic" w:cstheme="minorHAnsi"/>
          <w:bCs/>
          <w:i/>
        </w:rPr>
        <w:t xml:space="preserve"> from poor p</w:t>
      </w:r>
      <w:r w:rsidR="005149E7">
        <w:rPr>
          <w:rFonts w:eastAsia="MS Gothic" w:cstheme="minorHAnsi"/>
          <w:bCs/>
          <w:i/>
        </w:rPr>
        <w:t>erformance</w:t>
      </w:r>
      <w:r w:rsidR="00A41377" w:rsidRPr="00A25024">
        <w:rPr>
          <w:rFonts w:eastAsia="MS Gothic" w:cstheme="minorHAnsi"/>
          <w:bCs/>
        </w:rPr>
        <w:t>)</w:t>
      </w:r>
    </w:p>
    <w:p w14:paraId="64B1E23A" w14:textId="77777777" w:rsidR="00D50704" w:rsidRPr="00A25024" w:rsidRDefault="00D50704" w:rsidP="00B74363">
      <w:pPr>
        <w:autoSpaceDE w:val="0"/>
        <w:autoSpaceDN w:val="0"/>
        <w:adjustRightInd w:val="0"/>
        <w:spacing w:after="0" w:line="240" w:lineRule="auto"/>
        <w:rPr>
          <w:rFonts w:cstheme="minorHAnsi"/>
          <w:bCs/>
        </w:rPr>
      </w:pPr>
    </w:p>
    <w:p w14:paraId="4FC72369" w14:textId="77777777" w:rsidR="000E2631" w:rsidRDefault="00092566" w:rsidP="00B74363">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w:t>
      </w:r>
      <w:proofErr w:type="gramStart"/>
      <w:r w:rsidR="007757CE" w:rsidRPr="00A25024">
        <w:rPr>
          <w:rFonts w:cstheme="minorHAnsi"/>
          <w:b/>
          <w:bCs/>
        </w:rPr>
        <w:t>For</w:t>
      </w:r>
      <w:proofErr w:type="gramEnd"/>
      <w:r w:rsidR="007757CE" w:rsidRPr="00A25024">
        <w:rPr>
          <w:rFonts w:cstheme="minorHAnsi"/>
          <w:b/>
          <w:bCs/>
        </w:rPr>
        <w:t xml:space="preserve">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418E3D8" w14:textId="77777777" w:rsidR="000E2631" w:rsidRPr="00152260" w:rsidRDefault="000E2631" w:rsidP="000E2631">
      <w:pPr>
        <w:pStyle w:val="NoSpacing"/>
        <w:rPr>
          <w:rFonts w:ascii="Times New Roman" w:hAnsi="Times New Roman"/>
          <w:u w:val="single"/>
        </w:rPr>
      </w:pPr>
      <w:r w:rsidRPr="00152260">
        <w:rPr>
          <w:rFonts w:ascii="Times New Roman" w:hAnsi="Times New Roman"/>
          <w:u w:val="single"/>
        </w:rPr>
        <w:t xml:space="preserve">Performance Measure Score </w:t>
      </w:r>
    </w:p>
    <w:p w14:paraId="4C6C30D8" w14:textId="5B7788E9" w:rsidR="000E2631" w:rsidRPr="00152260" w:rsidRDefault="000E2631" w:rsidP="000E2631">
      <w:pPr>
        <w:pStyle w:val="NoSpacing"/>
        <w:numPr>
          <w:ilvl w:val="0"/>
          <w:numId w:val="47"/>
        </w:numPr>
        <w:rPr>
          <w:rFonts w:ascii="Times New Roman" w:hAnsi="Times New Roman"/>
        </w:rPr>
      </w:pPr>
      <w:r w:rsidRPr="00152260">
        <w:rPr>
          <w:rFonts w:ascii="Times New Roman" w:hAnsi="Times New Roman"/>
        </w:rPr>
        <w:t>Convergent Validity - Relationship to anoth</w:t>
      </w:r>
      <w:r>
        <w:rPr>
          <w:rFonts w:ascii="Times New Roman" w:hAnsi="Times New Roman"/>
        </w:rPr>
        <w:t>er measure as expected (NQF 246</w:t>
      </w:r>
      <w:r w:rsidR="006663FA">
        <w:rPr>
          <w:rFonts w:ascii="Times New Roman" w:hAnsi="Times New Roman"/>
        </w:rPr>
        <w:t>8</w:t>
      </w:r>
      <w:r>
        <w:rPr>
          <w:rFonts w:ascii="Times New Roman" w:hAnsi="Times New Roman"/>
        </w:rPr>
        <w:t xml:space="preserve"> compared to NQF 0543</w:t>
      </w:r>
      <w:r w:rsidRPr="00152260">
        <w:rPr>
          <w:rFonts w:ascii="Times New Roman" w:hAnsi="Times New Roman"/>
        </w:rPr>
        <w:t xml:space="preserve">), </w:t>
      </w:r>
      <w:r>
        <w:rPr>
          <w:rFonts w:ascii="Times New Roman" w:hAnsi="Times New Roman"/>
        </w:rPr>
        <w:t xml:space="preserve">Pearson </w:t>
      </w:r>
      <w:r w:rsidRPr="00152260">
        <w:rPr>
          <w:rFonts w:ascii="Times New Roman" w:hAnsi="Times New Roman"/>
        </w:rPr>
        <w:t xml:space="preserve">Correlation </w:t>
      </w:r>
      <w:r>
        <w:rPr>
          <w:rFonts w:ascii="Times New Roman" w:hAnsi="Times New Roman"/>
        </w:rPr>
        <w:t>Score</w:t>
      </w:r>
    </w:p>
    <w:p w14:paraId="6D9AA529" w14:textId="77777777" w:rsidR="000E2631" w:rsidRPr="00152260" w:rsidRDefault="000E2631" w:rsidP="000E2631">
      <w:pPr>
        <w:pStyle w:val="NoSpacing"/>
        <w:numPr>
          <w:ilvl w:val="0"/>
          <w:numId w:val="47"/>
        </w:numPr>
        <w:rPr>
          <w:rFonts w:ascii="Times New Roman" w:hAnsi="Times New Roman"/>
        </w:rPr>
      </w:pPr>
      <w:r w:rsidRPr="00152260">
        <w:rPr>
          <w:rFonts w:ascii="Times New Roman" w:hAnsi="Times New Roman"/>
        </w:rPr>
        <w:t xml:space="preserve">Systematic Assessment of Face Validity, Likert Scale, Overall Mean and Median Score (Discussed in 2.b2.3) </w:t>
      </w:r>
    </w:p>
    <w:p w14:paraId="60BEF5CD" w14:textId="77777777" w:rsidR="000E2631" w:rsidRDefault="000E2631" w:rsidP="000E2631">
      <w:pPr>
        <w:pStyle w:val="NoSpacing"/>
        <w:numPr>
          <w:ilvl w:val="0"/>
          <w:numId w:val="47"/>
        </w:numPr>
        <w:rPr>
          <w:rFonts w:ascii="Times New Roman" w:hAnsi="Times New Roman"/>
        </w:rPr>
      </w:pPr>
      <w:r w:rsidRPr="00152260">
        <w:rPr>
          <w:rFonts w:ascii="Times New Roman" w:hAnsi="Times New Roman"/>
        </w:rPr>
        <w:t>Threats to Validity, Analysis of Missing Data, Frequency</w:t>
      </w:r>
    </w:p>
    <w:p w14:paraId="18E8A67F" w14:textId="77777777" w:rsidR="000E2631" w:rsidRPr="00F612E4" w:rsidRDefault="000E2631" w:rsidP="000E2631">
      <w:pPr>
        <w:pStyle w:val="NoSpacing"/>
        <w:numPr>
          <w:ilvl w:val="0"/>
          <w:numId w:val="47"/>
        </w:numPr>
        <w:rPr>
          <w:rFonts w:ascii="Times New Roman" w:hAnsi="Times New Roman"/>
        </w:rPr>
      </w:pPr>
      <w:r>
        <w:rPr>
          <w:rFonts w:ascii="Times New Roman" w:hAnsi="Times New Roman"/>
        </w:rPr>
        <w:t>ICD 10-CM Conversion Methodology</w:t>
      </w:r>
    </w:p>
    <w:p w14:paraId="304814A1" w14:textId="77777777" w:rsidR="000E2631" w:rsidRPr="00CF4936" w:rsidRDefault="000E2631" w:rsidP="000E2631">
      <w:pPr>
        <w:shd w:val="clear" w:color="auto" w:fill="FFFFFF"/>
        <w:spacing w:after="0" w:line="240" w:lineRule="auto"/>
        <w:rPr>
          <w:rFonts w:ascii="Times New Roman" w:eastAsia="Times New Roman" w:hAnsi="Times New Roman" w:cs="Times New Roman"/>
        </w:rPr>
      </w:pPr>
    </w:p>
    <w:p w14:paraId="584C2AB2" w14:textId="77777777" w:rsidR="000E2631" w:rsidRPr="00152260" w:rsidRDefault="000E2631" w:rsidP="000E2631">
      <w:pPr>
        <w:pStyle w:val="NoSpacing"/>
        <w:rPr>
          <w:rFonts w:ascii="Times New Roman" w:eastAsia="Times New Roman" w:hAnsi="Times New Roman"/>
          <w:u w:val="single"/>
        </w:rPr>
      </w:pPr>
      <w:r w:rsidRPr="00152260">
        <w:rPr>
          <w:rFonts w:ascii="Times New Roman" w:eastAsia="Times New Roman" w:hAnsi="Times New Roman"/>
          <w:u w:val="single"/>
        </w:rPr>
        <w:t xml:space="preserve">Convergent Validity </w:t>
      </w:r>
    </w:p>
    <w:p w14:paraId="7D0ED011" w14:textId="594A9E93" w:rsidR="000E2631" w:rsidRDefault="000E2631" w:rsidP="000E2631">
      <w:pPr>
        <w:pStyle w:val="NoSpacing"/>
        <w:rPr>
          <w:rFonts w:ascii="Times New Roman" w:eastAsia="Times New Roman" w:hAnsi="Times New Roman"/>
        </w:rPr>
      </w:pPr>
      <w:r w:rsidRPr="00152260">
        <w:rPr>
          <w:rFonts w:ascii="Times New Roman" w:eastAsia="Times New Roman" w:hAnsi="Times New Roman"/>
        </w:rPr>
        <w:t xml:space="preserve">We compared a related NQF-endorsed measure, NQF </w:t>
      </w:r>
      <w:r>
        <w:rPr>
          <w:rFonts w:ascii="Times New Roman" w:eastAsia="Times New Roman" w:hAnsi="Times New Roman"/>
        </w:rPr>
        <w:t>0543</w:t>
      </w:r>
      <w:r w:rsidRPr="00152260">
        <w:rPr>
          <w:rFonts w:ascii="Times New Roman" w:eastAsia="Times New Roman" w:hAnsi="Times New Roman"/>
        </w:rPr>
        <w:t xml:space="preserve">, which assesses </w:t>
      </w:r>
      <w:r>
        <w:rPr>
          <w:rFonts w:ascii="Times New Roman" w:eastAsia="Times New Roman" w:hAnsi="Times New Roman"/>
        </w:rPr>
        <w:t>adherence to statin therap</w:t>
      </w:r>
      <w:r w:rsidR="006663FA">
        <w:rPr>
          <w:rFonts w:ascii="Times New Roman" w:eastAsia="Times New Roman" w:hAnsi="Times New Roman"/>
        </w:rPr>
        <w:t>y for individuals with coronary artery disease (C</w:t>
      </w:r>
      <w:r>
        <w:rPr>
          <w:rFonts w:ascii="Times New Roman" w:eastAsia="Times New Roman" w:hAnsi="Times New Roman"/>
        </w:rPr>
        <w:t>AD</w:t>
      </w:r>
      <w:r w:rsidR="006663FA">
        <w:rPr>
          <w:rFonts w:ascii="Times New Roman" w:eastAsia="Times New Roman" w:hAnsi="Times New Roman"/>
        </w:rPr>
        <w:t>)</w:t>
      </w:r>
      <w:r>
        <w:rPr>
          <w:rFonts w:ascii="Times New Roman" w:eastAsia="Times New Roman" w:hAnsi="Times New Roman"/>
        </w:rPr>
        <w:t>.</w:t>
      </w:r>
      <w:r w:rsidRPr="00152260">
        <w:rPr>
          <w:rFonts w:ascii="Times New Roman" w:eastAsia="Times New Roman" w:hAnsi="Times New Roman"/>
        </w:rPr>
        <w:t xml:space="preserve"> We would expect </w:t>
      </w:r>
      <w:r>
        <w:rPr>
          <w:rFonts w:ascii="Times New Roman" w:eastAsia="Times New Roman" w:hAnsi="Times New Roman"/>
        </w:rPr>
        <w:t xml:space="preserve">a positive correlation between the two measure </w:t>
      </w:r>
      <w:r w:rsidRPr="00152260">
        <w:rPr>
          <w:rFonts w:ascii="Times New Roman" w:eastAsia="Times New Roman" w:hAnsi="Times New Roman"/>
        </w:rPr>
        <w:t>scores</w:t>
      </w:r>
      <w:r>
        <w:rPr>
          <w:rFonts w:ascii="Times New Roman" w:eastAsia="Times New Roman" w:hAnsi="Times New Roman"/>
        </w:rPr>
        <w:t xml:space="preserve"> since both measure </w:t>
      </w:r>
      <w:r w:rsidR="006663FA">
        <w:rPr>
          <w:rFonts w:ascii="Times New Roman" w:eastAsia="Times New Roman" w:hAnsi="Times New Roman"/>
        </w:rPr>
        <w:t xml:space="preserve">medication </w:t>
      </w:r>
      <w:proofErr w:type="gramStart"/>
      <w:r>
        <w:rPr>
          <w:rFonts w:ascii="Times New Roman" w:eastAsia="Times New Roman" w:hAnsi="Times New Roman"/>
        </w:rPr>
        <w:t>adherence</w:t>
      </w:r>
      <w:proofErr w:type="gramEnd"/>
      <w:r>
        <w:rPr>
          <w:rFonts w:ascii="Times New Roman" w:eastAsia="Times New Roman" w:hAnsi="Times New Roman"/>
        </w:rPr>
        <w:t xml:space="preserve">. </w:t>
      </w:r>
      <w:r w:rsidRPr="00152260">
        <w:rPr>
          <w:rFonts w:ascii="Times New Roman" w:eastAsia="Times New Roman" w:hAnsi="Times New Roman"/>
        </w:rPr>
        <w:t>We tested the measure distributions for normality at each unit of analysis and then selected the appropriate statistical test for the distribution and assessed the significance of the correlation coefficient.</w:t>
      </w:r>
    </w:p>
    <w:p w14:paraId="21566AEE" w14:textId="7554C84C" w:rsidR="00AB23FC" w:rsidRPr="00787D56" w:rsidRDefault="00AB23FC" w:rsidP="000E2631">
      <w:pPr>
        <w:autoSpaceDE w:val="0"/>
        <w:autoSpaceDN w:val="0"/>
        <w:adjustRightInd w:val="0"/>
        <w:spacing w:after="0" w:line="240" w:lineRule="auto"/>
        <w:rPr>
          <w:rFonts w:ascii="Times New Roman" w:eastAsia="Times New Roman" w:hAnsi="Times New Roman"/>
        </w:rPr>
      </w:pPr>
    </w:p>
    <w:p w14:paraId="0B50E423" w14:textId="77777777" w:rsidR="00AB23FC" w:rsidRPr="00415DC9" w:rsidRDefault="00415DC9" w:rsidP="00B74363">
      <w:pPr>
        <w:shd w:val="clear" w:color="auto" w:fill="FFFFFF"/>
        <w:spacing w:after="0" w:line="240" w:lineRule="auto"/>
        <w:rPr>
          <w:rFonts w:ascii="Times New Roman" w:eastAsia="Times New Roman" w:hAnsi="Times New Roman" w:cs="Times New Roman"/>
          <w:u w:val="single"/>
        </w:rPr>
      </w:pPr>
      <w:r>
        <w:rPr>
          <w:rFonts w:ascii="Times New Roman" w:eastAsia="Times New Roman" w:hAnsi="Times New Roman" w:cs="Times New Roman"/>
          <w:u w:val="single"/>
        </w:rPr>
        <w:t>Face Validity Method</w:t>
      </w:r>
    </w:p>
    <w:p w14:paraId="394CC49E" w14:textId="788CA3E8" w:rsidR="00AB23FC" w:rsidRDefault="00945574" w:rsidP="00B74363">
      <w:pPr>
        <w:shd w:val="clear" w:color="auto" w:fill="FFFFFF"/>
        <w:spacing w:after="0" w:line="240" w:lineRule="auto"/>
        <w:rPr>
          <w:rFonts w:ascii="Times New Roman" w:hAnsi="Times New Roman" w:cs="Times New Roman"/>
          <w:bCs/>
        </w:rPr>
      </w:pPr>
      <w:r w:rsidRPr="002B280B">
        <w:rPr>
          <w:rFonts w:ascii="Times New Roman" w:hAnsi="Times New Roman" w:cs="Times New Roman"/>
          <w:bCs/>
        </w:rPr>
        <w:t xml:space="preserve">FMQAI’s Technical Expert Panel (TEP) evaluated the face validity of the measure and measure score after field testing was completed. The names and organizations of TEP members are listed in Table </w:t>
      </w:r>
      <w:r w:rsidR="00E57B80" w:rsidRPr="002B280B">
        <w:rPr>
          <w:rFonts w:ascii="Times New Roman" w:hAnsi="Times New Roman" w:cs="Times New Roman"/>
          <w:bCs/>
        </w:rPr>
        <w:t>12</w:t>
      </w:r>
      <w:r w:rsidR="004D1486" w:rsidRPr="002B280B">
        <w:rPr>
          <w:rFonts w:ascii="Times New Roman" w:hAnsi="Times New Roman" w:cs="Times New Roman"/>
          <w:bCs/>
        </w:rPr>
        <w:t>. Face validity was evaluated for the original NQF 545 (</w:t>
      </w:r>
      <w:r w:rsidR="004D1486" w:rsidRPr="002B280B">
        <w:rPr>
          <w:rFonts w:ascii="Times New Roman" w:eastAsia="Times New Roman" w:hAnsi="Times New Roman" w:cs="Times New Roman"/>
        </w:rPr>
        <w:t>Adherence to Chronic Medications for Individuals with Diabetes Mellitus</w:t>
      </w:r>
      <w:r w:rsidR="004D1486" w:rsidRPr="002B280B">
        <w:rPr>
          <w:rFonts w:ascii="Times New Roman" w:hAnsi="Times New Roman" w:cs="Times New Roman"/>
          <w:bCs/>
        </w:rPr>
        <w:t>), which includes three drug classes: statins, ACEIs/ARBs, and anti-diabetic medications.</w:t>
      </w:r>
      <w:r w:rsidR="001B7D95" w:rsidRPr="002B280B">
        <w:rPr>
          <w:rFonts w:ascii="Times New Roman" w:hAnsi="Times New Roman" w:cs="Times New Roman"/>
          <w:bCs/>
        </w:rPr>
        <w:t xml:space="preserve"> </w:t>
      </w:r>
      <w:r w:rsidRPr="002B280B">
        <w:rPr>
          <w:rFonts w:ascii="Times New Roman" w:hAnsi="Times New Roman" w:cs="Times New Roman"/>
          <w:bCs/>
        </w:rPr>
        <w:t>The evaluation of face validity was conducted through an online review process using a web-based questionnaire (developed</w:t>
      </w:r>
      <w:r>
        <w:rPr>
          <w:rFonts w:ascii="Times New Roman" w:hAnsi="Times New Roman" w:cs="Times New Roman"/>
          <w:bCs/>
        </w:rPr>
        <w:t xml:space="preserve"> using </w:t>
      </w:r>
      <w:proofErr w:type="spellStart"/>
      <w:r w:rsidRPr="002C3BFE">
        <w:rPr>
          <w:rFonts w:ascii="Times New Roman" w:hAnsi="Times New Roman" w:cs="Times New Roman"/>
          <w:bCs/>
        </w:rPr>
        <w:t>SurveyMonkey</w:t>
      </w:r>
      <w:proofErr w:type="spellEnd"/>
      <w:r>
        <w:rPr>
          <w:rFonts w:ascii="Times New Roman" w:hAnsi="Times New Roman" w:cs="Times New Roman"/>
          <w:bCs/>
        </w:rPr>
        <w:t>®</w:t>
      </w:r>
      <w:r w:rsidRPr="002C3BFE">
        <w:rPr>
          <w:rFonts w:ascii="Times New Roman" w:hAnsi="Times New Roman" w:cs="Times New Roman"/>
          <w:bCs/>
        </w:rPr>
        <w:t xml:space="preserve">). </w:t>
      </w:r>
      <w:r>
        <w:rPr>
          <w:rFonts w:ascii="Times New Roman" w:hAnsi="Times New Roman" w:cs="Times New Roman"/>
          <w:bCs/>
        </w:rPr>
        <w:t>TEP members were specifically asked whether “the performance score from the measure as specified represents an accurate reflection of quality of care.” They responded by indicating</w:t>
      </w:r>
      <w:r w:rsidRPr="009F706B">
        <w:rPr>
          <w:rFonts w:ascii="Times New Roman" w:hAnsi="Times New Roman" w:cs="Times New Roman"/>
          <w:bCs/>
        </w:rPr>
        <w:t xml:space="preserve"> </w:t>
      </w:r>
      <w:r>
        <w:rPr>
          <w:rFonts w:ascii="Times New Roman" w:hAnsi="Times New Roman" w:cs="Times New Roman"/>
          <w:bCs/>
        </w:rPr>
        <w:t xml:space="preserve">their level of </w:t>
      </w:r>
      <w:r w:rsidRPr="002C3BFE">
        <w:rPr>
          <w:rFonts w:ascii="Times New Roman" w:hAnsi="Times New Roman" w:cs="Times New Roman"/>
          <w:bCs/>
        </w:rPr>
        <w:t>agreement with the statement</w:t>
      </w:r>
      <w:r>
        <w:rPr>
          <w:rFonts w:ascii="Times New Roman" w:hAnsi="Times New Roman" w:cs="Times New Roman"/>
          <w:bCs/>
        </w:rPr>
        <w:t xml:space="preserve"> </w:t>
      </w:r>
      <w:r w:rsidRPr="002C3BFE">
        <w:rPr>
          <w:rFonts w:ascii="Times New Roman" w:hAnsi="Times New Roman" w:cs="Times New Roman"/>
          <w:bCs/>
        </w:rPr>
        <w:t>on a 5-poi</w:t>
      </w:r>
      <w:r>
        <w:rPr>
          <w:rFonts w:ascii="Times New Roman" w:hAnsi="Times New Roman" w:cs="Times New Roman"/>
          <w:bCs/>
        </w:rPr>
        <w:t>nt Likert scale (</w:t>
      </w:r>
      <w:r w:rsidRPr="002C3BFE">
        <w:rPr>
          <w:rFonts w:ascii="Times New Roman" w:hAnsi="Times New Roman" w:cs="Times New Roman"/>
          <w:bCs/>
        </w:rPr>
        <w:t>1=Strongly Disagree; 2=Disagree; 3=Neutral; 4=Agree; 5=Strongly Agree</w:t>
      </w:r>
      <w:r>
        <w:rPr>
          <w:rFonts w:ascii="Times New Roman" w:hAnsi="Times New Roman" w:cs="Times New Roman"/>
          <w:bCs/>
        </w:rPr>
        <w:t>).</w:t>
      </w:r>
    </w:p>
    <w:p w14:paraId="511FBA30" w14:textId="77777777" w:rsidR="00945574" w:rsidRPr="00787D56" w:rsidRDefault="00945574" w:rsidP="00B74363">
      <w:pPr>
        <w:shd w:val="clear" w:color="auto" w:fill="FFFFFF"/>
        <w:spacing w:after="0" w:line="240" w:lineRule="auto"/>
        <w:rPr>
          <w:rFonts w:ascii="Times New Roman" w:eastAsia="Times New Roman" w:hAnsi="Times New Roman" w:cs="Times New Roman"/>
        </w:rPr>
      </w:pPr>
    </w:p>
    <w:p w14:paraId="4936A6A4" w14:textId="77777777" w:rsidR="00945574" w:rsidRPr="00CF3E1F" w:rsidRDefault="00945574" w:rsidP="00945574">
      <w:pPr>
        <w:widowControl w:val="0"/>
        <w:spacing w:after="0" w:line="240" w:lineRule="auto"/>
        <w:rPr>
          <w:rFonts w:cs="Arial"/>
          <w:b/>
        </w:rPr>
      </w:pPr>
      <w:proofErr w:type="gramStart"/>
      <w:r w:rsidRPr="00CF3E1F">
        <w:rPr>
          <w:rFonts w:cs="Arial"/>
          <w:b/>
        </w:rPr>
        <w:t xml:space="preserve">Table </w:t>
      </w:r>
      <w:r w:rsidR="00E57B80">
        <w:rPr>
          <w:rFonts w:cs="Arial"/>
          <w:b/>
        </w:rPr>
        <w:t>12</w:t>
      </w:r>
      <w:r>
        <w:rPr>
          <w:rFonts w:cs="Arial"/>
          <w:b/>
        </w:rPr>
        <w:t>.</w:t>
      </w:r>
      <w:proofErr w:type="gramEnd"/>
      <w:r w:rsidRPr="00CF3E1F">
        <w:rPr>
          <w:rFonts w:cs="Arial"/>
          <w:b/>
        </w:rPr>
        <w:t xml:space="preserve"> TEP Members </w:t>
      </w:r>
    </w:p>
    <w:tbl>
      <w:tblPr>
        <w:tblW w:w="0" w:type="auto"/>
        <w:jc w:val="center"/>
        <w:tblInd w:w="-1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840"/>
      </w:tblGrid>
      <w:tr w:rsidR="00945574" w:rsidRPr="00BA12C8" w14:paraId="00E5EF56" w14:textId="77777777" w:rsidTr="00B434AE">
        <w:trPr>
          <w:cantSplit/>
          <w:tblHeader/>
          <w:jc w:val="center"/>
        </w:trPr>
        <w:tc>
          <w:tcPr>
            <w:tcW w:w="2520" w:type="dxa"/>
            <w:shd w:val="clear" w:color="auto" w:fill="auto"/>
          </w:tcPr>
          <w:p w14:paraId="50A3CE4C" w14:textId="77777777" w:rsidR="00945574" w:rsidRPr="00BA12C8" w:rsidRDefault="00945574" w:rsidP="00B434AE">
            <w:pPr>
              <w:spacing w:after="0" w:line="240" w:lineRule="auto"/>
              <w:rPr>
                <w:rFonts w:eastAsia="Calibri" w:cs="Arial"/>
                <w:b/>
              </w:rPr>
            </w:pPr>
            <w:r w:rsidRPr="00BA12C8">
              <w:rPr>
                <w:rFonts w:eastAsia="Calibri" w:cs="Arial"/>
                <w:b/>
              </w:rPr>
              <w:t>Name</w:t>
            </w:r>
          </w:p>
        </w:tc>
        <w:tc>
          <w:tcPr>
            <w:tcW w:w="6840" w:type="dxa"/>
            <w:shd w:val="clear" w:color="auto" w:fill="auto"/>
          </w:tcPr>
          <w:p w14:paraId="372E28F4" w14:textId="77777777" w:rsidR="00945574" w:rsidRPr="00BA12C8" w:rsidRDefault="00945574" w:rsidP="00B434AE">
            <w:pPr>
              <w:spacing w:after="0" w:line="240" w:lineRule="auto"/>
              <w:jc w:val="center"/>
              <w:rPr>
                <w:rFonts w:eastAsia="Calibri" w:cs="Arial"/>
                <w:b/>
              </w:rPr>
            </w:pPr>
            <w:r w:rsidRPr="00BA12C8">
              <w:rPr>
                <w:rFonts w:eastAsia="Calibri" w:cs="Arial"/>
                <w:b/>
              </w:rPr>
              <w:t>Organization</w:t>
            </w:r>
          </w:p>
        </w:tc>
      </w:tr>
      <w:tr w:rsidR="00945574" w:rsidRPr="00BA12C8" w14:paraId="60D4A8C4" w14:textId="77777777" w:rsidTr="00DC1702">
        <w:trPr>
          <w:cantSplit/>
          <w:jc w:val="center"/>
        </w:trPr>
        <w:tc>
          <w:tcPr>
            <w:tcW w:w="2520" w:type="dxa"/>
          </w:tcPr>
          <w:p w14:paraId="101B6FCA" w14:textId="77777777" w:rsidR="00945574" w:rsidRPr="00BA12C8" w:rsidRDefault="00945574" w:rsidP="00DC1702">
            <w:pPr>
              <w:spacing w:after="0" w:line="240" w:lineRule="auto"/>
              <w:rPr>
                <w:rFonts w:eastAsia="Calibri" w:cs="Arial"/>
                <w:b/>
              </w:rPr>
            </w:pPr>
            <w:r w:rsidRPr="00BA12C8">
              <w:rPr>
                <w:rFonts w:eastAsia="Calibri" w:cs="Arial"/>
                <w:b/>
              </w:rPr>
              <w:t xml:space="preserve">Dale W. </w:t>
            </w:r>
            <w:proofErr w:type="spellStart"/>
            <w:r w:rsidRPr="00BA12C8">
              <w:rPr>
                <w:rFonts w:eastAsia="Calibri" w:cs="Arial"/>
                <w:b/>
              </w:rPr>
              <w:t>Bratzler</w:t>
            </w:r>
            <w:proofErr w:type="spellEnd"/>
            <w:r w:rsidRPr="00BA12C8">
              <w:rPr>
                <w:rFonts w:eastAsia="Calibri" w:cs="Arial"/>
                <w:b/>
              </w:rPr>
              <w:t xml:space="preserve"> </w:t>
            </w:r>
          </w:p>
          <w:p w14:paraId="079C5F0C"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DO, MPH</w:t>
            </w:r>
          </w:p>
        </w:tc>
        <w:tc>
          <w:tcPr>
            <w:tcW w:w="6840" w:type="dxa"/>
          </w:tcPr>
          <w:p w14:paraId="14F6F2FE"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Professor and Associate Dean, College of Public Health, University of Oklahoma Health Sciences Center</w:t>
            </w:r>
          </w:p>
        </w:tc>
      </w:tr>
      <w:tr w:rsidR="00945574" w:rsidRPr="00BA12C8" w14:paraId="7D6F96A6" w14:textId="77777777" w:rsidTr="00DC1702">
        <w:trPr>
          <w:cantSplit/>
          <w:jc w:val="center"/>
        </w:trPr>
        <w:tc>
          <w:tcPr>
            <w:tcW w:w="2520" w:type="dxa"/>
          </w:tcPr>
          <w:p w14:paraId="595B4905" w14:textId="77777777" w:rsidR="00945574" w:rsidRPr="00BA12C8" w:rsidRDefault="00945574" w:rsidP="00DC1702">
            <w:pPr>
              <w:spacing w:after="0" w:line="240" w:lineRule="auto"/>
              <w:rPr>
                <w:rFonts w:eastAsia="Calibri" w:cs="Arial"/>
                <w:b/>
              </w:rPr>
            </w:pPr>
            <w:r w:rsidRPr="00BA12C8">
              <w:rPr>
                <w:rFonts w:eastAsia="Calibri" w:cs="Arial"/>
                <w:b/>
              </w:rPr>
              <w:t xml:space="preserve">Mary Brennan-Taylor </w:t>
            </w:r>
          </w:p>
          <w:p w14:paraId="1E0D36EF" w14:textId="77777777" w:rsidR="00945574" w:rsidRPr="00BA12C8" w:rsidRDefault="00945574" w:rsidP="00DC1702">
            <w:pPr>
              <w:spacing w:after="0" w:line="240" w:lineRule="auto"/>
              <w:rPr>
                <w:rFonts w:eastAsia="Calibri" w:cs="Arial"/>
              </w:rPr>
            </w:pPr>
          </w:p>
        </w:tc>
        <w:tc>
          <w:tcPr>
            <w:tcW w:w="6840" w:type="dxa"/>
          </w:tcPr>
          <w:p w14:paraId="7C013ACC" w14:textId="77777777" w:rsidR="00945574" w:rsidRPr="00BA12C8" w:rsidRDefault="00945574" w:rsidP="00DC1702">
            <w:pPr>
              <w:spacing w:after="0" w:line="240" w:lineRule="auto"/>
              <w:rPr>
                <w:rFonts w:eastAsia="Calibri" w:cs="Arial"/>
              </w:rPr>
            </w:pPr>
            <w:r w:rsidRPr="00BA12C8">
              <w:rPr>
                <w:rFonts w:eastAsia="Calibri" w:cs="Arial"/>
              </w:rPr>
              <w:t xml:space="preserve">Adjunct Research Instructor of Family Medicine, School of Medicine and Biomedical Sciences, University of Buffalo </w:t>
            </w:r>
          </w:p>
          <w:p w14:paraId="5639AB5B" w14:textId="77777777" w:rsidR="00945574" w:rsidRPr="00BA12C8" w:rsidRDefault="00945574" w:rsidP="00DC1702">
            <w:pPr>
              <w:spacing w:after="0" w:line="240" w:lineRule="auto"/>
              <w:rPr>
                <w:rFonts w:eastAsia="Calibri" w:cs="Arial"/>
              </w:rPr>
            </w:pPr>
            <w:r w:rsidRPr="00BA12C8">
              <w:rPr>
                <w:rFonts w:eastAsia="Calibri" w:cs="Arial"/>
              </w:rPr>
              <w:t>Representing: TEP as Patient Representative</w:t>
            </w:r>
          </w:p>
        </w:tc>
      </w:tr>
      <w:tr w:rsidR="00945574" w:rsidRPr="00BA12C8" w14:paraId="1FF13BA5" w14:textId="77777777" w:rsidTr="00DC1702">
        <w:trPr>
          <w:cantSplit/>
          <w:jc w:val="center"/>
        </w:trPr>
        <w:tc>
          <w:tcPr>
            <w:tcW w:w="2520" w:type="dxa"/>
          </w:tcPr>
          <w:p w14:paraId="3CF36148" w14:textId="77777777" w:rsidR="00945574" w:rsidRPr="00BA12C8" w:rsidRDefault="00945574" w:rsidP="00DC1702">
            <w:pPr>
              <w:spacing w:after="0" w:line="240" w:lineRule="auto"/>
              <w:rPr>
                <w:rFonts w:eastAsia="Calibri" w:cs="Arial"/>
              </w:rPr>
            </w:pPr>
            <w:r w:rsidRPr="00BA12C8">
              <w:rPr>
                <w:rFonts w:eastAsia="Calibri" w:cs="Arial"/>
                <w:b/>
              </w:rPr>
              <w:t xml:space="preserve">Frank E. Briggs III </w:t>
            </w:r>
            <w:proofErr w:type="spellStart"/>
            <w:r w:rsidRPr="00BA12C8">
              <w:rPr>
                <w:rFonts w:eastAsia="Calibri" w:cs="Arial"/>
              </w:rPr>
              <w:t>PharmD</w:t>
            </w:r>
            <w:proofErr w:type="spellEnd"/>
            <w:r w:rsidRPr="00BA12C8">
              <w:rPr>
                <w:rFonts w:eastAsia="Calibri" w:cs="Arial"/>
              </w:rPr>
              <w:t>, MPH</w:t>
            </w:r>
          </w:p>
        </w:tc>
        <w:tc>
          <w:tcPr>
            <w:tcW w:w="6840" w:type="dxa"/>
          </w:tcPr>
          <w:p w14:paraId="5FE7CE1D"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Vice President, Quality and Patient Safety, West Virginia University Healthcare</w:t>
            </w:r>
          </w:p>
          <w:p w14:paraId="5ADB08E6"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Representing: American Society of Health-System Pharmacists</w:t>
            </w:r>
          </w:p>
        </w:tc>
      </w:tr>
      <w:tr w:rsidR="00945574" w:rsidRPr="00BA12C8" w14:paraId="60550A39" w14:textId="77777777" w:rsidTr="00DC1702">
        <w:trPr>
          <w:cantSplit/>
          <w:jc w:val="center"/>
        </w:trPr>
        <w:tc>
          <w:tcPr>
            <w:tcW w:w="2520" w:type="dxa"/>
          </w:tcPr>
          <w:p w14:paraId="0489E57D" w14:textId="77777777" w:rsidR="00945574" w:rsidRPr="00BA12C8" w:rsidRDefault="00945574" w:rsidP="00DC1702">
            <w:pPr>
              <w:spacing w:after="0" w:line="240" w:lineRule="auto"/>
              <w:rPr>
                <w:rFonts w:eastAsia="Calibri" w:cs="Arial"/>
                <w:b/>
              </w:rPr>
            </w:pPr>
            <w:r w:rsidRPr="00BA12C8">
              <w:rPr>
                <w:rFonts w:eastAsia="Calibri" w:cs="Arial"/>
                <w:b/>
              </w:rPr>
              <w:t>Daniel Castillo</w:t>
            </w:r>
          </w:p>
          <w:p w14:paraId="393596E5" w14:textId="77777777" w:rsidR="00945574" w:rsidRPr="00BA12C8" w:rsidRDefault="00945574" w:rsidP="00DC1702">
            <w:pPr>
              <w:spacing w:after="0" w:line="240" w:lineRule="auto"/>
              <w:rPr>
                <w:rFonts w:eastAsia="Calibri" w:cs="Arial"/>
              </w:rPr>
            </w:pPr>
            <w:r w:rsidRPr="00BA12C8">
              <w:rPr>
                <w:rFonts w:eastAsia="Calibri" w:cs="Arial"/>
              </w:rPr>
              <w:t>MD, MBA</w:t>
            </w:r>
          </w:p>
        </w:tc>
        <w:tc>
          <w:tcPr>
            <w:tcW w:w="6840" w:type="dxa"/>
          </w:tcPr>
          <w:p w14:paraId="57EAA8A8"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Medical Director, Healthcare Quality Evaluation, The Joint Commission</w:t>
            </w:r>
          </w:p>
        </w:tc>
      </w:tr>
      <w:tr w:rsidR="00945574" w:rsidRPr="00BA12C8" w14:paraId="172D02E2" w14:textId="77777777" w:rsidTr="00DC1702">
        <w:trPr>
          <w:cantSplit/>
          <w:jc w:val="center"/>
        </w:trPr>
        <w:tc>
          <w:tcPr>
            <w:tcW w:w="2520" w:type="dxa"/>
          </w:tcPr>
          <w:p w14:paraId="39761AB4" w14:textId="77777777" w:rsidR="00945574" w:rsidRPr="00BA12C8" w:rsidRDefault="00945574" w:rsidP="00DC1702">
            <w:pPr>
              <w:spacing w:after="0" w:line="240" w:lineRule="auto"/>
              <w:rPr>
                <w:rFonts w:eastAsia="Calibri" w:cs="Arial"/>
                <w:b/>
              </w:rPr>
            </w:pPr>
            <w:r w:rsidRPr="00BA12C8">
              <w:rPr>
                <w:rFonts w:eastAsia="Calibri" w:cs="Arial"/>
                <w:b/>
              </w:rPr>
              <w:lastRenderedPageBreak/>
              <w:t xml:space="preserve">Joan </w:t>
            </w:r>
            <w:proofErr w:type="spellStart"/>
            <w:r w:rsidRPr="00BA12C8">
              <w:rPr>
                <w:rFonts w:eastAsia="Calibri" w:cs="Arial"/>
                <w:b/>
              </w:rPr>
              <w:t>Ching</w:t>
            </w:r>
            <w:proofErr w:type="spellEnd"/>
          </w:p>
          <w:p w14:paraId="02EB37BF" w14:textId="77777777" w:rsidR="00945574" w:rsidRPr="00BA12C8" w:rsidRDefault="00945574" w:rsidP="00DC1702">
            <w:pPr>
              <w:spacing w:after="0" w:line="240" w:lineRule="auto"/>
              <w:rPr>
                <w:rFonts w:eastAsia="Calibri" w:cs="Arial"/>
                <w:b/>
              </w:rPr>
            </w:pPr>
            <w:r w:rsidRPr="00BA12C8">
              <w:rPr>
                <w:rFonts w:eastAsia="Calibri" w:cs="Arial"/>
              </w:rPr>
              <w:t>RN, MN, CPHQ</w:t>
            </w:r>
          </w:p>
        </w:tc>
        <w:tc>
          <w:tcPr>
            <w:tcW w:w="6840" w:type="dxa"/>
          </w:tcPr>
          <w:p w14:paraId="14C65163"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Administrative Director, Hospital Quality &amp; Safety, Virginia Mason Medical Center</w:t>
            </w:r>
          </w:p>
        </w:tc>
      </w:tr>
      <w:tr w:rsidR="00945574" w:rsidRPr="00BA12C8" w14:paraId="02A0CD75" w14:textId="77777777" w:rsidTr="00DC1702">
        <w:trPr>
          <w:cantSplit/>
          <w:jc w:val="center"/>
        </w:trPr>
        <w:tc>
          <w:tcPr>
            <w:tcW w:w="2520" w:type="dxa"/>
          </w:tcPr>
          <w:p w14:paraId="34D46042" w14:textId="77777777" w:rsidR="00945574" w:rsidRPr="00BA12C8" w:rsidRDefault="00945574" w:rsidP="00DC1702">
            <w:pPr>
              <w:spacing w:after="0" w:line="240" w:lineRule="auto"/>
              <w:rPr>
                <w:rFonts w:eastAsia="Calibri" w:cs="Arial"/>
                <w:b/>
              </w:rPr>
            </w:pPr>
            <w:r w:rsidRPr="00BA12C8">
              <w:rPr>
                <w:rFonts w:eastAsia="Calibri" w:cs="Arial"/>
                <w:b/>
              </w:rPr>
              <w:t>Edward S. Eisenberg</w:t>
            </w:r>
          </w:p>
          <w:p w14:paraId="527D9ABE" w14:textId="77777777" w:rsidR="00945574" w:rsidRPr="00BA12C8" w:rsidRDefault="00945574" w:rsidP="00DC1702">
            <w:pPr>
              <w:spacing w:after="0" w:line="240" w:lineRule="auto"/>
              <w:rPr>
                <w:rFonts w:eastAsia="Calibri" w:cs="Arial"/>
              </w:rPr>
            </w:pPr>
            <w:r w:rsidRPr="00BA12C8">
              <w:rPr>
                <w:rFonts w:eastAsia="Calibri" w:cs="Arial"/>
              </w:rPr>
              <w:t>MD, FACP</w:t>
            </w:r>
          </w:p>
        </w:tc>
        <w:tc>
          <w:tcPr>
            <w:tcW w:w="6840" w:type="dxa"/>
          </w:tcPr>
          <w:p w14:paraId="37A651E7"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Senior Vice President, Performance Measurement and Strategic Alliances, Pharmacy Quality Alliance</w:t>
            </w:r>
          </w:p>
        </w:tc>
      </w:tr>
      <w:tr w:rsidR="00945574" w:rsidRPr="00BA12C8" w14:paraId="210313C0" w14:textId="77777777" w:rsidTr="00DC1702">
        <w:trPr>
          <w:cantSplit/>
          <w:jc w:val="center"/>
        </w:trPr>
        <w:tc>
          <w:tcPr>
            <w:tcW w:w="2520" w:type="dxa"/>
          </w:tcPr>
          <w:p w14:paraId="6DF6C05E" w14:textId="77777777" w:rsidR="00945574" w:rsidRPr="00BA12C8" w:rsidRDefault="00945574" w:rsidP="00DC1702">
            <w:pPr>
              <w:spacing w:after="0" w:line="240" w:lineRule="auto"/>
              <w:rPr>
                <w:rFonts w:eastAsia="Calibri" w:cs="Arial"/>
                <w:b/>
              </w:rPr>
            </w:pPr>
            <w:r w:rsidRPr="00BA12C8">
              <w:rPr>
                <w:rFonts w:eastAsia="Calibri" w:cs="Arial"/>
                <w:b/>
              </w:rPr>
              <w:t>Floyd Eisenberg</w:t>
            </w:r>
          </w:p>
          <w:p w14:paraId="2E3EBF34" w14:textId="77777777" w:rsidR="00945574" w:rsidRPr="00BA12C8" w:rsidRDefault="00945574" w:rsidP="00DC1702">
            <w:pPr>
              <w:spacing w:after="0" w:line="240" w:lineRule="auto"/>
              <w:rPr>
                <w:rFonts w:eastAsia="Calibri" w:cs="Arial"/>
              </w:rPr>
            </w:pPr>
            <w:r w:rsidRPr="00BA12C8">
              <w:rPr>
                <w:rFonts w:eastAsia="Calibri" w:cs="Arial"/>
              </w:rPr>
              <w:t>MD, MPH, FACP</w:t>
            </w:r>
          </w:p>
        </w:tc>
        <w:tc>
          <w:tcPr>
            <w:tcW w:w="6840" w:type="dxa"/>
          </w:tcPr>
          <w:p w14:paraId="3839EB42"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 xml:space="preserve">President, </w:t>
            </w:r>
            <w:proofErr w:type="spellStart"/>
            <w:r w:rsidRPr="00BA12C8">
              <w:rPr>
                <w:rFonts w:eastAsia="Calibri" w:cs="Arial"/>
                <w:color w:val="000000"/>
              </w:rPr>
              <w:t>iParsimony</w:t>
            </w:r>
            <w:proofErr w:type="spellEnd"/>
            <w:r w:rsidRPr="00BA12C8">
              <w:rPr>
                <w:rFonts w:eastAsia="Calibri" w:cs="Arial"/>
                <w:color w:val="000000"/>
              </w:rPr>
              <w:t>, LLC</w:t>
            </w:r>
          </w:p>
        </w:tc>
      </w:tr>
      <w:tr w:rsidR="00945574" w:rsidRPr="00BA12C8" w14:paraId="4D1120AE" w14:textId="77777777" w:rsidTr="00DC1702">
        <w:trPr>
          <w:cantSplit/>
          <w:jc w:val="center"/>
        </w:trPr>
        <w:tc>
          <w:tcPr>
            <w:tcW w:w="2520" w:type="dxa"/>
          </w:tcPr>
          <w:p w14:paraId="0E197F40" w14:textId="77777777" w:rsidR="00945574" w:rsidRPr="00BA12C8" w:rsidRDefault="00945574" w:rsidP="00DC1702">
            <w:pPr>
              <w:spacing w:after="0" w:line="240" w:lineRule="auto"/>
              <w:rPr>
                <w:rFonts w:eastAsia="Calibri" w:cs="Arial"/>
                <w:b/>
              </w:rPr>
            </w:pPr>
            <w:r w:rsidRPr="00BA12C8">
              <w:rPr>
                <w:rFonts w:eastAsia="Calibri" w:cs="Arial"/>
                <w:b/>
              </w:rPr>
              <w:t>Marybeth Farquhar</w:t>
            </w:r>
          </w:p>
          <w:p w14:paraId="03336D35" w14:textId="77777777" w:rsidR="00945574" w:rsidRPr="00BA12C8" w:rsidRDefault="00945574" w:rsidP="00DC1702">
            <w:pPr>
              <w:spacing w:after="0" w:line="240" w:lineRule="auto"/>
              <w:rPr>
                <w:rFonts w:eastAsia="Calibri" w:cs="Arial"/>
              </w:rPr>
            </w:pPr>
            <w:r w:rsidRPr="00BA12C8">
              <w:rPr>
                <w:rFonts w:eastAsia="Calibri" w:cs="Arial"/>
              </w:rPr>
              <w:t>PhD, MSN, RN</w:t>
            </w:r>
          </w:p>
        </w:tc>
        <w:tc>
          <w:tcPr>
            <w:tcW w:w="6840" w:type="dxa"/>
          </w:tcPr>
          <w:p w14:paraId="66F12B25"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Vice President of Research &amp; Measurement, URAC</w:t>
            </w:r>
          </w:p>
        </w:tc>
      </w:tr>
      <w:tr w:rsidR="00945574" w:rsidRPr="00BA12C8" w14:paraId="1594CC95" w14:textId="77777777" w:rsidTr="00DC1702">
        <w:trPr>
          <w:cantSplit/>
          <w:jc w:val="center"/>
        </w:trPr>
        <w:tc>
          <w:tcPr>
            <w:tcW w:w="2520" w:type="dxa"/>
          </w:tcPr>
          <w:p w14:paraId="251F95D2" w14:textId="77777777" w:rsidR="00945574" w:rsidRPr="00BA12C8" w:rsidRDefault="00945574" w:rsidP="00DC1702">
            <w:pPr>
              <w:spacing w:after="0" w:line="240" w:lineRule="auto"/>
              <w:rPr>
                <w:rFonts w:eastAsia="Calibri" w:cs="Arial"/>
                <w:b/>
              </w:rPr>
            </w:pPr>
            <w:r w:rsidRPr="00BA12C8">
              <w:rPr>
                <w:rFonts w:eastAsia="Calibri" w:cs="Arial"/>
                <w:b/>
              </w:rPr>
              <w:t>Frank Federico</w:t>
            </w:r>
          </w:p>
          <w:p w14:paraId="47C34E43" w14:textId="77777777" w:rsidR="00945574" w:rsidRPr="00BA12C8" w:rsidRDefault="00945574" w:rsidP="00DC1702">
            <w:pPr>
              <w:spacing w:after="0" w:line="240" w:lineRule="auto"/>
              <w:rPr>
                <w:rFonts w:eastAsia="Calibri" w:cs="Arial"/>
                <w:b/>
              </w:rPr>
            </w:pPr>
            <w:r w:rsidRPr="00BA12C8">
              <w:rPr>
                <w:rFonts w:eastAsia="Calibri" w:cs="Arial"/>
              </w:rPr>
              <w:t xml:space="preserve">BS, </w:t>
            </w:r>
            <w:proofErr w:type="spellStart"/>
            <w:r w:rsidRPr="00BA12C8">
              <w:rPr>
                <w:rFonts w:eastAsia="Calibri" w:cs="Arial"/>
              </w:rPr>
              <w:t>RPh</w:t>
            </w:r>
            <w:proofErr w:type="spellEnd"/>
          </w:p>
        </w:tc>
        <w:tc>
          <w:tcPr>
            <w:tcW w:w="6840" w:type="dxa"/>
          </w:tcPr>
          <w:p w14:paraId="2A9E4A4A"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Executive Director for Strategic Partners, </w:t>
            </w:r>
            <w:r w:rsidRPr="00BA12C8">
              <w:rPr>
                <w:rFonts w:eastAsia="Calibri" w:cs="Arial"/>
                <w:color w:val="000000"/>
              </w:rPr>
              <w:t>Institute for Healthcare Improvement</w:t>
            </w:r>
          </w:p>
        </w:tc>
      </w:tr>
      <w:tr w:rsidR="00945574" w:rsidRPr="00BA12C8" w14:paraId="0BB7CA7B" w14:textId="77777777" w:rsidTr="00DC1702">
        <w:trPr>
          <w:cantSplit/>
          <w:jc w:val="center"/>
        </w:trPr>
        <w:tc>
          <w:tcPr>
            <w:tcW w:w="2520" w:type="dxa"/>
          </w:tcPr>
          <w:p w14:paraId="08791F7D" w14:textId="77777777" w:rsidR="00945574" w:rsidRPr="00BA12C8" w:rsidRDefault="00945574" w:rsidP="00DC1702">
            <w:pPr>
              <w:spacing w:after="0" w:line="240" w:lineRule="auto"/>
              <w:rPr>
                <w:rFonts w:eastAsia="Calibri" w:cs="Arial"/>
                <w:b/>
              </w:rPr>
            </w:pPr>
            <w:r w:rsidRPr="00BA12C8">
              <w:rPr>
                <w:rFonts w:eastAsia="Calibri" w:cs="Arial"/>
                <w:b/>
              </w:rPr>
              <w:t xml:space="preserve">Robert </w:t>
            </w:r>
            <w:proofErr w:type="spellStart"/>
            <w:r w:rsidRPr="00BA12C8">
              <w:rPr>
                <w:rFonts w:eastAsia="Calibri" w:cs="Arial"/>
                <w:b/>
              </w:rPr>
              <w:t>Feroli</w:t>
            </w:r>
            <w:proofErr w:type="spellEnd"/>
            <w:r w:rsidRPr="00BA12C8">
              <w:rPr>
                <w:rFonts w:eastAsia="Calibri" w:cs="Arial"/>
                <w:b/>
              </w:rPr>
              <w:t xml:space="preserve"> </w:t>
            </w:r>
          </w:p>
          <w:p w14:paraId="29B9AA18" w14:textId="77777777" w:rsidR="00945574" w:rsidRPr="00BA12C8" w:rsidRDefault="00945574" w:rsidP="00DC1702">
            <w:pPr>
              <w:spacing w:after="0" w:line="240" w:lineRule="auto"/>
              <w:rPr>
                <w:rFonts w:eastAsia="Calibri" w:cs="Arial"/>
              </w:rPr>
            </w:pPr>
            <w:proofErr w:type="spellStart"/>
            <w:r w:rsidRPr="00BA12C8">
              <w:rPr>
                <w:rFonts w:eastAsia="Calibri" w:cs="Arial"/>
              </w:rPr>
              <w:t>PharmD</w:t>
            </w:r>
            <w:proofErr w:type="spellEnd"/>
            <w:r w:rsidRPr="00BA12C8">
              <w:rPr>
                <w:rFonts w:eastAsia="Calibri" w:cs="Arial"/>
              </w:rPr>
              <w:t>, FASHP</w:t>
            </w:r>
          </w:p>
        </w:tc>
        <w:tc>
          <w:tcPr>
            <w:tcW w:w="6840" w:type="dxa"/>
          </w:tcPr>
          <w:p w14:paraId="52BF3096"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Medication Safety Officer, </w:t>
            </w:r>
            <w:r w:rsidRPr="00BA12C8">
              <w:rPr>
                <w:rFonts w:eastAsia="Calibri" w:cs="Arial"/>
                <w:color w:val="000000"/>
              </w:rPr>
              <w:t>Johns Hopkins Hospital</w:t>
            </w:r>
          </w:p>
        </w:tc>
      </w:tr>
      <w:tr w:rsidR="00945574" w:rsidRPr="00BA12C8" w14:paraId="62329219" w14:textId="77777777" w:rsidTr="00DC1702">
        <w:trPr>
          <w:cantSplit/>
          <w:jc w:val="center"/>
        </w:trPr>
        <w:tc>
          <w:tcPr>
            <w:tcW w:w="2520" w:type="dxa"/>
          </w:tcPr>
          <w:p w14:paraId="24DF77F3" w14:textId="77777777" w:rsidR="00945574" w:rsidRPr="00BA12C8" w:rsidRDefault="00945574" w:rsidP="00DC1702">
            <w:pPr>
              <w:spacing w:after="0" w:line="240" w:lineRule="auto"/>
              <w:rPr>
                <w:rFonts w:eastAsia="Calibri" w:cs="Arial"/>
                <w:b/>
              </w:rPr>
            </w:pPr>
            <w:proofErr w:type="spellStart"/>
            <w:r w:rsidRPr="00BA12C8">
              <w:rPr>
                <w:rFonts w:eastAsia="Calibri" w:cs="Arial"/>
                <w:b/>
              </w:rPr>
              <w:t>Tejal</w:t>
            </w:r>
            <w:proofErr w:type="spellEnd"/>
            <w:r w:rsidRPr="00BA12C8">
              <w:rPr>
                <w:rFonts w:eastAsia="Calibri" w:cs="Arial"/>
                <w:b/>
              </w:rPr>
              <w:t xml:space="preserve"> Gandhi </w:t>
            </w:r>
          </w:p>
          <w:p w14:paraId="2C095FA6" w14:textId="77777777" w:rsidR="00945574" w:rsidRPr="00BA12C8" w:rsidRDefault="00945574" w:rsidP="00DC1702">
            <w:pPr>
              <w:spacing w:after="0" w:line="240" w:lineRule="auto"/>
              <w:rPr>
                <w:rFonts w:eastAsia="Calibri" w:cs="Arial"/>
              </w:rPr>
            </w:pPr>
            <w:r w:rsidRPr="00BA12C8">
              <w:rPr>
                <w:rFonts w:eastAsia="Calibri" w:cs="Arial"/>
              </w:rPr>
              <w:t>MD, MPH</w:t>
            </w:r>
          </w:p>
        </w:tc>
        <w:tc>
          <w:tcPr>
            <w:tcW w:w="6840" w:type="dxa"/>
          </w:tcPr>
          <w:p w14:paraId="7EA729E2"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President, </w:t>
            </w:r>
            <w:r w:rsidRPr="00BA12C8">
              <w:rPr>
                <w:rFonts w:eastAsia="Calibri" w:cs="Arial"/>
                <w:color w:val="000000"/>
              </w:rPr>
              <w:t>National Patient Safety Foundation; Board-certified Internist and Associate Professor of Medicine, Harvard Medical School</w:t>
            </w:r>
          </w:p>
          <w:p w14:paraId="6DFEC759"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Representing: American Hospital Association</w:t>
            </w:r>
          </w:p>
        </w:tc>
      </w:tr>
      <w:tr w:rsidR="00945574" w:rsidRPr="00BA12C8" w14:paraId="4D511D7A" w14:textId="77777777" w:rsidTr="00DC1702">
        <w:trPr>
          <w:cantSplit/>
          <w:jc w:val="center"/>
        </w:trPr>
        <w:tc>
          <w:tcPr>
            <w:tcW w:w="2520" w:type="dxa"/>
          </w:tcPr>
          <w:p w14:paraId="491BB128" w14:textId="77777777" w:rsidR="00945574" w:rsidRPr="00BA12C8" w:rsidRDefault="00945574" w:rsidP="00DC1702">
            <w:pPr>
              <w:spacing w:after="0" w:line="240" w:lineRule="auto"/>
              <w:rPr>
                <w:rFonts w:eastAsia="Calibri" w:cs="Arial"/>
                <w:b/>
              </w:rPr>
            </w:pPr>
            <w:r w:rsidRPr="00BA12C8">
              <w:rPr>
                <w:rFonts w:eastAsia="Calibri" w:cs="Arial"/>
                <w:b/>
              </w:rPr>
              <w:t>P. Michael Ho</w:t>
            </w:r>
          </w:p>
          <w:p w14:paraId="466830D6" w14:textId="77777777" w:rsidR="00945574" w:rsidRPr="00BA12C8" w:rsidRDefault="00945574" w:rsidP="00DC1702">
            <w:pPr>
              <w:spacing w:after="0" w:line="240" w:lineRule="auto"/>
              <w:rPr>
                <w:rFonts w:eastAsia="Calibri" w:cs="Arial"/>
              </w:rPr>
            </w:pPr>
            <w:r w:rsidRPr="00BA12C8">
              <w:rPr>
                <w:rFonts w:eastAsia="Calibri" w:cs="Arial"/>
              </w:rPr>
              <w:t>MD, PhD, FACC</w:t>
            </w:r>
          </w:p>
        </w:tc>
        <w:tc>
          <w:tcPr>
            <w:tcW w:w="6840" w:type="dxa"/>
          </w:tcPr>
          <w:p w14:paraId="26264B66" w14:textId="77777777" w:rsidR="00945574" w:rsidRPr="00BA12C8" w:rsidRDefault="00945574" w:rsidP="00DC1702">
            <w:pPr>
              <w:spacing w:after="0" w:line="240" w:lineRule="auto"/>
              <w:rPr>
                <w:rFonts w:eastAsia="Calibri" w:cs="Arial"/>
              </w:rPr>
            </w:pPr>
            <w:r w:rsidRPr="00BA12C8">
              <w:rPr>
                <w:rFonts w:eastAsia="Calibri" w:cs="Arial"/>
              </w:rPr>
              <w:t>Staff Cardiologist, VA Eastern Colorado Health Care System; Associate Professor of Medicine, University of Colorado Denver</w:t>
            </w:r>
          </w:p>
          <w:p w14:paraId="262750B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Cardiology</w:t>
            </w:r>
          </w:p>
        </w:tc>
      </w:tr>
      <w:tr w:rsidR="00945574" w:rsidRPr="00BA12C8" w14:paraId="06E1E870" w14:textId="77777777" w:rsidTr="00DC1702">
        <w:trPr>
          <w:cantSplit/>
          <w:jc w:val="center"/>
        </w:trPr>
        <w:tc>
          <w:tcPr>
            <w:tcW w:w="2520" w:type="dxa"/>
          </w:tcPr>
          <w:p w14:paraId="3BE4C1B7" w14:textId="77777777" w:rsidR="00945574" w:rsidRPr="00BA12C8" w:rsidRDefault="00945574" w:rsidP="00DC1702">
            <w:pPr>
              <w:spacing w:after="0" w:line="240" w:lineRule="auto"/>
              <w:rPr>
                <w:rFonts w:eastAsia="Calibri" w:cs="Arial"/>
              </w:rPr>
            </w:pPr>
            <w:r w:rsidRPr="00BA12C8">
              <w:rPr>
                <w:rFonts w:eastAsia="Calibri" w:cs="Arial"/>
                <w:b/>
              </w:rPr>
              <w:t xml:space="preserve">Mark L. </w:t>
            </w:r>
            <w:proofErr w:type="spellStart"/>
            <w:r w:rsidRPr="00BA12C8">
              <w:rPr>
                <w:rFonts w:eastAsia="Calibri" w:cs="Arial"/>
                <w:b/>
              </w:rPr>
              <w:t>Holtsman</w:t>
            </w:r>
            <w:proofErr w:type="spellEnd"/>
            <w:r w:rsidRPr="00BA12C8">
              <w:rPr>
                <w:rFonts w:eastAsia="Calibri" w:cs="Arial"/>
                <w:b/>
              </w:rPr>
              <w:t xml:space="preserve"> </w:t>
            </w:r>
            <w:proofErr w:type="spellStart"/>
            <w:r w:rsidRPr="00BA12C8">
              <w:rPr>
                <w:rFonts w:eastAsia="Calibri" w:cs="Arial"/>
              </w:rPr>
              <w:t>PharmD</w:t>
            </w:r>
            <w:proofErr w:type="spellEnd"/>
          </w:p>
        </w:tc>
        <w:tc>
          <w:tcPr>
            <w:tcW w:w="6840" w:type="dxa"/>
          </w:tcPr>
          <w:p w14:paraId="51E84EA3"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Co-Director, Inpatient Pain Service and </w:t>
            </w:r>
            <w:r w:rsidRPr="00BA12C8">
              <w:rPr>
                <w:rFonts w:cs="Arial"/>
              </w:rPr>
              <w:t>Pain Management Service Pharmacist</w:t>
            </w:r>
            <w:r w:rsidRPr="00BA12C8">
              <w:rPr>
                <w:rFonts w:eastAsia="Calibri" w:cs="Arial"/>
              </w:rPr>
              <w:t xml:space="preserve">, </w:t>
            </w:r>
            <w:r w:rsidRPr="00BA12C8">
              <w:rPr>
                <w:rFonts w:eastAsia="Calibri" w:cs="Arial"/>
                <w:color w:val="000000"/>
              </w:rPr>
              <w:t>UC Davis Medical Center; Clinical Professor of Anesthesiology and Pain Medicine, UC Davis School of Medicine</w:t>
            </w:r>
          </w:p>
          <w:p w14:paraId="581DB627"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 xml:space="preserve">Representing: American Academy of Pain Medicine </w:t>
            </w:r>
          </w:p>
        </w:tc>
      </w:tr>
      <w:tr w:rsidR="00945574" w:rsidRPr="00BA12C8" w14:paraId="26C0325C" w14:textId="77777777" w:rsidTr="00DC1702">
        <w:trPr>
          <w:cantSplit/>
          <w:jc w:val="center"/>
        </w:trPr>
        <w:tc>
          <w:tcPr>
            <w:tcW w:w="2520" w:type="dxa"/>
          </w:tcPr>
          <w:p w14:paraId="239EC43D" w14:textId="77777777" w:rsidR="00945574" w:rsidRPr="00BA12C8" w:rsidRDefault="00945574" w:rsidP="00DC1702">
            <w:pPr>
              <w:spacing w:after="0" w:line="240" w:lineRule="auto"/>
              <w:rPr>
                <w:rFonts w:eastAsia="Calibri" w:cs="Arial"/>
                <w:b/>
              </w:rPr>
            </w:pPr>
            <w:r w:rsidRPr="00BA12C8">
              <w:rPr>
                <w:rFonts w:eastAsia="Calibri" w:cs="Arial"/>
                <w:b/>
              </w:rPr>
              <w:t xml:space="preserve">Clifford </w:t>
            </w:r>
            <w:proofErr w:type="spellStart"/>
            <w:r w:rsidRPr="00BA12C8">
              <w:rPr>
                <w:rFonts w:eastAsia="Calibri" w:cs="Arial"/>
                <w:b/>
              </w:rPr>
              <w:t>Ko</w:t>
            </w:r>
            <w:proofErr w:type="spellEnd"/>
          </w:p>
          <w:p w14:paraId="1CDB30CE" w14:textId="77777777" w:rsidR="00945574" w:rsidRPr="00BA12C8" w:rsidRDefault="00945574" w:rsidP="00DC1702">
            <w:pPr>
              <w:spacing w:after="0" w:line="240" w:lineRule="auto"/>
              <w:rPr>
                <w:rFonts w:eastAsia="Calibri" w:cs="Arial"/>
              </w:rPr>
            </w:pPr>
            <w:r w:rsidRPr="00BA12C8">
              <w:rPr>
                <w:rFonts w:eastAsia="Calibri" w:cs="Arial"/>
              </w:rPr>
              <w:t>MD, MS, MSHS, FACS</w:t>
            </w:r>
          </w:p>
        </w:tc>
        <w:tc>
          <w:tcPr>
            <w:tcW w:w="6840" w:type="dxa"/>
          </w:tcPr>
          <w:p w14:paraId="1FEBFDBE" w14:textId="77777777" w:rsidR="00945574" w:rsidRPr="00BA12C8" w:rsidRDefault="00945574" w:rsidP="00DC1702">
            <w:pPr>
              <w:spacing w:after="0" w:line="240" w:lineRule="auto"/>
              <w:rPr>
                <w:rFonts w:eastAsia="Calibri" w:cs="Arial"/>
              </w:rPr>
            </w:pPr>
            <w:r w:rsidRPr="00BA12C8">
              <w:rPr>
                <w:rFonts w:eastAsia="Calibri" w:cs="Arial"/>
              </w:rPr>
              <w:t>Director, ACS Division of Research and Optimal Patient Care; Director, ACS NSQIP; Professor of Surgery and Health Services, UCLA Schools of Medicine and Public Health</w:t>
            </w:r>
          </w:p>
          <w:p w14:paraId="3B7230A0"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Surgeons</w:t>
            </w:r>
          </w:p>
        </w:tc>
      </w:tr>
      <w:tr w:rsidR="00945574" w:rsidRPr="00BA12C8" w14:paraId="6246F0A9" w14:textId="77777777" w:rsidTr="00DC1702">
        <w:trPr>
          <w:cantSplit/>
          <w:jc w:val="center"/>
        </w:trPr>
        <w:tc>
          <w:tcPr>
            <w:tcW w:w="2520" w:type="dxa"/>
          </w:tcPr>
          <w:p w14:paraId="3658AACB" w14:textId="77777777" w:rsidR="00945574" w:rsidRPr="00BA12C8" w:rsidRDefault="00945574" w:rsidP="00DC1702">
            <w:pPr>
              <w:spacing w:after="0" w:line="240" w:lineRule="auto"/>
              <w:rPr>
                <w:rFonts w:eastAsia="Calibri" w:cs="Arial"/>
                <w:b/>
              </w:rPr>
            </w:pPr>
            <w:r w:rsidRPr="00BA12C8">
              <w:rPr>
                <w:rFonts w:eastAsia="Calibri" w:cs="Arial"/>
                <w:b/>
              </w:rPr>
              <w:t xml:space="preserve">Janet Maurer </w:t>
            </w:r>
          </w:p>
          <w:p w14:paraId="029D1081" w14:textId="77777777" w:rsidR="00945574" w:rsidRPr="00BA12C8" w:rsidRDefault="00945574" w:rsidP="00DC1702">
            <w:pPr>
              <w:spacing w:after="0" w:line="240" w:lineRule="auto"/>
              <w:rPr>
                <w:rFonts w:eastAsia="Calibri" w:cs="Arial"/>
              </w:rPr>
            </w:pPr>
            <w:r w:rsidRPr="00BA12C8">
              <w:rPr>
                <w:rFonts w:eastAsia="Calibri" w:cs="Arial"/>
              </w:rPr>
              <w:t>MD, MBA, FCCP</w:t>
            </w:r>
          </w:p>
        </w:tc>
        <w:tc>
          <w:tcPr>
            <w:tcW w:w="6840" w:type="dxa"/>
          </w:tcPr>
          <w:p w14:paraId="5E8EE7C6"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Operations Medical Director, National Imaging Associates, </w:t>
            </w:r>
            <w:r w:rsidRPr="00BA12C8">
              <w:rPr>
                <w:rFonts w:eastAsia="Calibri" w:cs="Arial"/>
                <w:color w:val="000000"/>
              </w:rPr>
              <w:t>Health Dialog; Clinical Professor of Medicine, University of Arizona, College of Medicine, Phoenix Campus; Staff Physician, St. Joseph’s Medical Center</w:t>
            </w:r>
          </w:p>
          <w:p w14:paraId="2B5E78A4"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Chest Physicians</w:t>
            </w:r>
          </w:p>
        </w:tc>
      </w:tr>
      <w:tr w:rsidR="00945574" w:rsidRPr="00BA12C8" w14:paraId="042A27FC" w14:textId="77777777" w:rsidTr="00DC1702">
        <w:trPr>
          <w:cantSplit/>
          <w:jc w:val="center"/>
        </w:trPr>
        <w:tc>
          <w:tcPr>
            <w:tcW w:w="2520" w:type="dxa"/>
          </w:tcPr>
          <w:p w14:paraId="568B6F5D" w14:textId="77777777" w:rsidR="00945574" w:rsidRPr="00BA12C8" w:rsidRDefault="00945574" w:rsidP="00DC1702">
            <w:pPr>
              <w:spacing w:after="0" w:line="240" w:lineRule="auto"/>
              <w:rPr>
                <w:rFonts w:eastAsia="Calibri" w:cs="Arial"/>
                <w:b/>
              </w:rPr>
            </w:pPr>
            <w:r w:rsidRPr="00BA12C8">
              <w:rPr>
                <w:rFonts w:eastAsia="Calibri" w:cs="Arial"/>
                <w:b/>
              </w:rPr>
              <w:t xml:space="preserve">Michael N. Neuss </w:t>
            </w:r>
          </w:p>
          <w:p w14:paraId="3E3C392C" w14:textId="77777777" w:rsidR="00945574" w:rsidRPr="00BA12C8" w:rsidRDefault="00945574" w:rsidP="00DC1702">
            <w:pPr>
              <w:spacing w:after="0" w:line="240" w:lineRule="auto"/>
              <w:rPr>
                <w:rFonts w:eastAsia="Calibri" w:cs="Arial"/>
              </w:rPr>
            </w:pPr>
            <w:r w:rsidRPr="00BA12C8">
              <w:rPr>
                <w:rFonts w:eastAsia="Calibri" w:cs="Arial"/>
              </w:rPr>
              <w:t>MD</w:t>
            </w:r>
          </w:p>
        </w:tc>
        <w:tc>
          <w:tcPr>
            <w:tcW w:w="6840" w:type="dxa"/>
          </w:tcPr>
          <w:p w14:paraId="276A2687" w14:textId="77777777" w:rsidR="00945574" w:rsidRPr="00BA12C8" w:rsidRDefault="00945574" w:rsidP="00DC1702">
            <w:pPr>
              <w:spacing w:after="0" w:line="240" w:lineRule="auto"/>
              <w:rPr>
                <w:rFonts w:eastAsia="Calibri" w:cs="Arial"/>
                <w:color w:val="000000"/>
              </w:rPr>
            </w:pPr>
            <w:r w:rsidRPr="00BA12C8">
              <w:rPr>
                <w:rFonts w:eastAsia="Calibri" w:cs="Arial"/>
              </w:rPr>
              <w:t>Chief Medical Officer,</w:t>
            </w:r>
            <w:r w:rsidRPr="00BA12C8">
              <w:rPr>
                <w:rFonts w:eastAsia="Calibri" w:cs="Arial"/>
                <w:color w:val="000000"/>
              </w:rPr>
              <w:t xml:space="preserve"> Vanderbilt-Ingram Cancer Center; </w:t>
            </w:r>
            <w:r w:rsidRPr="00BA12C8">
              <w:rPr>
                <w:rFonts w:eastAsia="Calibri" w:cs="Arial"/>
              </w:rPr>
              <w:t xml:space="preserve">Professor of Medicine, </w:t>
            </w:r>
            <w:r w:rsidRPr="00BA12C8">
              <w:rPr>
                <w:rFonts w:eastAsia="Calibri" w:cs="Arial"/>
                <w:color w:val="000000"/>
              </w:rPr>
              <w:t>Vanderbilt School of Medicine</w:t>
            </w:r>
          </w:p>
          <w:p w14:paraId="2E54BED8" w14:textId="77777777" w:rsidR="00945574" w:rsidRPr="00BA12C8" w:rsidRDefault="00945574" w:rsidP="00DC1702">
            <w:pPr>
              <w:spacing w:after="0" w:line="240" w:lineRule="auto"/>
              <w:rPr>
                <w:rFonts w:eastAsia="Calibri" w:cs="Arial"/>
              </w:rPr>
            </w:pPr>
            <w:r w:rsidRPr="00BA12C8">
              <w:rPr>
                <w:rFonts w:eastAsia="Calibri" w:cs="Arial"/>
                <w:color w:val="000000"/>
              </w:rPr>
              <w:t>Representing: American Society of Clinical Oncology</w:t>
            </w:r>
          </w:p>
        </w:tc>
      </w:tr>
      <w:tr w:rsidR="00945574" w:rsidRPr="00BA12C8" w14:paraId="2808423C" w14:textId="77777777" w:rsidTr="00DC1702">
        <w:trPr>
          <w:cantSplit/>
          <w:jc w:val="center"/>
        </w:trPr>
        <w:tc>
          <w:tcPr>
            <w:tcW w:w="2520" w:type="dxa"/>
          </w:tcPr>
          <w:p w14:paraId="604C94E9" w14:textId="77777777" w:rsidR="00945574" w:rsidRPr="00BA12C8" w:rsidRDefault="00945574" w:rsidP="00DC1702">
            <w:pPr>
              <w:spacing w:after="0" w:line="240" w:lineRule="auto"/>
              <w:rPr>
                <w:rFonts w:eastAsia="Calibri" w:cs="Arial"/>
                <w:b/>
              </w:rPr>
            </w:pPr>
            <w:r w:rsidRPr="00BA12C8">
              <w:rPr>
                <w:rFonts w:eastAsia="Calibri" w:cs="Arial"/>
                <w:b/>
              </w:rPr>
              <w:t xml:space="preserve">N. Lee Rucker </w:t>
            </w:r>
          </w:p>
          <w:p w14:paraId="74F9887B" w14:textId="77777777" w:rsidR="00945574" w:rsidRPr="00BA12C8" w:rsidRDefault="00945574" w:rsidP="00DC1702">
            <w:pPr>
              <w:spacing w:after="0" w:line="240" w:lineRule="auto"/>
              <w:rPr>
                <w:rFonts w:eastAsia="Calibri" w:cs="Arial"/>
              </w:rPr>
            </w:pPr>
            <w:r w:rsidRPr="00BA12C8">
              <w:rPr>
                <w:rFonts w:eastAsia="Calibri" w:cs="Arial"/>
              </w:rPr>
              <w:t>MSPH</w:t>
            </w:r>
          </w:p>
        </w:tc>
        <w:tc>
          <w:tcPr>
            <w:tcW w:w="6840" w:type="dxa"/>
          </w:tcPr>
          <w:p w14:paraId="23F5CEB9"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Senior Advisor, </w:t>
            </w:r>
            <w:r w:rsidRPr="00BA12C8">
              <w:rPr>
                <w:rFonts w:eastAsia="Calibri" w:cs="Arial"/>
                <w:color w:val="000000"/>
              </w:rPr>
              <w:t>National Council on Patient Information and Education</w:t>
            </w:r>
          </w:p>
        </w:tc>
      </w:tr>
      <w:tr w:rsidR="00945574" w:rsidRPr="00BA12C8" w14:paraId="0D86A395" w14:textId="77777777" w:rsidTr="00DC1702">
        <w:trPr>
          <w:cantSplit/>
          <w:jc w:val="center"/>
        </w:trPr>
        <w:tc>
          <w:tcPr>
            <w:tcW w:w="2520" w:type="dxa"/>
          </w:tcPr>
          <w:p w14:paraId="5FE1C605" w14:textId="77777777" w:rsidR="00945574" w:rsidRPr="00BA12C8" w:rsidRDefault="00945574" w:rsidP="00DC1702">
            <w:pPr>
              <w:spacing w:after="0" w:line="240" w:lineRule="auto"/>
              <w:rPr>
                <w:rFonts w:eastAsia="Calibri" w:cs="Arial"/>
                <w:b/>
              </w:rPr>
            </w:pPr>
            <w:r w:rsidRPr="00BA12C8">
              <w:rPr>
                <w:rFonts w:eastAsia="Calibri" w:cs="Arial"/>
                <w:b/>
              </w:rPr>
              <w:t xml:space="preserve">Edward </w:t>
            </w:r>
            <w:proofErr w:type="spellStart"/>
            <w:r w:rsidRPr="00BA12C8">
              <w:rPr>
                <w:rFonts w:eastAsia="Calibri" w:cs="Arial"/>
                <w:b/>
              </w:rPr>
              <w:t>Septimus</w:t>
            </w:r>
            <w:proofErr w:type="spellEnd"/>
          </w:p>
          <w:p w14:paraId="73769FEE" w14:textId="77777777" w:rsidR="00945574" w:rsidRPr="00BA12C8" w:rsidRDefault="00945574" w:rsidP="00DC1702">
            <w:pPr>
              <w:spacing w:after="0" w:line="240" w:lineRule="auto"/>
              <w:rPr>
                <w:rFonts w:eastAsia="Calibri" w:cs="Arial"/>
              </w:rPr>
            </w:pPr>
            <w:r w:rsidRPr="00BA12C8">
              <w:rPr>
                <w:rFonts w:eastAsia="Calibri" w:cs="Arial"/>
              </w:rPr>
              <w:t>MD, FACP, FIDSA, FSHEA</w:t>
            </w:r>
          </w:p>
        </w:tc>
        <w:tc>
          <w:tcPr>
            <w:tcW w:w="6840" w:type="dxa"/>
          </w:tcPr>
          <w:p w14:paraId="28E25FCE" w14:textId="77777777" w:rsidR="00945574" w:rsidRPr="00BA12C8" w:rsidRDefault="00945574" w:rsidP="00DC1702">
            <w:pPr>
              <w:spacing w:after="0" w:line="240" w:lineRule="auto"/>
              <w:rPr>
                <w:rFonts w:eastAsia="Calibri" w:cs="Arial"/>
              </w:rPr>
            </w:pPr>
            <w:r w:rsidRPr="00BA12C8">
              <w:rPr>
                <w:rFonts w:eastAsia="Calibri" w:cs="Arial"/>
              </w:rPr>
              <w:t>Medical Director, Infection Prevention and Epidemiology Clinical Service Group, HCA Healthcare System; Clinical Professor of Internal Medicine, Texas A &amp; M University</w:t>
            </w:r>
          </w:p>
          <w:p w14:paraId="0F821C5C" w14:textId="77777777" w:rsidR="00945574" w:rsidRPr="00BA12C8" w:rsidRDefault="00945574" w:rsidP="00DC1702">
            <w:pPr>
              <w:spacing w:after="0" w:line="240" w:lineRule="auto"/>
              <w:rPr>
                <w:rFonts w:eastAsia="Calibri" w:cs="Arial"/>
              </w:rPr>
            </w:pPr>
            <w:r w:rsidRPr="00BA12C8">
              <w:rPr>
                <w:rFonts w:eastAsia="Calibri" w:cs="Arial"/>
              </w:rPr>
              <w:t>Representing: Infectious Diseases Society of America</w:t>
            </w:r>
          </w:p>
        </w:tc>
      </w:tr>
      <w:tr w:rsidR="00945574" w:rsidRPr="00BA12C8" w14:paraId="66BE77CA" w14:textId="77777777" w:rsidTr="00DC1702">
        <w:trPr>
          <w:cantSplit/>
          <w:jc w:val="center"/>
        </w:trPr>
        <w:tc>
          <w:tcPr>
            <w:tcW w:w="2520" w:type="dxa"/>
          </w:tcPr>
          <w:p w14:paraId="013E3A6A" w14:textId="77777777" w:rsidR="00945574" w:rsidRPr="00BA12C8" w:rsidRDefault="00945574" w:rsidP="00DC1702">
            <w:pPr>
              <w:spacing w:after="0" w:line="240" w:lineRule="auto"/>
              <w:rPr>
                <w:rFonts w:eastAsia="Calibri" w:cs="Arial"/>
                <w:b/>
              </w:rPr>
            </w:pPr>
            <w:r w:rsidRPr="00BA12C8">
              <w:rPr>
                <w:rFonts w:eastAsia="Calibri" w:cs="Arial"/>
                <w:b/>
              </w:rPr>
              <w:t xml:space="preserve">Nathan Spell </w:t>
            </w:r>
          </w:p>
          <w:p w14:paraId="4B539939" w14:textId="77777777" w:rsidR="00945574" w:rsidRPr="00BA12C8" w:rsidRDefault="00945574" w:rsidP="00DC1702">
            <w:pPr>
              <w:spacing w:after="0" w:line="240" w:lineRule="auto"/>
              <w:rPr>
                <w:rFonts w:eastAsia="Calibri" w:cs="Arial"/>
              </w:rPr>
            </w:pPr>
            <w:r w:rsidRPr="00BA12C8">
              <w:rPr>
                <w:rFonts w:eastAsia="Calibri" w:cs="Arial"/>
              </w:rPr>
              <w:t>MD, FACP</w:t>
            </w:r>
          </w:p>
        </w:tc>
        <w:tc>
          <w:tcPr>
            <w:tcW w:w="6840" w:type="dxa"/>
          </w:tcPr>
          <w:p w14:paraId="6129F9B2" w14:textId="77777777" w:rsidR="00945574" w:rsidRPr="00BA12C8" w:rsidRDefault="00945574" w:rsidP="00DC1702">
            <w:pPr>
              <w:spacing w:after="0" w:line="240" w:lineRule="auto"/>
              <w:rPr>
                <w:rFonts w:eastAsia="Calibri" w:cs="Arial"/>
              </w:rPr>
            </w:pPr>
            <w:r w:rsidRPr="00BA12C8">
              <w:rPr>
                <w:rFonts w:eastAsia="Calibri" w:cs="Arial"/>
              </w:rPr>
              <w:t>Chief Quality Officer, Emory University Hospital; Associate Professor of Medicine, Emory University School of Medicine</w:t>
            </w:r>
          </w:p>
          <w:p w14:paraId="225D0CB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Physicians</w:t>
            </w:r>
          </w:p>
        </w:tc>
      </w:tr>
      <w:tr w:rsidR="00945574" w:rsidRPr="00BA12C8" w14:paraId="1DECEB3E" w14:textId="77777777" w:rsidTr="00DC1702">
        <w:trPr>
          <w:cantSplit/>
          <w:jc w:val="center"/>
        </w:trPr>
        <w:tc>
          <w:tcPr>
            <w:tcW w:w="2520" w:type="dxa"/>
          </w:tcPr>
          <w:p w14:paraId="34066503" w14:textId="77777777" w:rsidR="00945574" w:rsidRPr="00BA12C8" w:rsidRDefault="00945574" w:rsidP="00DC1702">
            <w:pPr>
              <w:spacing w:after="0" w:line="240" w:lineRule="auto"/>
              <w:rPr>
                <w:rFonts w:eastAsia="Calibri" w:cs="Arial"/>
                <w:b/>
              </w:rPr>
            </w:pPr>
            <w:r w:rsidRPr="00BA12C8">
              <w:rPr>
                <w:rFonts w:eastAsia="Calibri" w:cs="Arial"/>
                <w:b/>
              </w:rPr>
              <w:t xml:space="preserve">Stephen J. </w:t>
            </w:r>
            <w:proofErr w:type="spellStart"/>
            <w:r w:rsidRPr="00BA12C8">
              <w:rPr>
                <w:rFonts w:eastAsia="Calibri" w:cs="Arial"/>
                <w:b/>
              </w:rPr>
              <w:t>Traub</w:t>
            </w:r>
            <w:proofErr w:type="spellEnd"/>
          </w:p>
          <w:p w14:paraId="745DFBC1" w14:textId="77777777" w:rsidR="00945574" w:rsidRPr="00BA12C8" w:rsidRDefault="00945574" w:rsidP="00DC1702">
            <w:pPr>
              <w:spacing w:after="0" w:line="240" w:lineRule="auto"/>
              <w:rPr>
                <w:rFonts w:eastAsia="Calibri" w:cs="Arial"/>
              </w:rPr>
            </w:pPr>
            <w:r w:rsidRPr="00BA12C8">
              <w:rPr>
                <w:rFonts w:eastAsia="Calibri" w:cs="Arial"/>
              </w:rPr>
              <w:t>MD, FACEP</w:t>
            </w:r>
          </w:p>
        </w:tc>
        <w:tc>
          <w:tcPr>
            <w:tcW w:w="6840" w:type="dxa"/>
          </w:tcPr>
          <w:p w14:paraId="549008E2"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Assistant Professor in Emergency Medicine and Chair, Department of Emergency Medicine, </w:t>
            </w:r>
            <w:r w:rsidRPr="00BA12C8">
              <w:rPr>
                <w:rFonts w:eastAsia="Calibri" w:cs="Arial"/>
                <w:color w:val="000000"/>
              </w:rPr>
              <w:t>Mayo Clinic</w:t>
            </w:r>
          </w:p>
          <w:p w14:paraId="34B1A3F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Emergency Physicians</w:t>
            </w:r>
          </w:p>
        </w:tc>
      </w:tr>
      <w:tr w:rsidR="00945574" w:rsidRPr="00BA12C8" w14:paraId="113F4761" w14:textId="77777777" w:rsidTr="00DC1702">
        <w:trPr>
          <w:cantSplit/>
          <w:jc w:val="center"/>
        </w:trPr>
        <w:tc>
          <w:tcPr>
            <w:tcW w:w="2520" w:type="dxa"/>
          </w:tcPr>
          <w:p w14:paraId="158E6DBC" w14:textId="77777777" w:rsidR="00B434AE" w:rsidRDefault="00945574" w:rsidP="00DC1702">
            <w:pPr>
              <w:spacing w:after="0" w:line="240" w:lineRule="auto"/>
              <w:rPr>
                <w:rFonts w:eastAsia="Calibri" w:cs="Arial"/>
                <w:b/>
              </w:rPr>
            </w:pPr>
            <w:r w:rsidRPr="00BA12C8">
              <w:rPr>
                <w:rFonts w:eastAsia="Calibri" w:cs="Arial"/>
                <w:b/>
              </w:rPr>
              <w:lastRenderedPageBreak/>
              <w:t xml:space="preserve">Darren M. </w:t>
            </w:r>
            <w:proofErr w:type="spellStart"/>
            <w:r w:rsidRPr="00BA12C8">
              <w:rPr>
                <w:rFonts w:eastAsia="Calibri" w:cs="Arial"/>
                <w:b/>
              </w:rPr>
              <w:t>Triller</w:t>
            </w:r>
            <w:proofErr w:type="spellEnd"/>
            <w:r w:rsidRPr="00BA12C8">
              <w:rPr>
                <w:rFonts w:eastAsia="Calibri" w:cs="Arial"/>
                <w:b/>
              </w:rPr>
              <w:t xml:space="preserve"> </w:t>
            </w:r>
          </w:p>
          <w:p w14:paraId="25096432" w14:textId="14148224" w:rsidR="00945574" w:rsidRPr="00BA12C8" w:rsidRDefault="00945574" w:rsidP="00DC1702">
            <w:pPr>
              <w:spacing w:after="0" w:line="240" w:lineRule="auto"/>
              <w:rPr>
                <w:rFonts w:eastAsia="Calibri" w:cs="Arial"/>
              </w:rPr>
            </w:pPr>
            <w:proofErr w:type="spellStart"/>
            <w:r w:rsidRPr="00BA12C8">
              <w:rPr>
                <w:rFonts w:eastAsia="Calibri" w:cs="Arial"/>
              </w:rPr>
              <w:t>PharmD</w:t>
            </w:r>
            <w:proofErr w:type="spellEnd"/>
          </w:p>
        </w:tc>
        <w:tc>
          <w:tcPr>
            <w:tcW w:w="6840" w:type="dxa"/>
          </w:tcPr>
          <w:p w14:paraId="74558E41"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Senior Director, Quality Improvement, </w:t>
            </w:r>
            <w:r w:rsidRPr="00BA12C8">
              <w:rPr>
                <w:rFonts w:eastAsia="Calibri" w:cs="Arial"/>
                <w:color w:val="000000"/>
              </w:rPr>
              <w:t>IPRO QIO</w:t>
            </w:r>
          </w:p>
        </w:tc>
      </w:tr>
    </w:tbl>
    <w:p w14:paraId="43A22024" w14:textId="77777777" w:rsidR="00AB23FC" w:rsidRPr="00787D56" w:rsidRDefault="00AB23FC" w:rsidP="00B74363">
      <w:pPr>
        <w:shd w:val="clear" w:color="auto" w:fill="FFFFFF"/>
        <w:spacing w:after="0" w:line="240" w:lineRule="auto"/>
        <w:rPr>
          <w:rFonts w:ascii="Times New Roman" w:eastAsia="Times New Roman" w:hAnsi="Times New Roman" w:cs="Times New Roman"/>
        </w:rPr>
      </w:pPr>
    </w:p>
    <w:p w14:paraId="3DB7DEFE" w14:textId="77777777" w:rsidR="00AB23FC" w:rsidRPr="00415DC9" w:rsidRDefault="00AB23FC" w:rsidP="00B74363">
      <w:pPr>
        <w:shd w:val="clear" w:color="auto" w:fill="FFFFFF"/>
        <w:spacing w:after="0" w:line="240" w:lineRule="auto"/>
        <w:rPr>
          <w:rFonts w:ascii="Times New Roman" w:eastAsia="Times New Roman" w:hAnsi="Times New Roman" w:cs="Times New Roman"/>
          <w:u w:val="single"/>
        </w:rPr>
      </w:pPr>
      <w:r w:rsidRPr="00415DC9">
        <w:rPr>
          <w:rFonts w:ascii="Times New Roman" w:eastAsia="Times New Roman" w:hAnsi="Times New Roman" w:cs="Times New Roman"/>
          <w:u w:val="single"/>
        </w:rPr>
        <w:t>T</w:t>
      </w:r>
      <w:r w:rsidR="00415DC9">
        <w:rPr>
          <w:rFonts w:ascii="Times New Roman" w:eastAsia="Times New Roman" w:hAnsi="Times New Roman" w:cs="Times New Roman"/>
          <w:u w:val="single"/>
        </w:rPr>
        <w:t>hreats to Validity</w:t>
      </w:r>
    </w:p>
    <w:p w14:paraId="51F28EEA" w14:textId="77777777" w:rsidR="00AB23FC" w:rsidRPr="00415DC9" w:rsidRDefault="00AB23FC" w:rsidP="00B74363">
      <w:pPr>
        <w:shd w:val="clear" w:color="auto" w:fill="FFFFFF"/>
        <w:spacing w:after="0" w:line="240" w:lineRule="auto"/>
        <w:rPr>
          <w:rFonts w:ascii="Times New Roman" w:eastAsia="Times New Roman" w:hAnsi="Times New Roman" w:cs="Times New Roman"/>
        </w:rPr>
      </w:pPr>
      <w:r w:rsidRPr="00415DC9">
        <w:rPr>
          <w:rFonts w:ascii="Times New Roman" w:eastAsia="Times New Roman" w:hAnsi="Times New Roman" w:cs="Times New Roman"/>
        </w:rPr>
        <w:t>Possible threats to validity included missing data and bias from cash prescriptions.</w:t>
      </w:r>
      <w:r w:rsidR="00202234" w:rsidRPr="00415DC9">
        <w:rPr>
          <w:rFonts w:ascii="Times New Roman" w:eastAsia="Times New Roman" w:hAnsi="Times New Roman" w:cs="Times New Roman"/>
        </w:rPr>
        <w:t xml:space="preserve"> </w:t>
      </w:r>
      <w:r w:rsidRPr="00415DC9">
        <w:rPr>
          <w:rFonts w:ascii="Times New Roman" w:eastAsia="Times New Roman" w:hAnsi="Times New Roman" w:cs="Times New Roman"/>
        </w:rPr>
        <w:t>An empirical assessment of these possible t</w:t>
      </w:r>
      <w:r w:rsidR="00415DC9">
        <w:rPr>
          <w:rFonts w:ascii="Times New Roman" w:eastAsia="Times New Roman" w:hAnsi="Times New Roman" w:cs="Times New Roman"/>
        </w:rPr>
        <w:t>hreats was conducted as follows.</w:t>
      </w:r>
    </w:p>
    <w:p w14:paraId="61617C46" w14:textId="77777777" w:rsidR="00AB23FC" w:rsidRPr="00415DC9" w:rsidRDefault="00AB23FC" w:rsidP="00B74363">
      <w:pPr>
        <w:pStyle w:val="NoSpacing"/>
        <w:rPr>
          <w:rFonts w:ascii="Times New Roman" w:eastAsia="Times New Roman" w:hAnsi="Times New Roman"/>
          <w:color w:val="333333"/>
        </w:rPr>
      </w:pPr>
    </w:p>
    <w:p w14:paraId="5FA2B0EC" w14:textId="77777777" w:rsidR="00AB23FC" w:rsidRPr="00415DC9" w:rsidRDefault="00AB23FC" w:rsidP="00B74363">
      <w:pPr>
        <w:shd w:val="clear" w:color="auto" w:fill="FFFFFF"/>
        <w:spacing w:after="0" w:line="240" w:lineRule="auto"/>
        <w:rPr>
          <w:rFonts w:ascii="Times New Roman" w:eastAsia="Times New Roman" w:hAnsi="Times New Roman" w:cs="Times New Roman"/>
        </w:rPr>
      </w:pPr>
      <w:r w:rsidRPr="00415DC9">
        <w:rPr>
          <w:rFonts w:ascii="Times New Roman" w:eastAsia="Times New Roman" w:hAnsi="Times New Roman" w:cs="Times New Roman"/>
        </w:rPr>
        <w:t>We have identified two potential scenarios where measure results could be biased by missing data:</w:t>
      </w:r>
    </w:p>
    <w:p w14:paraId="7F6A2B77" w14:textId="42AF1746" w:rsidR="00AB23FC" w:rsidRPr="00415DC9" w:rsidRDefault="00AB23FC" w:rsidP="00B74363">
      <w:pPr>
        <w:pStyle w:val="ListParagraph"/>
        <w:numPr>
          <w:ilvl w:val="0"/>
          <w:numId w:val="27"/>
        </w:numPr>
        <w:shd w:val="clear" w:color="auto" w:fill="FFFFFF"/>
        <w:spacing w:after="0" w:line="240" w:lineRule="auto"/>
        <w:rPr>
          <w:rFonts w:ascii="Times New Roman" w:hAnsi="Times New Roman" w:cs="Times New Roman"/>
        </w:rPr>
      </w:pPr>
      <w:r w:rsidRPr="00415DC9">
        <w:rPr>
          <w:rFonts w:ascii="Times New Roman" w:hAnsi="Times New Roman" w:cs="Times New Roman"/>
        </w:rPr>
        <w:t>Missing days’ supply within the prescription drug event data, which is a required data element to calculate medication adherence;</w:t>
      </w:r>
      <w:r w:rsidR="00415DC9">
        <w:rPr>
          <w:rFonts w:ascii="Times New Roman" w:hAnsi="Times New Roman" w:cs="Times New Roman"/>
        </w:rPr>
        <w:t xml:space="preserve"> and</w:t>
      </w:r>
      <w:r w:rsidR="00E272EC">
        <w:rPr>
          <w:rFonts w:ascii="Times New Roman" w:hAnsi="Times New Roman" w:cs="Times New Roman"/>
        </w:rPr>
        <w:t>,</w:t>
      </w:r>
    </w:p>
    <w:p w14:paraId="27127D5A" w14:textId="4A9815FF" w:rsidR="00AB23FC" w:rsidRPr="00415DC9" w:rsidRDefault="00AB23FC" w:rsidP="00B74363">
      <w:pPr>
        <w:pStyle w:val="ListParagraph"/>
        <w:numPr>
          <w:ilvl w:val="0"/>
          <w:numId w:val="27"/>
        </w:numPr>
        <w:shd w:val="clear" w:color="auto" w:fill="FFFFFF"/>
        <w:spacing w:after="0" w:line="240" w:lineRule="auto"/>
        <w:rPr>
          <w:rFonts w:ascii="Times New Roman" w:hAnsi="Times New Roman" w:cs="Times New Roman"/>
        </w:rPr>
      </w:pPr>
      <w:r w:rsidRPr="00415DC9">
        <w:rPr>
          <w:rFonts w:ascii="Times New Roman" w:hAnsi="Times New Roman" w:cs="Times New Roman"/>
        </w:rPr>
        <w:t xml:space="preserve">Missing drug claims due to individuals using alternative payment sources for prescription drugs </w:t>
      </w:r>
      <w:r w:rsidR="00E272EC">
        <w:rPr>
          <w:rFonts w:ascii="Times New Roman" w:hAnsi="Times New Roman" w:cs="Times New Roman"/>
        </w:rPr>
        <w:t>(</w:t>
      </w:r>
      <w:r w:rsidRPr="00415DC9">
        <w:rPr>
          <w:rFonts w:ascii="Times New Roman" w:hAnsi="Times New Roman" w:cs="Times New Roman"/>
        </w:rPr>
        <w:t>e.g., $4 commercial discount prescription programs</w:t>
      </w:r>
      <w:r w:rsidR="00E272EC">
        <w:rPr>
          <w:rFonts w:ascii="Times New Roman" w:hAnsi="Times New Roman" w:cs="Times New Roman"/>
        </w:rPr>
        <w:t>),</w:t>
      </w:r>
      <w:r w:rsidRPr="00415DC9">
        <w:rPr>
          <w:rFonts w:ascii="Times New Roman" w:hAnsi="Times New Roman" w:cs="Times New Roman"/>
        </w:rPr>
        <w:t xml:space="preserve"> and other alternative drug benefits, such as the Veterans Administration (VA)</w:t>
      </w:r>
      <w:r w:rsidR="00415DC9">
        <w:rPr>
          <w:rFonts w:ascii="Times New Roman" w:hAnsi="Times New Roman" w:cs="Times New Roman"/>
        </w:rPr>
        <w:t>.</w:t>
      </w:r>
    </w:p>
    <w:p w14:paraId="0B5FA89C" w14:textId="77777777" w:rsidR="00AB23FC" w:rsidRPr="00415DC9" w:rsidRDefault="00AB23FC" w:rsidP="00B74363">
      <w:pPr>
        <w:shd w:val="clear" w:color="auto" w:fill="FFFFFF"/>
        <w:spacing w:after="0" w:line="240" w:lineRule="auto"/>
        <w:rPr>
          <w:rFonts w:ascii="Times New Roman" w:eastAsia="Times New Roman" w:hAnsi="Times New Roman" w:cs="Times New Roman"/>
          <w:color w:val="333333"/>
        </w:rPr>
      </w:pPr>
    </w:p>
    <w:p w14:paraId="6FD42403" w14:textId="77777777" w:rsidR="00415DC9" w:rsidRPr="00712B84" w:rsidRDefault="00415DC9" w:rsidP="00B74363">
      <w:pPr>
        <w:shd w:val="clear" w:color="auto" w:fill="FFFFFF"/>
        <w:spacing w:after="0" w:line="240" w:lineRule="auto"/>
        <w:rPr>
          <w:rFonts w:ascii="Times New Roman" w:eastAsia="Times New Roman" w:hAnsi="Times New Roman" w:cs="Times New Roman"/>
          <w:i/>
        </w:rPr>
      </w:pPr>
      <w:r w:rsidRPr="00712B84">
        <w:rPr>
          <w:rFonts w:ascii="Times New Roman" w:eastAsia="Times New Roman" w:hAnsi="Times New Roman" w:cs="Times New Roman"/>
          <w:i/>
        </w:rPr>
        <w:t>Missing Days’ Supply</w:t>
      </w:r>
    </w:p>
    <w:p w14:paraId="387681E6"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For missing days’ supply, we analyzed the number (%) of beneficiaries in the measure denominator with one or more claims that had missing days’ supply.</w:t>
      </w:r>
    </w:p>
    <w:p w14:paraId="3562234E" w14:textId="77777777" w:rsidR="00AB23FC" w:rsidRPr="00712B84" w:rsidRDefault="00AB23FC" w:rsidP="00B74363">
      <w:pPr>
        <w:shd w:val="clear" w:color="auto" w:fill="FFFFFF"/>
        <w:spacing w:after="0" w:line="240" w:lineRule="auto"/>
        <w:rPr>
          <w:rFonts w:ascii="Times New Roman" w:eastAsia="Times New Roman" w:hAnsi="Times New Roman" w:cs="Times New Roman"/>
          <w:i/>
        </w:rPr>
      </w:pPr>
      <w:r w:rsidRPr="00712B84">
        <w:rPr>
          <w:rFonts w:ascii="Times New Roman" w:eastAsia="Times New Roman" w:hAnsi="Times New Roman" w:cs="Times New Roman"/>
        </w:rPr>
        <w:br/>
      </w:r>
      <w:r w:rsidRPr="00712B84">
        <w:rPr>
          <w:rFonts w:ascii="Times New Roman" w:eastAsia="Times New Roman" w:hAnsi="Times New Roman" w:cs="Times New Roman"/>
          <w:i/>
        </w:rPr>
        <w:t>Cash Prescriptions</w:t>
      </w:r>
    </w:p>
    <w:p w14:paraId="10F13D82" w14:textId="488A00AB" w:rsidR="00AB23FC" w:rsidRPr="00712B84" w:rsidRDefault="00AB23FC" w:rsidP="00B74363">
      <w:pPr>
        <w:shd w:val="clear" w:color="auto" w:fill="FFFFFF"/>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For bias from cash prescriptions or alternative sources, we conducted a limited sensitivity analysis using a two-state sample (FL and RI) to estimate the potential impact of a commercial cash discount program on measure rates.</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Specifically, we created a National Drug Code (NDC) list from the formulary of a leading cash discount program to identify those individuals with at least one claim for a </w:t>
      </w:r>
      <w:r w:rsidR="00D45BF1" w:rsidRPr="00712B84">
        <w:rPr>
          <w:rFonts w:ascii="Times New Roman" w:eastAsia="Times New Roman" w:hAnsi="Times New Roman" w:cs="Times New Roman"/>
        </w:rPr>
        <w:t xml:space="preserve">statin, </w:t>
      </w:r>
      <w:r w:rsidR="00D45BF1" w:rsidRPr="00712B84">
        <w:rPr>
          <w:rFonts w:ascii="Times New Roman" w:eastAsia="Times New Roman" w:hAnsi="Times New Roman" w:cs="Times New Roman"/>
          <w:caps/>
        </w:rPr>
        <w:t>acei/arb</w:t>
      </w:r>
      <w:r w:rsidR="00D45BF1" w:rsidRPr="00712B84">
        <w:rPr>
          <w:rFonts w:ascii="Times New Roman" w:eastAsia="Times New Roman" w:hAnsi="Times New Roman" w:cs="Times New Roman"/>
        </w:rPr>
        <w:t xml:space="preserve">, or </w:t>
      </w:r>
      <w:r w:rsidR="004D1486">
        <w:rPr>
          <w:rFonts w:ascii="Times New Roman" w:eastAsia="Times New Roman" w:hAnsi="Times New Roman" w:cs="Times New Roman"/>
        </w:rPr>
        <w:t xml:space="preserve">oral </w:t>
      </w:r>
      <w:r w:rsidR="002B280B">
        <w:rPr>
          <w:rFonts w:ascii="Times New Roman" w:eastAsia="Times New Roman" w:hAnsi="Times New Roman" w:cs="Times New Roman"/>
        </w:rPr>
        <w:t>diabetes</w:t>
      </w:r>
      <w:r w:rsidR="004D1486">
        <w:rPr>
          <w:rFonts w:ascii="Times New Roman" w:eastAsia="Times New Roman" w:hAnsi="Times New Roman" w:cs="Times New Roman"/>
        </w:rPr>
        <w:t xml:space="preserve"> agent</w:t>
      </w:r>
      <w:r w:rsidR="00D45BF1" w:rsidRPr="00712B84">
        <w:rPr>
          <w:rFonts w:ascii="Times New Roman" w:eastAsia="Times New Roman" w:hAnsi="Times New Roman" w:cs="Times New Roman"/>
        </w:rPr>
        <w:t xml:space="preserve"> </w:t>
      </w:r>
      <w:r w:rsidRPr="00712B84">
        <w:rPr>
          <w:rFonts w:ascii="Times New Roman" w:eastAsia="Times New Roman" w:hAnsi="Times New Roman" w:cs="Times New Roman"/>
        </w:rPr>
        <w:t>on the formulary and no claims for any other Part D drugs on the formulary as a proxy to potentially indicate the individual was filling medications through the cash discount program.</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We then simulated the effect on measure rates, if each of these individuals’ </w:t>
      </w:r>
      <w:r w:rsidR="00D45BF1" w:rsidRPr="00712B84">
        <w:rPr>
          <w:rFonts w:ascii="Times New Roman" w:eastAsia="Times New Roman" w:hAnsi="Times New Roman" w:cs="Times New Roman"/>
        </w:rPr>
        <w:t xml:space="preserve">statin, </w:t>
      </w:r>
      <w:r w:rsidR="00D45BF1" w:rsidRPr="00712B84">
        <w:rPr>
          <w:rFonts w:ascii="Times New Roman" w:eastAsia="Times New Roman" w:hAnsi="Times New Roman" w:cs="Times New Roman"/>
          <w:caps/>
        </w:rPr>
        <w:t>acei/arb</w:t>
      </w:r>
      <w:r w:rsidR="00D45BF1" w:rsidRPr="00712B84">
        <w:rPr>
          <w:rFonts w:ascii="Times New Roman" w:eastAsia="Times New Roman" w:hAnsi="Times New Roman" w:cs="Times New Roman"/>
        </w:rPr>
        <w:t xml:space="preserve">, or </w:t>
      </w:r>
      <w:r w:rsidR="004D1486">
        <w:rPr>
          <w:rFonts w:ascii="Times New Roman" w:eastAsia="Times New Roman" w:hAnsi="Times New Roman" w:cs="Times New Roman"/>
        </w:rPr>
        <w:t xml:space="preserve">oral </w:t>
      </w:r>
      <w:r w:rsidR="002B280B">
        <w:rPr>
          <w:rFonts w:ascii="Times New Roman" w:eastAsia="Times New Roman" w:hAnsi="Times New Roman" w:cs="Times New Roman"/>
        </w:rPr>
        <w:t>diabetes</w:t>
      </w:r>
      <w:r w:rsidR="00D45BF1" w:rsidRPr="00712B84">
        <w:rPr>
          <w:rFonts w:ascii="Times New Roman" w:eastAsia="Times New Roman" w:hAnsi="Times New Roman" w:cs="Times New Roman"/>
        </w:rPr>
        <w:t xml:space="preserve"> agent</w:t>
      </w:r>
      <w:r w:rsidRPr="00712B84">
        <w:rPr>
          <w:rFonts w:ascii="Times New Roman" w:eastAsia="Times New Roman" w:hAnsi="Times New Roman" w:cs="Times New Roman"/>
        </w:rPr>
        <w:t xml:space="preserve"> medication use extended from the last consecutive claim to the end of the measurement period, assuming that individuals had switched to the cash program.</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We simulated two scenarios: including complete coverage of all remaining days until the end of the measurement period was 100% or extrapolating the average proportion of days covered from the first prescription in the measurement period to the last prescription in the measurement period.</w:t>
      </w:r>
    </w:p>
    <w:p w14:paraId="11D1535C"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p>
    <w:p w14:paraId="2677AD91" w14:textId="77777777" w:rsidR="00AB23FC" w:rsidRPr="004715ED" w:rsidRDefault="00AB23FC" w:rsidP="00B74363">
      <w:pPr>
        <w:shd w:val="clear" w:color="auto" w:fill="FFFFFF"/>
        <w:spacing w:after="0" w:line="240" w:lineRule="auto"/>
        <w:rPr>
          <w:rFonts w:ascii="Times New Roman" w:eastAsia="Times New Roman" w:hAnsi="Times New Roman" w:cs="Times New Roman"/>
          <w:u w:val="single"/>
        </w:rPr>
      </w:pPr>
      <w:r w:rsidRPr="004715ED">
        <w:rPr>
          <w:rFonts w:ascii="Times New Roman" w:eastAsia="Times New Roman" w:hAnsi="Times New Roman" w:cs="Times New Roman"/>
          <w:u w:val="single"/>
        </w:rPr>
        <w:t>ICD-10-CM C</w:t>
      </w:r>
      <w:r w:rsidR="004715ED">
        <w:rPr>
          <w:rFonts w:ascii="Times New Roman" w:eastAsia="Times New Roman" w:hAnsi="Times New Roman" w:cs="Times New Roman"/>
          <w:u w:val="single"/>
        </w:rPr>
        <w:t>onversion</w:t>
      </w:r>
      <w:r w:rsidRPr="004715ED">
        <w:rPr>
          <w:rFonts w:ascii="Times New Roman" w:eastAsia="Times New Roman" w:hAnsi="Times New Roman" w:cs="Times New Roman"/>
          <w:u w:val="single"/>
        </w:rPr>
        <w:t xml:space="preserve"> M</w:t>
      </w:r>
      <w:r w:rsidR="004715ED">
        <w:rPr>
          <w:rFonts w:ascii="Times New Roman" w:eastAsia="Times New Roman" w:hAnsi="Times New Roman" w:cs="Times New Roman"/>
          <w:u w:val="single"/>
        </w:rPr>
        <w:t>ethodology</w:t>
      </w:r>
    </w:p>
    <w:p w14:paraId="584A4F8B" w14:textId="2D68D803" w:rsidR="00AB23FC" w:rsidRPr="00712B84" w:rsidRDefault="00AB23FC"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 xml:space="preserve">The conversion of the measure to include ICD-10-CM codes is provided as requested by NQF. The crosswalk is provided as an </w:t>
      </w:r>
      <w:r w:rsidR="00866A05">
        <w:rPr>
          <w:rFonts w:ascii="Times New Roman" w:eastAsia="Times New Roman" w:hAnsi="Times New Roman" w:cs="Times New Roman"/>
        </w:rPr>
        <w:t>E</w:t>
      </w:r>
      <w:r w:rsidRPr="00712B84">
        <w:rPr>
          <w:rFonts w:ascii="Times New Roman" w:eastAsia="Times New Roman" w:hAnsi="Times New Roman" w:cs="Times New Roman"/>
        </w:rPr>
        <w:t xml:space="preserve">xcel file in Section 2a1.30 Data Dictionary or Code Table. </w:t>
      </w:r>
    </w:p>
    <w:p w14:paraId="35DA665B" w14:textId="77777777" w:rsidR="00AB23FC" w:rsidRPr="00712B84" w:rsidRDefault="00AB23FC" w:rsidP="00B74363">
      <w:pPr>
        <w:spacing w:after="0" w:line="240" w:lineRule="auto"/>
        <w:rPr>
          <w:rFonts w:ascii="Times New Roman" w:eastAsia="Times New Roman" w:hAnsi="Times New Roman" w:cs="Times New Roman"/>
        </w:rPr>
      </w:pPr>
    </w:p>
    <w:p w14:paraId="16958941" w14:textId="77777777" w:rsidR="00AB23FC" w:rsidRPr="00DD30A9" w:rsidRDefault="00AB23FC" w:rsidP="00B74363">
      <w:pPr>
        <w:spacing w:after="0" w:line="240" w:lineRule="auto"/>
        <w:rPr>
          <w:rFonts w:ascii="Times New Roman" w:eastAsia="Times New Roman" w:hAnsi="Times New Roman" w:cs="Times New Roman"/>
          <w:i/>
        </w:rPr>
      </w:pPr>
      <w:r w:rsidRPr="00DD30A9">
        <w:rPr>
          <w:rFonts w:ascii="Times New Roman" w:eastAsia="Times New Roman" w:hAnsi="Times New Roman" w:cs="Times New Roman"/>
          <w:i/>
        </w:rPr>
        <w:t>Statement of Intent</w:t>
      </w:r>
    </w:p>
    <w:p w14:paraId="01BF2E13" w14:textId="77777777" w:rsidR="00AB23FC" w:rsidRPr="00712B84" w:rsidRDefault="00AB23FC"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goal was to convert this measure to a new code set, fully consistent with the intent of the original measure.</w:t>
      </w:r>
    </w:p>
    <w:p w14:paraId="1E574FDE" w14:textId="77777777" w:rsidR="00AB23FC" w:rsidRPr="00712B84" w:rsidRDefault="00AB23FC" w:rsidP="00B74363">
      <w:pPr>
        <w:spacing w:after="0" w:line="240" w:lineRule="auto"/>
        <w:rPr>
          <w:rFonts w:ascii="Times New Roman" w:eastAsia="Times New Roman" w:hAnsi="Times New Roman" w:cs="Times New Roman"/>
        </w:rPr>
      </w:pPr>
    </w:p>
    <w:p w14:paraId="169FBDA3" w14:textId="77777777" w:rsidR="00027298" w:rsidRPr="00DD30A9" w:rsidRDefault="00027298" w:rsidP="00B74363">
      <w:pPr>
        <w:spacing w:after="0" w:line="240" w:lineRule="auto"/>
        <w:rPr>
          <w:rFonts w:ascii="Times New Roman" w:eastAsia="Times New Roman" w:hAnsi="Times New Roman" w:cs="Times New Roman"/>
          <w:i/>
        </w:rPr>
      </w:pPr>
      <w:r w:rsidRPr="00DD30A9">
        <w:rPr>
          <w:rFonts w:ascii="Times New Roman" w:eastAsia="Times New Roman" w:hAnsi="Times New Roman" w:cs="Times New Roman"/>
          <w:i/>
        </w:rPr>
        <w:t>Name and Credentials of Experts Who Assisted in the Process</w:t>
      </w:r>
    </w:p>
    <w:p w14:paraId="093AD35C"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proofErr w:type="spellStart"/>
      <w:r w:rsidRPr="00712B84">
        <w:rPr>
          <w:rFonts w:ascii="Times New Roman" w:eastAsia="Times New Roman" w:hAnsi="Times New Roman" w:cs="Times New Roman"/>
        </w:rPr>
        <w:t>Soeren</w:t>
      </w:r>
      <w:proofErr w:type="spellEnd"/>
      <w:r w:rsidRPr="00712B84">
        <w:rPr>
          <w:rFonts w:ascii="Times New Roman" w:eastAsia="Times New Roman" w:hAnsi="Times New Roman" w:cs="Times New Roman"/>
        </w:rPr>
        <w:t xml:space="preserve"> </w:t>
      </w:r>
      <w:proofErr w:type="spellStart"/>
      <w:r w:rsidRPr="00712B84">
        <w:rPr>
          <w:rFonts w:ascii="Times New Roman" w:eastAsia="Times New Roman" w:hAnsi="Times New Roman" w:cs="Times New Roman"/>
        </w:rPr>
        <w:t>Mattke</w:t>
      </w:r>
      <w:proofErr w:type="spellEnd"/>
      <w:r w:rsidRPr="00712B84">
        <w:rPr>
          <w:rFonts w:ascii="Times New Roman" w:eastAsia="Times New Roman" w:hAnsi="Times New Roman" w:cs="Times New Roman"/>
        </w:rPr>
        <w:t>, MD, DSc, Senior Scientist, RAND Corporation</w:t>
      </w:r>
    </w:p>
    <w:p w14:paraId="30CB2C4A"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 xml:space="preserve">Tim </w:t>
      </w:r>
      <w:proofErr w:type="spellStart"/>
      <w:r w:rsidRPr="00712B84">
        <w:rPr>
          <w:rFonts w:ascii="Times New Roman" w:eastAsia="Times New Roman" w:hAnsi="Times New Roman" w:cs="Times New Roman"/>
        </w:rPr>
        <w:t>Laios</w:t>
      </w:r>
      <w:proofErr w:type="spellEnd"/>
      <w:r w:rsidRPr="00712B84">
        <w:rPr>
          <w:rFonts w:ascii="Times New Roman" w:eastAsia="Times New Roman" w:hAnsi="Times New Roman" w:cs="Times New Roman"/>
        </w:rPr>
        <w:t>, MBA, MPH, Vice President, Informatics Division, Health Services Advisory Group, Inc. (HSAG)</w:t>
      </w:r>
    </w:p>
    <w:p w14:paraId="7D6EF1BD"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Ryan Fair, BS, Executive Director, Informatics Division, HSAG</w:t>
      </w:r>
    </w:p>
    <w:p w14:paraId="243CDE37"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 xml:space="preserve">Kerri </w:t>
      </w:r>
      <w:proofErr w:type="spellStart"/>
      <w:r w:rsidRPr="00712B84">
        <w:rPr>
          <w:rFonts w:ascii="Times New Roman" w:eastAsia="Times New Roman" w:hAnsi="Times New Roman" w:cs="Times New Roman"/>
        </w:rPr>
        <w:t>Carlile</w:t>
      </w:r>
      <w:proofErr w:type="spellEnd"/>
      <w:r w:rsidRPr="00712B84">
        <w:rPr>
          <w:rFonts w:ascii="Times New Roman" w:eastAsia="Times New Roman" w:hAnsi="Times New Roman" w:cs="Times New Roman"/>
        </w:rPr>
        <w:t>, MS, Senior Analyst, HSAG</w:t>
      </w:r>
    </w:p>
    <w:p w14:paraId="4E25B5E0"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Sara Lomeli, BA, Project Manager, HSAG</w:t>
      </w:r>
    </w:p>
    <w:p w14:paraId="17BF40AC" w14:textId="77777777" w:rsidR="00027298" w:rsidRDefault="00027298" w:rsidP="00B74363">
      <w:pPr>
        <w:spacing w:after="0" w:line="240" w:lineRule="auto"/>
        <w:rPr>
          <w:rFonts w:ascii="Times New Roman" w:eastAsia="Times New Roman" w:hAnsi="Times New Roman" w:cs="Times New Roman"/>
        </w:rPr>
      </w:pPr>
    </w:p>
    <w:p w14:paraId="3B76871C" w14:textId="77777777" w:rsidR="00D01821" w:rsidRPr="00712B84" w:rsidRDefault="00D01821" w:rsidP="00B74363">
      <w:pPr>
        <w:spacing w:after="0" w:line="240" w:lineRule="auto"/>
        <w:rPr>
          <w:rFonts w:ascii="Times New Roman" w:eastAsia="Times New Roman" w:hAnsi="Times New Roman" w:cs="Times New Roman"/>
        </w:rPr>
      </w:pPr>
    </w:p>
    <w:p w14:paraId="1F20C859" w14:textId="77777777" w:rsidR="00027298" w:rsidRPr="00DD30A9" w:rsidRDefault="00027298" w:rsidP="00B74363">
      <w:pPr>
        <w:spacing w:after="0" w:line="240" w:lineRule="auto"/>
        <w:rPr>
          <w:rFonts w:ascii="Times New Roman" w:eastAsia="Times New Roman" w:hAnsi="Times New Roman" w:cs="Times New Roman"/>
          <w:i/>
        </w:rPr>
      </w:pPr>
      <w:bookmarkStart w:id="12" w:name="_Toc272339727"/>
      <w:r w:rsidRPr="00DD30A9">
        <w:rPr>
          <w:rFonts w:ascii="Times New Roman" w:eastAsia="Times New Roman" w:hAnsi="Times New Roman" w:cs="Times New Roman"/>
          <w:i/>
        </w:rPr>
        <w:lastRenderedPageBreak/>
        <w:t>Methodology</w:t>
      </w:r>
      <w:bookmarkEnd w:id="12"/>
      <w:r w:rsidR="000867F4" w:rsidRPr="00DD30A9">
        <w:rPr>
          <w:rFonts w:ascii="Times New Roman" w:eastAsia="Times New Roman" w:hAnsi="Times New Roman" w:cs="Times New Roman"/>
          <w:i/>
        </w:rPr>
        <w:t xml:space="preserve"> – </w:t>
      </w:r>
      <w:bookmarkStart w:id="13" w:name="_Toc272339728"/>
      <w:r w:rsidRPr="00DD30A9">
        <w:rPr>
          <w:rFonts w:ascii="Times New Roman" w:eastAsia="Times New Roman" w:hAnsi="Times New Roman" w:cs="Times New Roman"/>
          <w:i/>
        </w:rPr>
        <w:t>Evaluation of ICD-9-CM Changes</w:t>
      </w:r>
      <w:bookmarkEnd w:id="13"/>
    </w:p>
    <w:p w14:paraId="47B2CB35" w14:textId="77777777"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changes (i.e., deletions and/or additions) made to the ICD-9-CM codes for the measures requiring conversion were reviewed.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Additionally, the ICD-9-CM codes were reviewed for any coding updates, using the October 2013 Conversion Table of New ICD-9-CM Codes, published by the National Center for Health Statistics (NCHS) and the Centers for Medicare &amp; Medicaid Services (CMS).</w:t>
      </w:r>
      <w:r w:rsidR="00202234" w:rsidRPr="00712B84">
        <w:rPr>
          <w:rFonts w:ascii="Times New Roman" w:eastAsia="Times New Roman" w:hAnsi="Times New Roman" w:cs="Times New Roman"/>
        </w:rPr>
        <w:t xml:space="preserve"> </w:t>
      </w:r>
    </w:p>
    <w:p w14:paraId="312A9808" w14:textId="77777777" w:rsidR="00027298" w:rsidRPr="00712B84" w:rsidRDefault="00027298" w:rsidP="00B74363">
      <w:pPr>
        <w:spacing w:after="0" w:line="240" w:lineRule="auto"/>
        <w:rPr>
          <w:rFonts w:ascii="Times New Roman" w:eastAsia="Times New Roman" w:hAnsi="Times New Roman" w:cs="Times New Roman"/>
        </w:rPr>
      </w:pPr>
    </w:p>
    <w:p w14:paraId="4A173456" w14:textId="77777777" w:rsidR="00027298" w:rsidRPr="00DD30A9" w:rsidRDefault="00027298" w:rsidP="00B74363">
      <w:pPr>
        <w:spacing w:after="0" w:line="240" w:lineRule="auto"/>
        <w:rPr>
          <w:rFonts w:ascii="Times New Roman" w:eastAsia="Times New Roman" w:hAnsi="Times New Roman" w:cs="Times New Roman"/>
          <w:i/>
        </w:rPr>
      </w:pPr>
      <w:bookmarkStart w:id="14" w:name="_Toc272339729"/>
      <w:r w:rsidRPr="00DD30A9">
        <w:rPr>
          <w:rFonts w:ascii="Times New Roman" w:eastAsia="Times New Roman" w:hAnsi="Times New Roman" w:cs="Times New Roman"/>
          <w:i/>
        </w:rPr>
        <w:t>ICD-9-CM Code Identification</w:t>
      </w:r>
      <w:bookmarkEnd w:id="14"/>
    </w:p>
    <w:p w14:paraId="773FA161" w14:textId="77777777" w:rsidR="00027298" w:rsidRPr="00712B84" w:rsidRDefault="00027298" w:rsidP="00B74363">
      <w:pPr>
        <w:spacing w:after="0" w:line="240" w:lineRule="auto"/>
        <w:rPr>
          <w:rFonts w:ascii="Times New Roman" w:eastAsia="Times New Roman" w:hAnsi="Times New Roman" w:cs="Times New Roman"/>
        </w:rPr>
      </w:pPr>
      <w:bookmarkStart w:id="15" w:name="_Toc253476728"/>
      <w:r w:rsidRPr="00712B84">
        <w:rPr>
          <w:rFonts w:ascii="Times New Roman" w:eastAsia="Times New Roman" w:hAnsi="Times New Roman" w:cs="Times New Roman"/>
        </w:rPr>
        <w:t>For each measure requiring conversion, original tables were used to identify all ICD-9-CM codes included in the measure.</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Those ICD-9-CM codes and matching descriptions were then extracted from the </w:t>
      </w:r>
      <w:proofErr w:type="spellStart"/>
      <w:r w:rsidRPr="00712B84">
        <w:rPr>
          <w:rFonts w:ascii="Times New Roman" w:eastAsia="Times New Roman" w:hAnsi="Times New Roman" w:cs="Times New Roman"/>
        </w:rPr>
        <w:t>Ingenix</w:t>
      </w:r>
      <w:proofErr w:type="spellEnd"/>
      <w:r w:rsidRPr="00712B84">
        <w:rPr>
          <w:rFonts w:ascii="Times New Roman" w:eastAsia="Times New Roman" w:hAnsi="Times New Roman" w:cs="Times New Roman"/>
        </w:rPr>
        <w:t xml:space="preserve"> 2012 ICD-9-CM Data File.</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Only valid ICD-9-CM codes were retained and used in the ICD-9-CM to ICD-10-CM conversion process. </w:t>
      </w:r>
    </w:p>
    <w:p w14:paraId="5F1EF3C8" w14:textId="77777777" w:rsidR="00027298" w:rsidRPr="00712B84" w:rsidRDefault="00027298" w:rsidP="00B74363">
      <w:pPr>
        <w:spacing w:after="0" w:line="240" w:lineRule="auto"/>
        <w:rPr>
          <w:rFonts w:ascii="Times New Roman" w:eastAsia="Times New Roman" w:hAnsi="Times New Roman" w:cs="Times New Roman"/>
        </w:rPr>
      </w:pPr>
    </w:p>
    <w:p w14:paraId="417B2EED" w14:textId="77777777" w:rsidR="00027298" w:rsidRPr="00DD30A9" w:rsidRDefault="00027298" w:rsidP="00B74363">
      <w:pPr>
        <w:spacing w:after="0" w:line="240" w:lineRule="auto"/>
        <w:rPr>
          <w:rFonts w:ascii="Times New Roman" w:eastAsia="Times New Roman" w:hAnsi="Times New Roman" w:cs="Times New Roman"/>
          <w:i/>
        </w:rPr>
      </w:pPr>
      <w:bookmarkStart w:id="16" w:name="_Toc272339730"/>
      <w:proofErr w:type="spellStart"/>
      <w:r w:rsidRPr="00DD30A9">
        <w:rPr>
          <w:rFonts w:ascii="Times New Roman" w:eastAsia="Times New Roman" w:hAnsi="Times New Roman" w:cs="Times New Roman"/>
          <w:i/>
        </w:rPr>
        <w:t>Ingenix</w:t>
      </w:r>
      <w:proofErr w:type="spellEnd"/>
      <w:r w:rsidRPr="00DD30A9">
        <w:rPr>
          <w:rFonts w:ascii="Times New Roman" w:eastAsia="Times New Roman" w:hAnsi="Times New Roman" w:cs="Times New Roman"/>
          <w:i/>
        </w:rPr>
        <w:t xml:space="preserve"> Extraction</w:t>
      </w:r>
      <w:bookmarkEnd w:id="15"/>
      <w:bookmarkEnd w:id="16"/>
    </w:p>
    <w:p w14:paraId="2DC409D3" w14:textId="77777777" w:rsidR="00027298" w:rsidRPr="00712B84" w:rsidRDefault="00027298" w:rsidP="00B74363">
      <w:pPr>
        <w:spacing w:after="0" w:line="240" w:lineRule="auto"/>
        <w:rPr>
          <w:rFonts w:ascii="Times New Roman" w:eastAsia="Times New Roman" w:hAnsi="Times New Roman" w:cs="Times New Roman"/>
        </w:rPr>
      </w:pPr>
      <w:bookmarkStart w:id="17" w:name="_Toc253476729"/>
      <w:r w:rsidRPr="00712B84">
        <w:rPr>
          <w:rFonts w:ascii="Times New Roman" w:eastAsia="Times New Roman" w:hAnsi="Times New Roman" w:cs="Times New Roman"/>
        </w:rPr>
        <w:t xml:space="preserve">When extracting the ICD-9-CM codes from the </w:t>
      </w:r>
      <w:proofErr w:type="spellStart"/>
      <w:r w:rsidRPr="00712B84">
        <w:rPr>
          <w:rFonts w:ascii="Times New Roman" w:eastAsia="Times New Roman" w:hAnsi="Times New Roman" w:cs="Times New Roman"/>
        </w:rPr>
        <w:t>Ingenix</w:t>
      </w:r>
      <w:proofErr w:type="spellEnd"/>
      <w:r w:rsidRPr="00712B84">
        <w:rPr>
          <w:rFonts w:ascii="Times New Roman" w:eastAsia="Times New Roman" w:hAnsi="Times New Roman" w:cs="Times New Roman"/>
        </w:rPr>
        <w:t xml:space="preserve"> Data File, all codes were extracted with two-decimal specificity.</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example, for ICD-9-CM code 274.1, all ICD-9-CM codes that had 2741 for the first four digits were extracted (e.g., 274.10, 274.11, and 274.19).</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every three-digit ICD-9-CM code used in the measure, all ICD-9-CM codes that began with those first three digits were extracted.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the ICD-9-CM codes listed in ranges, codes with up to two-decimal specificity were extracted within that range.</w:t>
      </w:r>
      <w:r w:rsidR="00202234" w:rsidRPr="00712B84">
        <w:rPr>
          <w:rFonts w:ascii="Times New Roman" w:eastAsia="Times New Roman" w:hAnsi="Times New Roman" w:cs="Times New Roman"/>
        </w:rPr>
        <w:t xml:space="preserve"> </w:t>
      </w:r>
    </w:p>
    <w:p w14:paraId="54B9A151" w14:textId="77777777" w:rsidR="00027298" w:rsidRPr="00712B84" w:rsidRDefault="00027298" w:rsidP="00B74363">
      <w:pPr>
        <w:spacing w:after="0" w:line="240" w:lineRule="auto"/>
        <w:rPr>
          <w:rFonts w:ascii="Times New Roman" w:eastAsia="Times New Roman" w:hAnsi="Times New Roman" w:cs="Times New Roman"/>
        </w:rPr>
      </w:pPr>
    </w:p>
    <w:p w14:paraId="706E8D12" w14:textId="77777777" w:rsidR="00027298" w:rsidRPr="00DD30A9" w:rsidRDefault="00027298" w:rsidP="00B74363">
      <w:pPr>
        <w:spacing w:after="0" w:line="240" w:lineRule="auto"/>
        <w:rPr>
          <w:rFonts w:ascii="Times New Roman" w:eastAsia="Times New Roman" w:hAnsi="Times New Roman" w:cs="Times New Roman"/>
          <w:i/>
        </w:rPr>
      </w:pPr>
      <w:bookmarkStart w:id="18" w:name="_Toc272339731"/>
      <w:r w:rsidRPr="00DD30A9">
        <w:rPr>
          <w:rFonts w:ascii="Times New Roman" w:eastAsia="Times New Roman" w:hAnsi="Times New Roman" w:cs="Times New Roman"/>
          <w:i/>
        </w:rPr>
        <w:t>Conversion Process</w:t>
      </w:r>
      <w:bookmarkEnd w:id="17"/>
      <w:bookmarkEnd w:id="18"/>
    </w:p>
    <w:p w14:paraId="5C26D3EA" w14:textId="7923F472"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ICD-9-CM and ICD-10-CM General Equivalence Map (GEM) text files and the ICD-10-CM Descriptions text file were imported into SAS</w:t>
      </w:r>
      <w:r w:rsidR="00DA1D93">
        <w:rPr>
          <w:rStyle w:val="FootnoteReference"/>
          <w:rFonts w:ascii="Times New Roman" w:eastAsia="Times New Roman" w:hAnsi="Times New Roman"/>
        </w:rPr>
        <w:footnoteReference w:id="2"/>
      </w:r>
      <w:r w:rsidRPr="00712B84">
        <w:rPr>
          <w:rFonts w:ascii="Times New Roman" w:eastAsia="Times New Roman" w:hAnsi="Times New Roman" w:cs="Times New Roman"/>
        </w:rPr>
        <w:t xml:space="preserve"> and combined into one data file to capture all ICD-9-CM codes, their corresponding ICD-10-CM codes, and the ICD-10-CM code descriptions.</w:t>
      </w:r>
      <w:r w:rsidRPr="00712B84">
        <w:rPr>
          <w:rStyle w:val="FootnoteReference"/>
          <w:rFonts w:ascii="Times New Roman" w:eastAsia="Times New Roman" w:hAnsi="Times New Roman"/>
        </w:rPr>
        <w:footnoteReference w:id="3"/>
      </w:r>
      <w:r w:rsidRPr="00712B84">
        <w:rPr>
          <w:rFonts w:ascii="Times New Roman" w:eastAsia="Times New Roman" w:hAnsi="Times New Roman" w:cs="Times New Roman"/>
          <w:vertAlign w:val="superscript"/>
        </w:rPr>
        <w:t>,</w:t>
      </w:r>
      <w:r w:rsidRPr="00712B84">
        <w:rPr>
          <w:rStyle w:val="FootnoteReference"/>
          <w:rFonts w:ascii="Times New Roman" w:eastAsia="Times New Roman" w:hAnsi="Times New Roman"/>
        </w:rPr>
        <w:footnoteReference w:id="4"/>
      </w:r>
      <w:r w:rsidR="00202234" w:rsidRPr="00712B84">
        <w:rPr>
          <w:rFonts w:ascii="Times New Roman" w:eastAsia="Times New Roman" w:hAnsi="Times New Roman" w:cs="Times New Roman"/>
          <w:vertAlign w:val="superscript"/>
        </w:rPr>
        <w:t xml:space="preserve"> </w:t>
      </w:r>
      <w:r w:rsidRPr="00712B84">
        <w:rPr>
          <w:rFonts w:ascii="Times New Roman" w:eastAsia="Times New Roman" w:hAnsi="Times New Roman" w:cs="Times New Roman"/>
        </w:rPr>
        <w:t xml:space="preserve">The ICD-9-CM codes that were retained from the </w:t>
      </w:r>
      <w:proofErr w:type="spellStart"/>
      <w:r w:rsidRPr="00712B84">
        <w:rPr>
          <w:rFonts w:ascii="Times New Roman" w:eastAsia="Times New Roman" w:hAnsi="Times New Roman" w:cs="Times New Roman"/>
        </w:rPr>
        <w:t>Ingenix</w:t>
      </w:r>
      <w:proofErr w:type="spellEnd"/>
      <w:r w:rsidRPr="00712B84">
        <w:rPr>
          <w:rFonts w:ascii="Times New Roman" w:eastAsia="Times New Roman" w:hAnsi="Times New Roman" w:cs="Times New Roman"/>
        </w:rPr>
        <w:t xml:space="preserve"> 2012 ICD-9-CM Data File described above were then extracted from the combined GEM data file. </w:t>
      </w:r>
    </w:p>
    <w:p w14:paraId="7334FFAD" w14:textId="77777777" w:rsidR="00027298" w:rsidRPr="00712B84" w:rsidRDefault="00027298" w:rsidP="00B74363">
      <w:pPr>
        <w:spacing w:after="0" w:line="240" w:lineRule="auto"/>
        <w:rPr>
          <w:rFonts w:ascii="Times New Roman" w:eastAsia="Times New Roman" w:hAnsi="Times New Roman" w:cs="Times New Roman"/>
        </w:rPr>
      </w:pPr>
    </w:p>
    <w:p w14:paraId="53417706" w14:textId="19D1933D"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results for each measure were then exported into Excel</w:t>
      </w:r>
      <w:r w:rsidR="004D1486">
        <w:rPr>
          <w:rStyle w:val="FootnoteReference"/>
          <w:rFonts w:ascii="Times New Roman" w:eastAsia="Times New Roman" w:hAnsi="Times New Roman"/>
        </w:rPr>
        <w:footnoteReference w:id="5"/>
      </w:r>
      <w:r w:rsidRPr="00712B84">
        <w:rPr>
          <w:rFonts w:ascii="Times New Roman" w:eastAsia="Times New Roman" w:hAnsi="Times New Roman" w:cs="Times New Roman"/>
        </w:rPr>
        <w:t xml:space="preserve"> and validated to ensure that the translation was appropriate (i.e., the crosswalk was correct and applied appropriately and all appropriate ICD-9-CM codes were captured).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Since one ICD-9-CM code can have several corresponding ICD-10-CM codes, each ICD-9-CM code can have multiple entries in the final Excel document (i.e., one row for each corresponding ICD-10-CM code).</w:t>
      </w:r>
    </w:p>
    <w:p w14:paraId="117FFFAB" w14:textId="79267086" w:rsidR="006663FA" w:rsidRDefault="006663FA">
      <w:pPr>
        <w:rPr>
          <w:rFonts w:ascii="Times New Roman" w:hAnsi="Times New Roman" w:cs="Times New Roman"/>
          <w:bCs/>
        </w:rPr>
      </w:pPr>
      <w:r>
        <w:rPr>
          <w:rFonts w:ascii="Times New Roman" w:hAnsi="Times New Roman" w:cs="Times New Roman"/>
          <w:bCs/>
        </w:rPr>
        <w:br w:type="page"/>
      </w:r>
    </w:p>
    <w:p w14:paraId="767FF878" w14:textId="77777777" w:rsidR="00AB23FC" w:rsidRDefault="00092566" w:rsidP="00B74363">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29A3AB97" w14:textId="77777777" w:rsidR="006663FA" w:rsidRPr="00A70BC5" w:rsidRDefault="006663FA" w:rsidP="006663FA">
      <w:pPr>
        <w:pStyle w:val="NoSpacing"/>
        <w:rPr>
          <w:rFonts w:ascii="Times New Roman" w:hAnsi="Times New Roman"/>
          <w:u w:val="single"/>
        </w:rPr>
      </w:pPr>
      <w:r w:rsidRPr="00A70BC5">
        <w:rPr>
          <w:rFonts w:ascii="Times New Roman" w:hAnsi="Times New Roman"/>
          <w:u w:val="single"/>
        </w:rPr>
        <w:t xml:space="preserve">Convergent Validity </w:t>
      </w:r>
    </w:p>
    <w:p w14:paraId="06FA914E" w14:textId="142907FC" w:rsidR="006663FA" w:rsidRDefault="006663FA" w:rsidP="006663FA">
      <w:pPr>
        <w:pStyle w:val="NoSpacing"/>
        <w:rPr>
          <w:rFonts w:ascii="Times New Roman" w:hAnsi="Times New Roman"/>
        </w:rPr>
      </w:pPr>
      <w:r w:rsidRPr="00A70BC5">
        <w:rPr>
          <w:rFonts w:ascii="Times New Roman" w:hAnsi="Times New Roman"/>
        </w:rPr>
        <w:t xml:space="preserve">The measure rate is </w:t>
      </w:r>
      <w:r>
        <w:rPr>
          <w:rFonts w:ascii="Times New Roman" w:hAnsi="Times New Roman"/>
        </w:rPr>
        <w:t xml:space="preserve">positively </w:t>
      </w:r>
      <w:r w:rsidRPr="00A70BC5">
        <w:rPr>
          <w:rFonts w:ascii="Times New Roman" w:hAnsi="Times New Roman"/>
        </w:rPr>
        <w:t>correlated with the NQF-endorsed measure</w:t>
      </w:r>
      <w:r>
        <w:rPr>
          <w:rFonts w:ascii="Times New Roman" w:hAnsi="Times New Roman"/>
        </w:rPr>
        <w:t>,</w:t>
      </w:r>
      <w:r w:rsidRPr="000E2631">
        <w:t xml:space="preserve"> </w:t>
      </w:r>
      <w:r w:rsidRPr="000E2631">
        <w:rPr>
          <w:rFonts w:ascii="Times New Roman" w:hAnsi="Times New Roman"/>
        </w:rPr>
        <w:t>Adherence to Statin Therapy for Individuals with CAD (NQF 0543)</w:t>
      </w:r>
      <w:r>
        <w:rPr>
          <w:rFonts w:ascii="Times New Roman" w:hAnsi="Times New Roman"/>
        </w:rPr>
        <w:t>,</w:t>
      </w:r>
      <w:r w:rsidRPr="00C34938">
        <w:rPr>
          <w:rFonts w:ascii="Times New Roman" w:hAnsi="Times New Roman"/>
        </w:rPr>
        <w:t xml:space="preserve"> at the ACO level (ρ=</w:t>
      </w:r>
      <w:r>
        <w:rPr>
          <w:rFonts w:ascii="Times New Roman" w:hAnsi="Times New Roman"/>
        </w:rPr>
        <w:t xml:space="preserve"> 0.81</w:t>
      </w:r>
      <w:r w:rsidRPr="00A70BC5">
        <w:rPr>
          <w:rFonts w:ascii="Times New Roman" w:hAnsi="Times New Roman"/>
        </w:rPr>
        <w:t>, p</w:t>
      </w:r>
      <w:r>
        <w:rPr>
          <w:rFonts w:ascii="Times New Roman" w:hAnsi="Times New Roman"/>
        </w:rPr>
        <w:t>&lt; 0.0001</w:t>
      </w:r>
      <w:r w:rsidRPr="00A70BC5">
        <w:rPr>
          <w:rFonts w:ascii="Times New Roman" w:hAnsi="Times New Roman"/>
        </w:rPr>
        <w:t xml:space="preserve">). The distribution of the measure rates is presented in Table </w:t>
      </w:r>
      <w:r>
        <w:rPr>
          <w:rFonts w:ascii="Times New Roman" w:hAnsi="Times New Roman"/>
        </w:rPr>
        <w:t>13</w:t>
      </w:r>
      <w:r w:rsidRPr="00A70BC5">
        <w:rPr>
          <w:rFonts w:ascii="Times New Roman" w:hAnsi="Times New Roman"/>
        </w:rPr>
        <w:t>.</w:t>
      </w:r>
    </w:p>
    <w:p w14:paraId="55A521D2" w14:textId="77777777" w:rsidR="006663FA" w:rsidRDefault="006663FA" w:rsidP="006663FA">
      <w:pPr>
        <w:pStyle w:val="NoSpacing"/>
        <w:rPr>
          <w:rFonts w:ascii="Times New Roman" w:hAnsi="Times New Roman"/>
        </w:rPr>
      </w:pPr>
    </w:p>
    <w:p w14:paraId="3B0F4FE1" w14:textId="11EB5CC9" w:rsidR="006663FA" w:rsidRPr="00B073A6" w:rsidRDefault="006663FA" w:rsidP="006663FA">
      <w:pPr>
        <w:widowControl w:val="0"/>
        <w:spacing w:after="0" w:line="240" w:lineRule="auto"/>
        <w:rPr>
          <w:rFonts w:cs="Arial"/>
          <w:b/>
        </w:rPr>
      </w:pPr>
      <w:proofErr w:type="gramStart"/>
      <w:r w:rsidRPr="00B073A6">
        <w:rPr>
          <w:rFonts w:cs="Arial"/>
          <w:b/>
        </w:rPr>
        <w:t xml:space="preserve">Table </w:t>
      </w:r>
      <w:r>
        <w:rPr>
          <w:rFonts w:cs="Arial"/>
          <w:b/>
        </w:rPr>
        <w:t>13</w:t>
      </w:r>
      <w:r w:rsidRPr="00B073A6">
        <w:rPr>
          <w:rFonts w:cs="Arial"/>
          <w:b/>
        </w:rPr>
        <w:t>.</w:t>
      </w:r>
      <w:proofErr w:type="gramEnd"/>
      <w:r>
        <w:rPr>
          <w:rFonts w:cs="Arial"/>
          <w:b/>
        </w:rPr>
        <w:t xml:space="preserve"> Distribution of Measure rates – </w:t>
      </w:r>
      <w:r w:rsidRPr="00B073A6">
        <w:rPr>
          <w:rFonts w:cs="Arial"/>
          <w:b/>
        </w:rPr>
        <w:t>ACO</w:t>
      </w:r>
    </w:p>
    <w:tbl>
      <w:tblPr>
        <w:tblW w:w="4944" w:type="pct"/>
        <w:tblInd w:w="108" w:type="dxa"/>
        <w:tblCellMar>
          <w:left w:w="0" w:type="dxa"/>
          <w:right w:w="0" w:type="dxa"/>
        </w:tblCellMar>
        <w:tblLook w:val="04A0" w:firstRow="1" w:lastRow="0" w:firstColumn="1" w:lastColumn="0" w:noHBand="0" w:noVBand="1"/>
      </w:tblPr>
      <w:tblGrid>
        <w:gridCol w:w="2994"/>
        <w:gridCol w:w="847"/>
        <w:gridCol w:w="1032"/>
        <w:gridCol w:w="1220"/>
        <w:gridCol w:w="1032"/>
        <w:gridCol w:w="1126"/>
        <w:gridCol w:w="1218"/>
      </w:tblGrid>
      <w:tr w:rsidR="006663FA" w:rsidRPr="005B7C00" w14:paraId="72895A27" w14:textId="77777777" w:rsidTr="00FE5FE8">
        <w:trPr>
          <w:trHeight w:val="20"/>
        </w:trPr>
        <w:tc>
          <w:tcPr>
            <w:tcW w:w="2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78355E" w14:textId="77777777" w:rsidR="006663FA" w:rsidRPr="007312C2" w:rsidRDefault="006663FA" w:rsidP="006663FA">
            <w:pPr>
              <w:spacing w:after="0" w:line="240" w:lineRule="auto"/>
              <w:rPr>
                <w:b/>
                <w:lang w:eastAsia="ja-JP"/>
              </w:rPr>
            </w:pPr>
            <w:r w:rsidRPr="007312C2">
              <w:rPr>
                <w:b/>
              </w:rPr>
              <w:t>Measure</w:t>
            </w:r>
          </w:p>
        </w:tc>
        <w:tc>
          <w:tcPr>
            <w:tcW w:w="8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A42DB0" w14:textId="77777777" w:rsidR="006663FA" w:rsidRPr="007312C2" w:rsidRDefault="006663FA" w:rsidP="006663FA">
            <w:pPr>
              <w:spacing w:after="0" w:line="240" w:lineRule="auto"/>
              <w:jc w:val="center"/>
              <w:rPr>
                <w:b/>
                <w:lang w:eastAsia="ja-JP"/>
              </w:rPr>
            </w:pPr>
            <w:r w:rsidRPr="007312C2">
              <w:rPr>
                <w:b/>
              </w:rPr>
              <w:t>Count</w:t>
            </w:r>
            <w:r w:rsidRPr="007312C2">
              <w:rPr>
                <w:b/>
              </w:rPr>
              <w:br/>
              <w:t>ACO</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79B145" w14:textId="77777777" w:rsidR="006663FA" w:rsidRPr="007312C2" w:rsidRDefault="006663FA" w:rsidP="006663FA">
            <w:pPr>
              <w:spacing w:after="0" w:line="240" w:lineRule="auto"/>
              <w:jc w:val="center"/>
              <w:rPr>
                <w:b/>
                <w:lang w:eastAsia="ja-JP"/>
              </w:rPr>
            </w:pPr>
            <w:r w:rsidRPr="007312C2">
              <w:rPr>
                <w:b/>
              </w:rPr>
              <w:t>Mean Measure Rate</w:t>
            </w:r>
          </w:p>
        </w:tc>
        <w:tc>
          <w:tcPr>
            <w:tcW w:w="12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929954" w14:textId="77777777" w:rsidR="006663FA" w:rsidRPr="007312C2" w:rsidRDefault="006663FA" w:rsidP="006663FA">
            <w:pPr>
              <w:spacing w:after="0" w:line="240" w:lineRule="auto"/>
              <w:jc w:val="center"/>
              <w:rPr>
                <w:b/>
                <w:lang w:eastAsia="ja-JP"/>
              </w:rPr>
            </w:pPr>
            <w:r w:rsidRPr="007312C2">
              <w:rPr>
                <w:b/>
              </w:rPr>
              <w:t>Standard Deviation</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110F9F" w14:textId="77777777" w:rsidR="006663FA" w:rsidRPr="007312C2" w:rsidRDefault="006663FA" w:rsidP="006663FA">
            <w:pPr>
              <w:spacing w:after="0" w:line="240" w:lineRule="auto"/>
              <w:jc w:val="center"/>
              <w:rPr>
                <w:b/>
                <w:lang w:eastAsia="ja-JP"/>
              </w:rPr>
            </w:pPr>
            <w:r w:rsidRPr="007312C2">
              <w:rPr>
                <w:b/>
              </w:rPr>
              <w:t>Median</w:t>
            </w:r>
          </w:p>
        </w:tc>
        <w:tc>
          <w:tcPr>
            <w:tcW w:w="1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911404" w14:textId="77777777" w:rsidR="006663FA" w:rsidRPr="007312C2" w:rsidRDefault="006663FA" w:rsidP="006663FA">
            <w:pPr>
              <w:spacing w:after="0" w:line="240" w:lineRule="auto"/>
              <w:jc w:val="center"/>
              <w:rPr>
                <w:b/>
                <w:lang w:eastAsia="ja-JP"/>
              </w:rPr>
            </w:pPr>
            <w:r w:rsidRPr="007312C2">
              <w:rPr>
                <w:b/>
              </w:rPr>
              <w:t>Minimum</w:t>
            </w:r>
          </w:p>
        </w:tc>
        <w:tc>
          <w:tcPr>
            <w:tcW w:w="121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3B99B58" w14:textId="77777777" w:rsidR="006663FA" w:rsidRPr="007312C2" w:rsidRDefault="006663FA" w:rsidP="006663FA">
            <w:pPr>
              <w:spacing w:after="0" w:line="240" w:lineRule="auto"/>
              <w:jc w:val="center"/>
              <w:rPr>
                <w:b/>
                <w:lang w:eastAsia="ja-JP"/>
              </w:rPr>
            </w:pPr>
            <w:r w:rsidRPr="007312C2">
              <w:rPr>
                <w:b/>
              </w:rPr>
              <w:t>Maximum</w:t>
            </w:r>
          </w:p>
        </w:tc>
      </w:tr>
      <w:tr w:rsidR="006663FA" w:rsidRPr="005B7C00" w14:paraId="3F4A6B67" w14:textId="77777777" w:rsidTr="006663FA">
        <w:trPr>
          <w:trHeight w:val="20"/>
        </w:trPr>
        <w:tc>
          <w:tcPr>
            <w:tcW w:w="29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548C8C" w14:textId="77777777" w:rsidR="006663FA" w:rsidRPr="005B7C00" w:rsidRDefault="006663FA" w:rsidP="006663FA">
            <w:pPr>
              <w:spacing w:after="0" w:line="240" w:lineRule="auto"/>
            </w:pPr>
            <w:r>
              <w:t xml:space="preserve">Adherence to Oral Diabetes Agents for Individuals with Diabetes Mellitus </w:t>
            </w:r>
            <w:r w:rsidRPr="001858ED">
              <w:t xml:space="preserve">(NQF </w:t>
            </w:r>
            <w:r>
              <w:t>2468</w:t>
            </w:r>
            <w:r w:rsidRPr="001858ED">
              <w:t>)</w:t>
            </w:r>
          </w:p>
        </w:tc>
        <w:tc>
          <w:tcPr>
            <w:tcW w:w="847" w:type="dxa"/>
            <w:tcBorders>
              <w:top w:val="nil"/>
              <w:left w:val="nil"/>
              <w:bottom w:val="single" w:sz="8" w:space="0" w:color="auto"/>
              <w:right w:val="single" w:sz="8" w:space="0" w:color="auto"/>
            </w:tcBorders>
            <w:tcMar>
              <w:top w:w="0" w:type="dxa"/>
              <w:left w:w="108" w:type="dxa"/>
              <w:bottom w:w="0" w:type="dxa"/>
              <w:right w:w="108" w:type="dxa"/>
            </w:tcMar>
            <w:vAlign w:val="center"/>
          </w:tcPr>
          <w:p w14:paraId="38A08C6F" w14:textId="77777777" w:rsidR="006663FA" w:rsidRPr="005B7C00" w:rsidRDefault="006663FA" w:rsidP="006663FA">
            <w:pPr>
              <w:spacing w:after="0" w:line="240" w:lineRule="auto"/>
              <w:jc w:val="center"/>
            </w:pPr>
            <w:r>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0238534C" w14:textId="77777777" w:rsidR="006663FA" w:rsidRPr="00120DB1" w:rsidRDefault="006663FA" w:rsidP="006663FA">
            <w:pPr>
              <w:spacing w:after="0" w:line="240" w:lineRule="auto"/>
              <w:jc w:val="center"/>
            </w:pPr>
            <w:r>
              <w:t>78.0</w:t>
            </w:r>
            <w:r w:rsidRPr="00120DB1">
              <w:t>%</w:t>
            </w:r>
          </w:p>
        </w:tc>
        <w:tc>
          <w:tcPr>
            <w:tcW w:w="1220" w:type="dxa"/>
            <w:tcBorders>
              <w:top w:val="nil"/>
              <w:left w:val="nil"/>
              <w:bottom w:val="single" w:sz="8" w:space="0" w:color="auto"/>
              <w:right w:val="single" w:sz="8" w:space="0" w:color="auto"/>
            </w:tcBorders>
            <w:tcMar>
              <w:top w:w="0" w:type="dxa"/>
              <w:left w:w="108" w:type="dxa"/>
              <w:bottom w:w="0" w:type="dxa"/>
              <w:right w:w="108" w:type="dxa"/>
            </w:tcMar>
            <w:vAlign w:val="center"/>
          </w:tcPr>
          <w:p w14:paraId="45E03D56" w14:textId="77777777" w:rsidR="006663FA" w:rsidRPr="00120DB1" w:rsidRDefault="006663FA" w:rsidP="006663FA">
            <w:pPr>
              <w:spacing w:after="0" w:line="240" w:lineRule="auto"/>
              <w:jc w:val="center"/>
            </w:pPr>
            <w:r>
              <w:t>3.7</w:t>
            </w:r>
            <w:r w:rsidRPr="00120DB1">
              <w:t>%</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69DE4F6" w14:textId="77777777" w:rsidR="006663FA" w:rsidRPr="00120DB1" w:rsidRDefault="006663FA" w:rsidP="006663FA">
            <w:pPr>
              <w:spacing w:after="0" w:line="240" w:lineRule="auto"/>
              <w:jc w:val="center"/>
            </w:pPr>
            <w:r>
              <w:t>78.5</w:t>
            </w:r>
            <w:r w:rsidRPr="00120DB1">
              <w:t>%</w:t>
            </w:r>
          </w:p>
        </w:tc>
        <w:tc>
          <w:tcPr>
            <w:tcW w:w="1126" w:type="dxa"/>
            <w:tcBorders>
              <w:top w:val="nil"/>
              <w:left w:val="nil"/>
              <w:bottom w:val="single" w:sz="8" w:space="0" w:color="auto"/>
              <w:right w:val="single" w:sz="8" w:space="0" w:color="auto"/>
            </w:tcBorders>
            <w:tcMar>
              <w:top w:w="0" w:type="dxa"/>
              <w:left w:w="108" w:type="dxa"/>
              <w:bottom w:w="0" w:type="dxa"/>
              <w:right w:w="108" w:type="dxa"/>
            </w:tcMar>
            <w:vAlign w:val="center"/>
          </w:tcPr>
          <w:p w14:paraId="32657E3F" w14:textId="77777777" w:rsidR="006663FA" w:rsidRPr="00120DB1" w:rsidRDefault="006663FA" w:rsidP="006663FA">
            <w:pPr>
              <w:spacing w:after="0" w:line="240" w:lineRule="auto"/>
              <w:jc w:val="center"/>
            </w:pPr>
            <w:r>
              <w:t>70.6</w:t>
            </w:r>
            <w:r w:rsidRPr="00120DB1">
              <w:t>%</w:t>
            </w:r>
          </w:p>
        </w:tc>
        <w:tc>
          <w:tcPr>
            <w:tcW w:w="1218" w:type="dxa"/>
            <w:tcBorders>
              <w:top w:val="nil"/>
              <w:left w:val="nil"/>
              <w:bottom w:val="single" w:sz="8" w:space="0" w:color="auto"/>
              <w:right w:val="single" w:sz="8" w:space="0" w:color="auto"/>
            </w:tcBorders>
            <w:tcMar>
              <w:top w:w="0" w:type="dxa"/>
              <w:left w:w="108" w:type="dxa"/>
              <w:bottom w:w="0" w:type="dxa"/>
              <w:right w:w="108" w:type="dxa"/>
            </w:tcMar>
            <w:vAlign w:val="center"/>
          </w:tcPr>
          <w:p w14:paraId="7AA8F84C" w14:textId="77777777" w:rsidR="006663FA" w:rsidRPr="00120DB1" w:rsidRDefault="006663FA" w:rsidP="006663FA">
            <w:pPr>
              <w:spacing w:after="0" w:line="240" w:lineRule="auto"/>
              <w:jc w:val="center"/>
            </w:pPr>
            <w:r>
              <w:t>85.9</w:t>
            </w:r>
            <w:r w:rsidRPr="00120DB1">
              <w:t>%</w:t>
            </w:r>
          </w:p>
        </w:tc>
      </w:tr>
      <w:tr w:rsidR="006663FA" w:rsidRPr="005B7C00" w14:paraId="6677F667" w14:textId="77777777" w:rsidTr="006663FA">
        <w:trPr>
          <w:trHeight w:val="20"/>
        </w:trPr>
        <w:tc>
          <w:tcPr>
            <w:tcW w:w="29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07288F" w14:textId="77777777" w:rsidR="006663FA" w:rsidRPr="005B7C00" w:rsidRDefault="006663FA" w:rsidP="006663FA">
            <w:pPr>
              <w:spacing w:after="0" w:line="240" w:lineRule="auto"/>
              <w:rPr>
                <w:lang w:eastAsia="ja-JP"/>
              </w:rPr>
            </w:pPr>
            <w:r>
              <w:t>Adherence to Statin Therapy for Individuals with CAD (NQF 0543</w:t>
            </w:r>
            <w:r w:rsidRPr="005B7C00">
              <w:t>)</w:t>
            </w:r>
          </w:p>
        </w:tc>
        <w:tc>
          <w:tcPr>
            <w:tcW w:w="8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ABBD22" w14:textId="77777777" w:rsidR="006663FA" w:rsidRPr="005B7C00" w:rsidRDefault="006663FA" w:rsidP="006663FA">
            <w:pPr>
              <w:spacing w:after="0" w:line="240" w:lineRule="auto"/>
              <w:jc w:val="center"/>
              <w:rPr>
                <w:lang w:eastAsia="ja-JP"/>
              </w:rPr>
            </w:pPr>
            <w:r w:rsidRPr="005B7C00">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838A42" w14:textId="77777777" w:rsidR="006663FA" w:rsidRPr="005B7C00" w:rsidRDefault="006663FA" w:rsidP="006663FA">
            <w:pPr>
              <w:spacing w:after="0" w:line="240" w:lineRule="auto"/>
              <w:jc w:val="center"/>
              <w:rPr>
                <w:lang w:eastAsia="ja-JP"/>
              </w:rPr>
            </w:pPr>
            <w:r>
              <w:t>70.3</w:t>
            </w:r>
            <w:r w:rsidRPr="005B7C00">
              <w:t>%</w:t>
            </w:r>
          </w:p>
        </w:tc>
        <w:tc>
          <w:tcPr>
            <w:tcW w:w="12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5BD5B2" w14:textId="77777777" w:rsidR="006663FA" w:rsidRPr="005B7C00" w:rsidRDefault="006663FA" w:rsidP="006663FA">
            <w:pPr>
              <w:spacing w:after="0" w:line="240" w:lineRule="auto"/>
              <w:jc w:val="center"/>
              <w:rPr>
                <w:lang w:eastAsia="ja-JP"/>
              </w:rPr>
            </w:pPr>
            <w:r>
              <w:t>4.6</w:t>
            </w:r>
            <w:r w:rsidRPr="005B7C00">
              <w:t>%</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22180F" w14:textId="77777777" w:rsidR="006663FA" w:rsidRPr="005B7C00" w:rsidRDefault="006663FA" w:rsidP="006663FA">
            <w:pPr>
              <w:spacing w:after="0" w:line="240" w:lineRule="auto"/>
              <w:jc w:val="center"/>
              <w:rPr>
                <w:lang w:eastAsia="ja-JP"/>
              </w:rPr>
            </w:pPr>
            <w:r>
              <w:t>70.8</w:t>
            </w:r>
            <w:r w:rsidRPr="005B7C00">
              <w:t>%</w:t>
            </w:r>
          </w:p>
        </w:tc>
        <w:tc>
          <w:tcPr>
            <w:tcW w:w="1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1BDCF" w14:textId="77777777" w:rsidR="006663FA" w:rsidRPr="005B7C00" w:rsidRDefault="006663FA" w:rsidP="006663FA">
            <w:pPr>
              <w:spacing w:after="0" w:line="240" w:lineRule="auto"/>
              <w:jc w:val="center"/>
              <w:rPr>
                <w:lang w:eastAsia="ja-JP"/>
              </w:rPr>
            </w:pPr>
            <w:r>
              <w:t>59.2</w:t>
            </w:r>
            <w:r w:rsidRPr="005B7C00">
              <w:t>%</w:t>
            </w:r>
          </w:p>
        </w:tc>
        <w:tc>
          <w:tcPr>
            <w:tcW w:w="12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B772F" w14:textId="77777777" w:rsidR="006663FA" w:rsidRPr="005B7C00" w:rsidRDefault="006663FA" w:rsidP="006663FA">
            <w:pPr>
              <w:spacing w:after="0" w:line="240" w:lineRule="auto"/>
              <w:jc w:val="center"/>
              <w:rPr>
                <w:lang w:eastAsia="ja-JP"/>
              </w:rPr>
            </w:pPr>
            <w:r>
              <w:t>80.2</w:t>
            </w:r>
            <w:r w:rsidRPr="005B7C00">
              <w:t>%</w:t>
            </w:r>
          </w:p>
        </w:tc>
      </w:tr>
    </w:tbl>
    <w:p w14:paraId="418424CF" w14:textId="4A20F321" w:rsidR="006663FA" w:rsidRPr="006663FA" w:rsidRDefault="006663FA" w:rsidP="006663FA">
      <w:pPr>
        <w:autoSpaceDE w:val="0"/>
        <w:autoSpaceDN w:val="0"/>
        <w:adjustRightInd w:val="0"/>
        <w:spacing w:after="0" w:line="240" w:lineRule="auto"/>
        <w:rPr>
          <w:rFonts w:ascii="Times New Roman" w:eastAsia="Times New Roman" w:hAnsi="Times New Roman" w:cs="Times New Roman"/>
          <w:u w:val="single"/>
        </w:rPr>
      </w:pPr>
    </w:p>
    <w:p w14:paraId="5DE64987" w14:textId="77777777" w:rsidR="00AB23FC" w:rsidRPr="002329CA" w:rsidRDefault="00AB23FC" w:rsidP="00B74363">
      <w:pPr>
        <w:shd w:val="clear" w:color="auto" w:fill="FFFFFF"/>
        <w:spacing w:after="0" w:line="240" w:lineRule="auto"/>
        <w:rPr>
          <w:rFonts w:ascii="Times New Roman" w:eastAsia="Times New Roman" w:hAnsi="Times New Roman" w:cs="Times New Roman"/>
          <w:u w:val="single"/>
        </w:rPr>
      </w:pPr>
      <w:r w:rsidRPr="002329CA">
        <w:rPr>
          <w:rFonts w:ascii="Times New Roman" w:eastAsia="Times New Roman" w:hAnsi="Times New Roman" w:cs="Times New Roman"/>
          <w:u w:val="single"/>
        </w:rPr>
        <w:t>Systematic Assessment of Face Validity</w:t>
      </w:r>
    </w:p>
    <w:p w14:paraId="669FA2B9" w14:textId="101665E2" w:rsidR="00945574" w:rsidRPr="00B455B7" w:rsidRDefault="006561CF" w:rsidP="00945574">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Eighteen of the </w:t>
      </w:r>
      <w:r w:rsidR="00866A05">
        <w:rPr>
          <w:rFonts w:ascii="Times New Roman" w:hAnsi="Times New Roman" w:cs="Times New Roman"/>
          <w:bCs/>
        </w:rPr>
        <w:t>21</w:t>
      </w:r>
      <w:r>
        <w:rPr>
          <w:rFonts w:ascii="Times New Roman" w:hAnsi="Times New Roman" w:cs="Times New Roman"/>
          <w:bCs/>
        </w:rPr>
        <w:t xml:space="preserve"> (86%) </w:t>
      </w:r>
      <w:r w:rsidR="00945574" w:rsidRPr="00B455B7">
        <w:rPr>
          <w:rFonts w:ascii="Times New Roman" w:hAnsi="Times New Roman" w:cs="Times New Roman"/>
          <w:bCs/>
        </w:rPr>
        <w:t xml:space="preserve">TEP members </w:t>
      </w:r>
      <w:r>
        <w:rPr>
          <w:rFonts w:ascii="Times New Roman" w:hAnsi="Times New Roman" w:cs="Times New Roman"/>
          <w:bCs/>
        </w:rPr>
        <w:t xml:space="preserve">completed the </w:t>
      </w:r>
      <w:r w:rsidR="00945574" w:rsidRPr="00B455B7">
        <w:rPr>
          <w:rFonts w:ascii="Times New Roman" w:hAnsi="Times New Roman" w:cs="Times New Roman"/>
          <w:bCs/>
        </w:rPr>
        <w:t xml:space="preserve">face validity evaluation for the measure. </w:t>
      </w:r>
      <w:r w:rsidR="00945574" w:rsidRPr="00B455B7">
        <w:rPr>
          <w:rFonts w:ascii="Times New Roman" w:hAnsi="Times New Roman" w:cs="Times New Roman"/>
          <w:szCs w:val="24"/>
        </w:rPr>
        <w:t xml:space="preserve">The results of the TEP rating of face validity on a scale of 1 to 5 are presented in Table </w:t>
      </w:r>
      <w:r w:rsidR="00E57B80">
        <w:rPr>
          <w:rFonts w:ascii="Times New Roman" w:hAnsi="Times New Roman" w:cs="Times New Roman"/>
          <w:szCs w:val="24"/>
        </w:rPr>
        <w:t>1</w:t>
      </w:r>
      <w:r w:rsidR="006663FA">
        <w:rPr>
          <w:rFonts w:ascii="Times New Roman" w:hAnsi="Times New Roman" w:cs="Times New Roman"/>
          <w:szCs w:val="24"/>
        </w:rPr>
        <w:t>4</w:t>
      </w:r>
      <w:r w:rsidR="00945574" w:rsidRPr="00B455B7">
        <w:rPr>
          <w:rFonts w:ascii="Times New Roman" w:hAnsi="Times New Roman" w:cs="Times New Roman"/>
          <w:szCs w:val="24"/>
        </w:rPr>
        <w:t xml:space="preserve">. </w:t>
      </w:r>
    </w:p>
    <w:p w14:paraId="73863167" w14:textId="4037D34A" w:rsidR="00D01821" w:rsidRPr="00B455B7" w:rsidRDefault="00D01821" w:rsidP="00945574">
      <w:pPr>
        <w:autoSpaceDE w:val="0"/>
        <w:autoSpaceDN w:val="0"/>
        <w:adjustRightInd w:val="0"/>
        <w:spacing w:after="0" w:line="240" w:lineRule="auto"/>
        <w:rPr>
          <w:rFonts w:ascii="Times New Roman" w:hAnsi="Times New Roman" w:cs="Times New Roman"/>
          <w:szCs w:val="24"/>
        </w:rPr>
      </w:pPr>
    </w:p>
    <w:p w14:paraId="4BD3086B" w14:textId="5DEF4746" w:rsidR="00945574" w:rsidRPr="00B455B7" w:rsidRDefault="00945574" w:rsidP="00945574">
      <w:pPr>
        <w:spacing w:after="0" w:line="240" w:lineRule="auto"/>
        <w:rPr>
          <w:rFonts w:cs="Arial"/>
          <w:b/>
        </w:rPr>
      </w:pPr>
      <w:proofErr w:type="gramStart"/>
      <w:r w:rsidRPr="00B455B7">
        <w:rPr>
          <w:rFonts w:cs="Arial"/>
          <w:b/>
        </w:rPr>
        <w:t xml:space="preserve">Table </w:t>
      </w:r>
      <w:r w:rsidR="00E57B80">
        <w:rPr>
          <w:rFonts w:cs="Arial"/>
          <w:b/>
        </w:rPr>
        <w:t>1</w:t>
      </w:r>
      <w:r w:rsidR="006663FA">
        <w:rPr>
          <w:rFonts w:cs="Arial"/>
          <w:b/>
        </w:rPr>
        <w:t>4</w:t>
      </w:r>
      <w:r w:rsidRPr="00B455B7">
        <w:rPr>
          <w:rFonts w:cs="Arial"/>
          <w:b/>
        </w:rPr>
        <w:t>.</w:t>
      </w:r>
      <w:proofErr w:type="gramEnd"/>
      <w:r w:rsidRPr="00B455B7">
        <w:rPr>
          <w:rFonts w:cs="Arial"/>
          <w:b/>
        </w:rPr>
        <w:t xml:space="preserve"> Results of the Face Validity Evaluation</w:t>
      </w:r>
    </w:p>
    <w:tbl>
      <w:tblPr>
        <w:tblStyle w:val="TableGrid"/>
        <w:tblW w:w="0" w:type="auto"/>
        <w:tblInd w:w="108" w:type="dxa"/>
        <w:tblLook w:val="04A0" w:firstRow="1" w:lastRow="0" w:firstColumn="1" w:lastColumn="0" w:noHBand="0" w:noVBand="1"/>
      </w:tblPr>
      <w:tblGrid>
        <w:gridCol w:w="2655"/>
        <w:gridCol w:w="2655"/>
      </w:tblGrid>
      <w:tr w:rsidR="00945574" w:rsidRPr="00B455B7" w14:paraId="6CDE3A44" w14:textId="77777777" w:rsidTr="00B434AE">
        <w:trPr>
          <w:trHeight w:val="341"/>
        </w:trPr>
        <w:tc>
          <w:tcPr>
            <w:tcW w:w="2655" w:type="dxa"/>
          </w:tcPr>
          <w:p w14:paraId="79F6C4F0" w14:textId="77777777" w:rsidR="00945574" w:rsidRPr="00B455B7" w:rsidRDefault="00945574" w:rsidP="00B434AE">
            <w:pPr>
              <w:rPr>
                <w:rFonts w:cs="Arial"/>
                <w:b/>
              </w:rPr>
            </w:pPr>
            <w:r w:rsidRPr="00B455B7">
              <w:rPr>
                <w:rFonts w:cs="Arial"/>
                <w:b/>
              </w:rPr>
              <w:t>Rating</w:t>
            </w:r>
          </w:p>
        </w:tc>
        <w:tc>
          <w:tcPr>
            <w:tcW w:w="2655" w:type="dxa"/>
          </w:tcPr>
          <w:p w14:paraId="0AEE23C0" w14:textId="77777777" w:rsidR="00945574" w:rsidRPr="00B455B7" w:rsidRDefault="00945574" w:rsidP="00B434AE">
            <w:pPr>
              <w:jc w:val="center"/>
              <w:rPr>
                <w:rFonts w:cs="Arial"/>
                <w:b/>
              </w:rPr>
            </w:pPr>
            <w:r w:rsidRPr="00B455B7">
              <w:rPr>
                <w:rFonts w:cs="Arial"/>
                <w:b/>
              </w:rPr>
              <w:t>Number of TEP (%)</w:t>
            </w:r>
          </w:p>
        </w:tc>
      </w:tr>
      <w:tr w:rsidR="00945574" w:rsidRPr="00B455B7" w14:paraId="3DF177E7" w14:textId="77777777" w:rsidTr="00BA12C8">
        <w:trPr>
          <w:trHeight w:val="20"/>
        </w:trPr>
        <w:tc>
          <w:tcPr>
            <w:tcW w:w="2655" w:type="dxa"/>
          </w:tcPr>
          <w:p w14:paraId="246E216A" w14:textId="77777777" w:rsidR="00945574" w:rsidRPr="00B455B7" w:rsidRDefault="00945574" w:rsidP="00866A05">
            <w:pPr>
              <w:rPr>
                <w:rFonts w:cs="Arial"/>
              </w:rPr>
            </w:pPr>
            <w:r w:rsidRPr="00B455B7">
              <w:rPr>
                <w:rFonts w:cs="Arial"/>
              </w:rPr>
              <w:t>5 (Strongly Agree)</w:t>
            </w:r>
          </w:p>
        </w:tc>
        <w:tc>
          <w:tcPr>
            <w:tcW w:w="2655" w:type="dxa"/>
          </w:tcPr>
          <w:p w14:paraId="3004A9C3" w14:textId="77777777" w:rsidR="00945574" w:rsidRPr="00B455B7" w:rsidRDefault="006561CF" w:rsidP="00DC1702">
            <w:pPr>
              <w:jc w:val="center"/>
              <w:rPr>
                <w:rFonts w:cs="Arial"/>
              </w:rPr>
            </w:pPr>
            <w:r>
              <w:rPr>
                <w:rFonts w:cs="Arial"/>
              </w:rPr>
              <w:t>4 (22.2%)</w:t>
            </w:r>
          </w:p>
        </w:tc>
      </w:tr>
      <w:tr w:rsidR="00945574" w:rsidRPr="00B455B7" w14:paraId="07B3729C" w14:textId="77777777" w:rsidTr="00BA12C8">
        <w:trPr>
          <w:trHeight w:val="20"/>
        </w:trPr>
        <w:tc>
          <w:tcPr>
            <w:tcW w:w="2655" w:type="dxa"/>
          </w:tcPr>
          <w:p w14:paraId="7391BF7E" w14:textId="77777777" w:rsidR="00945574" w:rsidRPr="00B455B7" w:rsidRDefault="00945574" w:rsidP="00866A05">
            <w:pPr>
              <w:rPr>
                <w:rFonts w:cs="Arial"/>
              </w:rPr>
            </w:pPr>
            <w:r w:rsidRPr="00B455B7">
              <w:rPr>
                <w:rFonts w:cs="Arial"/>
              </w:rPr>
              <w:t>4 (Agree)</w:t>
            </w:r>
          </w:p>
        </w:tc>
        <w:tc>
          <w:tcPr>
            <w:tcW w:w="2655" w:type="dxa"/>
          </w:tcPr>
          <w:p w14:paraId="396C382A" w14:textId="77777777" w:rsidR="00945574" w:rsidRPr="00B455B7" w:rsidRDefault="006561CF" w:rsidP="006561CF">
            <w:pPr>
              <w:jc w:val="center"/>
              <w:rPr>
                <w:rFonts w:cs="Arial"/>
              </w:rPr>
            </w:pPr>
            <w:r>
              <w:rPr>
                <w:rFonts w:cs="Arial"/>
              </w:rPr>
              <w:t>10 (55.6%)</w:t>
            </w:r>
          </w:p>
        </w:tc>
      </w:tr>
      <w:tr w:rsidR="00945574" w:rsidRPr="00B455B7" w14:paraId="304958B4" w14:textId="77777777" w:rsidTr="00BA12C8">
        <w:trPr>
          <w:trHeight w:val="20"/>
        </w:trPr>
        <w:tc>
          <w:tcPr>
            <w:tcW w:w="2655" w:type="dxa"/>
          </w:tcPr>
          <w:p w14:paraId="0A408BDD" w14:textId="77777777" w:rsidR="00945574" w:rsidRPr="00B455B7" w:rsidRDefault="00945574" w:rsidP="00866A05">
            <w:pPr>
              <w:rPr>
                <w:rFonts w:cs="Arial"/>
              </w:rPr>
            </w:pPr>
            <w:r w:rsidRPr="00B455B7">
              <w:rPr>
                <w:rFonts w:cs="Arial"/>
              </w:rPr>
              <w:t>3 (Neutral)</w:t>
            </w:r>
          </w:p>
        </w:tc>
        <w:tc>
          <w:tcPr>
            <w:tcW w:w="2655" w:type="dxa"/>
          </w:tcPr>
          <w:p w14:paraId="694251CF" w14:textId="77777777" w:rsidR="00945574" w:rsidRPr="00B455B7" w:rsidRDefault="006561CF" w:rsidP="00DC1702">
            <w:pPr>
              <w:jc w:val="center"/>
              <w:rPr>
                <w:rFonts w:cs="Arial"/>
                <w:b/>
              </w:rPr>
            </w:pPr>
            <w:r>
              <w:rPr>
                <w:rFonts w:cs="Arial"/>
              </w:rPr>
              <w:t>4 (22.2%)</w:t>
            </w:r>
          </w:p>
        </w:tc>
      </w:tr>
      <w:tr w:rsidR="00945574" w:rsidRPr="00B455B7" w14:paraId="5CA27A10" w14:textId="77777777" w:rsidTr="00BA12C8">
        <w:trPr>
          <w:trHeight w:val="20"/>
        </w:trPr>
        <w:tc>
          <w:tcPr>
            <w:tcW w:w="2655" w:type="dxa"/>
          </w:tcPr>
          <w:p w14:paraId="08DCB774" w14:textId="77777777" w:rsidR="00945574" w:rsidRPr="00B455B7" w:rsidRDefault="00945574" w:rsidP="00866A05">
            <w:pPr>
              <w:rPr>
                <w:rFonts w:cs="Arial"/>
              </w:rPr>
            </w:pPr>
            <w:r w:rsidRPr="00B455B7">
              <w:rPr>
                <w:rFonts w:cs="Arial"/>
              </w:rPr>
              <w:t>2 (Disagree)</w:t>
            </w:r>
          </w:p>
        </w:tc>
        <w:tc>
          <w:tcPr>
            <w:tcW w:w="2655" w:type="dxa"/>
          </w:tcPr>
          <w:p w14:paraId="16768A40" w14:textId="77777777" w:rsidR="00945574" w:rsidRPr="00B455B7" w:rsidRDefault="006561CF" w:rsidP="00DC1702">
            <w:pPr>
              <w:jc w:val="center"/>
              <w:rPr>
                <w:rFonts w:cs="Arial"/>
                <w:b/>
              </w:rPr>
            </w:pPr>
            <w:r>
              <w:rPr>
                <w:rFonts w:cs="Arial"/>
              </w:rPr>
              <w:t>0 (0.0%)</w:t>
            </w:r>
          </w:p>
        </w:tc>
      </w:tr>
      <w:tr w:rsidR="00945574" w:rsidRPr="00B455B7" w14:paraId="2AA86F54" w14:textId="77777777" w:rsidTr="00BA12C8">
        <w:trPr>
          <w:trHeight w:val="20"/>
        </w:trPr>
        <w:tc>
          <w:tcPr>
            <w:tcW w:w="2655" w:type="dxa"/>
          </w:tcPr>
          <w:p w14:paraId="60319638" w14:textId="77777777" w:rsidR="00945574" w:rsidRPr="00B455B7" w:rsidRDefault="00945574" w:rsidP="00866A05">
            <w:pPr>
              <w:rPr>
                <w:rFonts w:cs="Arial"/>
              </w:rPr>
            </w:pPr>
            <w:r w:rsidRPr="00B455B7">
              <w:rPr>
                <w:rFonts w:cs="Arial"/>
              </w:rPr>
              <w:t>1 (Strongly Disagree)</w:t>
            </w:r>
          </w:p>
        </w:tc>
        <w:tc>
          <w:tcPr>
            <w:tcW w:w="2655" w:type="dxa"/>
          </w:tcPr>
          <w:p w14:paraId="695CDD73" w14:textId="77777777" w:rsidR="00945574" w:rsidRPr="00B455B7" w:rsidRDefault="006561CF" w:rsidP="00DC1702">
            <w:pPr>
              <w:jc w:val="center"/>
              <w:rPr>
                <w:rFonts w:cs="Arial"/>
                <w:b/>
              </w:rPr>
            </w:pPr>
            <w:r>
              <w:rPr>
                <w:rFonts w:cs="Arial"/>
              </w:rPr>
              <w:t>0 (0.0%)</w:t>
            </w:r>
          </w:p>
        </w:tc>
      </w:tr>
    </w:tbl>
    <w:p w14:paraId="1AC3A83C" w14:textId="77777777" w:rsidR="00945574" w:rsidRPr="00B455B7" w:rsidRDefault="00945574" w:rsidP="00945574">
      <w:pPr>
        <w:autoSpaceDE w:val="0"/>
        <w:autoSpaceDN w:val="0"/>
        <w:adjustRightInd w:val="0"/>
        <w:spacing w:after="0" w:line="240" w:lineRule="auto"/>
        <w:rPr>
          <w:rFonts w:ascii="Times New Roman" w:hAnsi="Times New Roman" w:cs="Times New Roman"/>
          <w:szCs w:val="24"/>
        </w:rPr>
      </w:pPr>
    </w:p>
    <w:p w14:paraId="5F19BA8B" w14:textId="5A25BD76" w:rsidR="00945574" w:rsidRPr="00723AA6" w:rsidRDefault="00945574" w:rsidP="00945574">
      <w:pPr>
        <w:autoSpaceDE w:val="0"/>
        <w:autoSpaceDN w:val="0"/>
        <w:adjustRightInd w:val="0"/>
        <w:spacing w:after="0" w:line="240" w:lineRule="auto"/>
        <w:rPr>
          <w:rFonts w:ascii="Times New Roman" w:hAnsi="Times New Roman" w:cs="Times New Roman"/>
          <w:szCs w:val="24"/>
        </w:rPr>
      </w:pPr>
      <w:r w:rsidRPr="00B455B7">
        <w:rPr>
          <w:rFonts w:ascii="Times New Roman" w:hAnsi="Times New Roman" w:cs="Times New Roman"/>
          <w:szCs w:val="24"/>
        </w:rPr>
        <w:t xml:space="preserve">The </w:t>
      </w:r>
      <w:r w:rsidR="006561CF">
        <w:rPr>
          <w:rFonts w:ascii="Times New Roman" w:hAnsi="Times New Roman" w:cs="Times New Roman"/>
          <w:szCs w:val="24"/>
        </w:rPr>
        <w:t>majority of TEP members agreed that the measure was valid (77.8%)</w:t>
      </w:r>
      <w:r w:rsidR="00866A05">
        <w:rPr>
          <w:rFonts w:ascii="Times New Roman" w:hAnsi="Times New Roman" w:cs="Times New Roman"/>
          <w:szCs w:val="24"/>
        </w:rPr>
        <w:t>,</w:t>
      </w:r>
      <w:r w:rsidR="006561CF">
        <w:rPr>
          <w:rFonts w:ascii="Times New Roman" w:hAnsi="Times New Roman" w:cs="Times New Roman"/>
          <w:szCs w:val="24"/>
        </w:rPr>
        <w:t xml:space="preserve"> and both the </w:t>
      </w:r>
      <w:r w:rsidRPr="00B455B7">
        <w:rPr>
          <w:rFonts w:ascii="Times New Roman" w:hAnsi="Times New Roman" w:cs="Times New Roman"/>
          <w:szCs w:val="24"/>
        </w:rPr>
        <w:t xml:space="preserve">mean </w:t>
      </w:r>
      <w:r w:rsidR="006561CF">
        <w:rPr>
          <w:rFonts w:ascii="Times New Roman" w:hAnsi="Times New Roman" w:cs="Times New Roman"/>
          <w:szCs w:val="24"/>
        </w:rPr>
        <w:t>and median were 4</w:t>
      </w:r>
      <w:r w:rsidR="00866A05">
        <w:rPr>
          <w:rFonts w:ascii="Times New Roman" w:hAnsi="Times New Roman" w:cs="Times New Roman"/>
          <w:szCs w:val="24"/>
        </w:rPr>
        <w:t>,</w:t>
      </w:r>
      <w:r w:rsidR="006561CF">
        <w:rPr>
          <w:rFonts w:ascii="Times New Roman" w:hAnsi="Times New Roman" w:cs="Times New Roman"/>
          <w:szCs w:val="24"/>
        </w:rPr>
        <w:t xml:space="preserve"> indicating</w:t>
      </w:r>
      <w:r w:rsidR="00866A05">
        <w:rPr>
          <w:rFonts w:ascii="Times New Roman" w:hAnsi="Times New Roman" w:cs="Times New Roman"/>
          <w:szCs w:val="24"/>
        </w:rPr>
        <w:t>,</w:t>
      </w:r>
      <w:r w:rsidR="006561CF">
        <w:rPr>
          <w:rFonts w:ascii="Times New Roman" w:hAnsi="Times New Roman" w:cs="Times New Roman"/>
          <w:szCs w:val="24"/>
        </w:rPr>
        <w:t xml:space="preserve"> overall</w:t>
      </w:r>
      <w:r w:rsidR="00866A05">
        <w:rPr>
          <w:rFonts w:ascii="Times New Roman" w:hAnsi="Times New Roman" w:cs="Times New Roman"/>
          <w:szCs w:val="24"/>
        </w:rPr>
        <w:t>,</w:t>
      </w:r>
      <w:r w:rsidR="006561CF">
        <w:rPr>
          <w:rFonts w:ascii="Times New Roman" w:hAnsi="Times New Roman" w:cs="Times New Roman"/>
          <w:szCs w:val="24"/>
        </w:rPr>
        <w:t xml:space="preserve"> the TEP considered that the measure was valid as specified.</w:t>
      </w:r>
    </w:p>
    <w:p w14:paraId="791661E6" w14:textId="77777777" w:rsidR="00DE1D56" w:rsidRDefault="00DE1D56" w:rsidP="00B74363">
      <w:pPr>
        <w:shd w:val="clear" w:color="auto" w:fill="FFFFFF"/>
        <w:spacing w:after="0" w:line="240" w:lineRule="auto"/>
        <w:rPr>
          <w:rFonts w:ascii="Times New Roman" w:eastAsia="Times New Roman" w:hAnsi="Times New Roman" w:cs="Times New Roman"/>
        </w:rPr>
      </w:pPr>
    </w:p>
    <w:p w14:paraId="47B419C9" w14:textId="77777777" w:rsidR="006663FA" w:rsidRPr="0084356C" w:rsidRDefault="006663FA" w:rsidP="006663FA">
      <w:pPr>
        <w:autoSpaceDE w:val="0"/>
        <w:autoSpaceDN w:val="0"/>
        <w:adjustRightInd w:val="0"/>
        <w:spacing w:after="0" w:line="240" w:lineRule="auto"/>
        <w:rPr>
          <w:rFonts w:ascii="Times New Roman" w:eastAsia="Times New Roman" w:hAnsi="Times New Roman" w:cs="Times New Roman"/>
          <w:u w:val="single"/>
        </w:rPr>
      </w:pPr>
      <w:r w:rsidRPr="0084356C">
        <w:rPr>
          <w:rFonts w:ascii="Times New Roman" w:eastAsia="Times New Roman" w:hAnsi="Times New Roman" w:cs="Times New Roman"/>
          <w:u w:val="single"/>
        </w:rPr>
        <w:t>T</w:t>
      </w:r>
      <w:r>
        <w:rPr>
          <w:rFonts w:ascii="Times New Roman" w:eastAsia="Times New Roman" w:hAnsi="Times New Roman" w:cs="Times New Roman"/>
          <w:u w:val="single"/>
        </w:rPr>
        <w:t>hreats to Validity</w:t>
      </w:r>
    </w:p>
    <w:p w14:paraId="634E058A" w14:textId="77777777" w:rsidR="006663FA" w:rsidRPr="00BA12C8" w:rsidRDefault="006663FA" w:rsidP="006663FA">
      <w:pPr>
        <w:shd w:val="clear" w:color="auto" w:fill="FFFFFF"/>
        <w:spacing w:after="0" w:line="240" w:lineRule="auto"/>
        <w:rPr>
          <w:rFonts w:ascii="Times New Roman" w:eastAsia="Times New Roman" w:hAnsi="Times New Roman" w:cs="Times New Roman"/>
          <w:i/>
        </w:rPr>
      </w:pPr>
      <w:r w:rsidRPr="00BA12C8">
        <w:rPr>
          <w:rFonts w:ascii="Times New Roman" w:eastAsia="Times New Roman" w:hAnsi="Times New Roman" w:cs="Times New Roman"/>
          <w:i/>
        </w:rPr>
        <w:t>Days’ Supply</w:t>
      </w:r>
    </w:p>
    <w:p w14:paraId="43377C6A" w14:textId="6FB621E4" w:rsidR="006663FA" w:rsidRPr="0084356C" w:rsidRDefault="006663FA" w:rsidP="006663FA">
      <w:pPr>
        <w:pStyle w:val="ListParagraph"/>
        <w:numPr>
          <w:ilvl w:val="0"/>
          <w:numId w:val="35"/>
        </w:numPr>
        <w:shd w:val="clear" w:color="auto" w:fill="FFFFFF"/>
        <w:spacing w:after="0" w:line="240" w:lineRule="auto"/>
        <w:ind w:left="360"/>
        <w:rPr>
          <w:rFonts w:ascii="Times New Roman" w:eastAsia="Times New Roman" w:hAnsi="Times New Roman" w:cs="Times New Roman"/>
        </w:rPr>
      </w:pPr>
      <w:r w:rsidRPr="0084356C">
        <w:rPr>
          <w:rFonts w:ascii="Times New Roman" w:eastAsia="Times New Roman" w:hAnsi="Times New Roman" w:cs="Times New Roman"/>
        </w:rPr>
        <w:t xml:space="preserve">Oral </w:t>
      </w:r>
      <w:r>
        <w:rPr>
          <w:rFonts w:ascii="Times New Roman" w:eastAsia="Times New Roman" w:hAnsi="Times New Roman" w:cs="Times New Roman"/>
        </w:rPr>
        <w:t>Diabetes</w:t>
      </w:r>
      <w:r w:rsidRPr="0084356C">
        <w:rPr>
          <w:rFonts w:ascii="Times New Roman" w:eastAsia="Times New Roman" w:hAnsi="Times New Roman" w:cs="Times New Roman"/>
        </w:rPr>
        <w:t xml:space="preserve"> Agents – </w:t>
      </w:r>
      <w:r w:rsidR="00FE6E1E">
        <w:rPr>
          <w:rFonts w:ascii="Times New Roman" w:eastAsia="Times New Roman" w:hAnsi="Times New Roman" w:cs="Times New Roman"/>
        </w:rPr>
        <w:t>Percentage</w:t>
      </w:r>
      <w:r w:rsidRPr="0084356C">
        <w:rPr>
          <w:rFonts w:ascii="Times New Roman" w:eastAsia="Times New Roman" w:hAnsi="Times New Roman" w:cs="Times New Roman"/>
        </w:rPr>
        <w:t xml:space="preserve"> of individuals in the denominator with </w:t>
      </w:r>
      <w:r>
        <w:rPr>
          <w:rFonts w:ascii="Times New Roman" w:eastAsia="Times New Roman" w:hAnsi="Times New Roman" w:cs="Times New Roman"/>
        </w:rPr>
        <w:t>one</w:t>
      </w:r>
      <w:r w:rsidRPr="0084356C">
        <w:rPr>
          <w:rFonts w:ascii="Times New Roman" w:eastAsia="Times New Roman" w:hAnsi="Times New Roman" w:cs="Times New Roman"/>
        </w:rPr>
        <w:t xml:space="preserve"> or more claims with missing days’ supply – </w:t>
      </w:r>
      <w:r w:rsidR="00FE6E1E">
        <w:rPr>
          <w:rFonts w:ascii="Times New Roman" w:eastAsia="Times New Roman" w:hAnsi="Times New Roman" w:cs="Times New Roman"/>
        </w:rPr>
        <w:t xml:space="preserve">0.00% </w:t>
      </w:r>
    </w:p>
    <w:p w14:paraId="42ACBCF5" w14:textId="77777777" w:rsidR="006663FA" w:rsidRDefault="006663FA" w:rsidP="006663FA">
      <w:pPr>
        <w:shd w:val="clear" w:color="auto" w:fill="FFFFFF"/>
        <w:spacing w:after="0" w:line="240" w:lineRule="auto"/>
        <w:rPr>
          <w:rFonts w:ascii="Times New Roman" w:eastAsia="Times New Roman" w:hAnsi="Times New Roman" w:cs="Times New Roman"/>
        </w:rPr>
      </w:pPr>
    </w:p>
    <w:p w14:paraId="77D9E3A9" w14:textId="77777777" w:rsidR="006663FA" w:rsidRPr="0084356C" w:rsidRDefault="006663FA" w:rsidP="006663FA">
      <w:pPr>
        <w:shd w:val="clear" w:color="auto" w:fill="FFFFFF"/>
        <w:spacing w:after="0" w:line="240" w:lineRule="auto"/>
        <w:rPr>
          <w:rFonts w:ascii="Times New Roman" w:eastAsia="Times New Roman" w:hAnsi="Times New Roman" w:cs="Times New Roman"/>
        </w:rPr>
      </w:pPr>
      <w:r w:rsidRPr="00D01821">
        <w:rPr>
          <w:rFonts w:ascii="Times New Roman" w:eastAsia="Times New Roman" w:hAnsi="Times New Roman" w:cs="Times New Roman"/>
        </w:rPr>
        <w:t>Only three individuals in the measure denominator had one or more claims with missing days’ supply. This small number of cases indicates that missing data</w:t>
      </w:r>
      <w:r w:rsidRPr="001B7D95">
        <w:rPr>
          <w:rFonts w:ascii="Times New Roman" w:eastAsia="Times New Roman" w:hAnsi="Times New Roman" w:cs="Times New Roman"/>
        </w:rPr>
        <w:t xml:space="preserve"> do not pose a threat to the validity of the measure. </w:t>
      </w:r>
    </w:p>
    <w:p w14:paraId="7CFFB05E" w14:textId="77777777" w:rsidR="006663FA" w:rsidRPr="0084356C" w:rsidRDefault="006663FA" w:rsidP="006663FA">
      <w:pPr>
        <w:shd w:val="clear" w:color="auto" w:fill="FFFFFF"/>
        <w:spacing w:after="0" w:line="240" w:lineRule="auto"/>
        <w:rPr>
          <w:rFonts w:ascii="Times New Roman" w:eastAsia="Times New Roman" w:hAnsi="Times New Roman" w:cs="Times New Roman"/>
          <w:highlight w:val="yellow"/>
        </w:rPr>
      </w:pPr>
    </w:p>
    <w:p w14:paraId="781E0E97" w14:textId="77777777" w:rsidR="006663FA" w:rsidRPr="00BA12C8" w:rsidRDefault="006663FA" w:rsidP="006663FA">
      <w:pPr>
        <w:shd w:val="clear" w:color="auto" w:fill="FFFFFF"/>
        <w:spacing w:after="0" w:line="240" w:lineRule="auto"/>
        <w:rPr>
          <w:rFonts w:ascii="Times New Roman" w:eastAsia="Times New Roman" w:hAnsi="Times New Roman" w:cs="Times New Roman"/>
          <w:i/>
        </w:rPr>
      </w:pPr>
      <w:r w:rsidRPr="00BA12C8">
        <w:rPr>
          <w:rFonts w:ascii="Times New Roman" w:eastAsia="Times New Roman" w:hAnsi="Times New Roman" w:cs="Times New Roman"/>
          <w:i/>
        </w:rPr>
        <w:t>Cash Prescriptions</w:t>
      </w:r>
    </w:p>
    <w:p w14:paraId="3422AE38" w14:textId="77777777" w:rsidR="006663FA" w:rsidRPr="0084356C" w:rsidRDefault="006663FA" w:rsidP="006663FA">
      <w:pPr>
        <w:pStyle w:val="ListParagraph"/>
        <w:numPr>
          <w:ilvl w:val="0"/>
          <w:numId w:val="36"/>
        </w:numPr>
        <w:shd w:val="clear" w:color="auto" w:fill="FFFFFF"/>
        <w:spacing w:after="0" w:line="240" w:lineRule="auto"/>
        <w:rPr>
          <w:rFonts w:ascii="Times New Roman" w:eastAsia="Times New Roman" w:hAnsi="Times New Roman" w:cs="Times New Roman"/>
        </w:rPr>
      </w:pPr>
      <w:r w:rsidRPr="0084356C">
        <w:rPr>
          <w:rFonts w:ascii="Times New Roman" w:eastAsia="Times New Roman" w:hAnsi="Times New Roman" w:cs="Times New Roman"/>
        </w:rPr>
        <w:t xml:space="preserve">Oral </w:t>
      </w:r>
      <w:r>
        <w:rPr>
          <w:rFonts w:ascii="Times New Roman" w:eastAsia="Times New Roman" w:hAnsi="Times New Roman" w:cs="Times New Roman"/>
        </w:rPr>
        <w:t>Diabetes</w:t>
      </w:r>
      <w:r w:rsidRPr="0084356C">
        <w:rPr>
          <w:rFonts w:ascii="Times New Roman" w:eastAsia="Times New Roman" w:hAnsi="Times New Roman" w:cs="Times New Roman"/>
        </w:rPr>
        <w:t xml:space="preserve"> Agents</w:t>
      </w:r>
      <w:r w:rsidRPr="009D79A1">
        <w:rPr>
          <w:rFonts w:ascii="Times New Roman" w:eastAsia="Times New Roman" w:hAnsi="Times New Roman" w:cs="Times New Roman"/>
        </w:rPr>
        <w:t xml:space="preserve"> – </w:t>
      </w:r>
      <w:r w:rsidRPr="009D79A1">
        <w:rPr>
          <w:rFonts w:ascii="Times New Roman" w:hAnsi="Times New Roman" w:cs="Times New Roman"/>
        </w:rPr>
        <w:t xml:space="preserve">Percentage of individuals in the denominator with at least </w:t>
      </w:r>
      <w:r>
        <w:rPr>
          <w:rFonts w:ascii="Times New Roman" w:hAnsi="Times New Roman" w:cs="Times New Roman"/>
        </w:rPr>
        <w:t>one</w:t>
      </w:r>
      <w:r w:rsidRPr="009D79A1">
        <w:rPr>
          <w:rFonts w:ascii="Times New Roman" w:hAnsi="Times New Roman" w:cs="Times New Roman"/>
        </w:rPr>
        <w:t xml:space="preserve"> claim for an oral </w:t>
      </w:r>
      <w:r>
        <w:rPr>
          <w:rFonts w:ascii="Times New Roman" w:hAnsi="Times New Roman" w:cs="Times New Roman"/>
        </w:rPr>
        <w:t>diabetes</w:t>
      </w:r>
      <w:r w:rsidRPr="009D79A1">
        <w:rPr>
          <w:rFonts w:ascii="Times New Roman" w:hAnsi="Times New Roman" w:cs="Times New Roman"/>
        </w:rPr>
        <w:t xml:space="preserve"> agent on the formulary and no claims for any other drugs on the commercial discount Formulary</w:t>
      </w:r>
      <w:r w:rsidRPr="0084356C">
        <w:rPr>
          <w:rFonts w:ascii="Times New Roman" w:hAnsi="Times New Roman" w:cs="Times New Roman"/>
        </w:rPr>
        <w:t xml:space="preserve"> (FL and RI) </w:t>
      </w:r>
      <w:r w:rsidRPr="0084356C">
        <w:rPr>
          <w:rFonts w:ascii="Times New Roman" w:eastAsia="Times New Roman" w:hAnsi="Times New Roman" w:cs="Times New Roman"/>
        </w:rPr>
        <w:t>–</w:t>
      </w:r>
      <w:r w:rsidRPr="0084356C">
        <w:rPr>
          <w:rFonts w:ascii="Times New Roman" w:hAnsi="Times New Roman" w:cs="Times New Roman"/>
        </w:rPr>
        <w:t xml:space="preserve"> 2.1% (2,915/140,707).</w:t>
      </w:r>
    </w:p>
    <w:p w14:paraId="31825B75" w14:textId="77777777" w:rsidR="006663FA" w:rsidRPr="0084356C" w:rsidRDefault="006663FA" w:rsidP="006663FA">
      <w:pPr>
        <w:shd w:val="clear" w:color="auto" w:fill="FFFFFF"/>
        <w:spacing w:after="0" w:line="240" w:lineRule="auto"/>
        <w:rPr>
          <w:rFonts w:ascii="Times New Roman" w:eastAsia="Times New Roman" w:hAnsi="Times New Roman" w:cs="Times New Roman"/>
        </w:rPr>
      </w:pPr>
    </w:p>
    <w:p w14:paraId="70FB6B6C" w14:textId="77777777" w:rsidR="006663FA" w:rsidRPr="00BA12C8" w:rsidRDefault="006663FA" w:rsidP="006663FA">
      <w:pPr>
        <w:shd w:val="clear" w:color="auto" w:fill="FFFFFF"/>
        <w:spacing w:after="0" w:line="240" w:lineRule="auto"/>
        <w:rPr>
          <w:rFonts w:ascii="Times New Roman" w:hAnsi="Times New Roman" w:cs="Times New Roman"/>
          <w:i/>
        </w:rPr>
      </w:pPr>
      <w:r w:rsidRPr="00BA12C8">
        <w:rPr>
          <w:rFonts w:ascii="Times New Roman" w:hAnsi="Times New Roman" w:cs="Times New Roman"/>
          <w:i/>
        </w:rPr>
        <w:t>Scenario 1</w:t>
      </w:r>
    </w:p>
    <w:p w14:paraId="7854F8DB" w14:textId="77777777" w:rsidR="006663FA" w:rsidRPr="004715ED" w:rsidRDefault="006663FA" w:rsidP="006663FA">
      <w:pPr>
        <w:pStyle w:val="ListParagraph"/>
        <w:numPr>
          <w:ilvl w:val="0"/>
          <w:numId w:val="43"/>
        </w:numPr>
        <w:shd w:val="clear" w:color="auto" w:fill="FFFFFF"/>
        <w:spacing w:after="0" w:line="240" w:lineRule="auto"/>
        <w:ind w:left="360"/>
        <w:rPr>
          <w:rFonts w:ascii="Times New Roman" w:hAnsi="Times New Roman" w:cs="Times New Roman"/>
        </w:rPr>
      </w:pPr>
      <w:r w:rsidRPr="0084356C">
        <w:rPr>
          <w:rFonts w:ascii="Times New Roman" w:eastAsia="Times New Roman" w:hAnsi="Times New Roman" w:cs="Times New Roman"/>
        </w:rPr>
        <w:t xml:space="preserve">Oral </w:t>
      </w:r>
      <w:r>
        <w:rPr>
          <w:rFonts w:ascii="Times New Roman" w:eastAsia="Times New Roman" w:hAnsi="Times New Roman" w:cs="Times New Roman"/>
        </w:rPr>
        <w:t>Diabetes</w:t>
      </w:r>
      <w:r w:rsidRPr="0084356C">
        <w:rPr>
          <w:rFonts w:ascii="Times New Roman" w:eastAsia="Times New Roman" w:hAnsi="Times New Roman" w:cs="Times New Roman"/>
        </w:rPr>
        <w:t xml:space="preserve"> Agents – </w:t>
      </w:r>
      <w:r w:rsidRPr="004715ED">
        <w:rPr>
          <w:rFonts w:ascii="Times New Roman" w:hAnsi="Times New Roman" w:cs="Times New Roman"/>
        </w:rPr>
        <w:t xml:space="preserve">If individuals with possible cash prescriptions (i.e., those described above) are assumed to have an </w:t>
      </w:r>
      <w:r>
        <w:rPr>
          <w:rFonts w:ascii="Times New Roman" w:hAnsi="Times New Roman" w:cs="Times New Roman"/>
        </w:rPr>
        <w:t>o</w:t>
      </w:r>
      <w:r w:rsidRPr="004715ED">
        <w:rPr>
          <w:rFonts w:ascii="Times New Roman" w:hAnsi="Times New Roman" w:cs="Times New Roman"/>
        </w:rPr>
        <w:t xml:space="preserve">ral </w:t>
      </w:r>
      <w:r>
        <w:rPr>
          <w:rFonts w:ascii="Times New Roman" w:hAnsi="Times New Roman" w:cs="Times New Roman"/>
        </w:rPr>
        <w:t>diabetes</w:t>
      </w:r>
      <w:r w:rsidRPr="004715ED">
        <w:rPr>
          <w:rFonts w:ascii="Times New Roman" w:hAnsi="Times New Roman" w:cs="Times New Roman"/>
        </w:rPr>
        <w:t xml:space="preserve"> </w:t>
      </w:r>
      <w:r>
        <w:rPr>
          <w:rFonts w:ascii="Times New Roman" w:hAnsi="Times New Roman" w:cs="Times New Roman"/>
        </w:rPr>
        <w:t>a</w:t>
      </w:r>
      <w:r w:rsidRPr="004715ED">
        <w:rPr>
          <w:rFonts w:ascii="Times New Roman" w:hAnsi="Times New Roman" w:cs="Times New Roman"/>
        </w:rPr>
        <w:t>gent medication for all days from the last day covered to the end of the measurement period (i.e., 100% adherence), the PDC would be 69.2% (97,423/140,707).</w:t>
      </w:r>
    </w:p>
    <w:p w14:paraId="6EDBD5AD" w14:textId="77777777" w:rsidR="006663FA" w:rsidRDefault="006663FA" w:rsidP="006663FA">
      <w:pPr>
        <w:shd w:val="clear" w:color="auto" w:fill="FFFFFF"/>
        <w:spacing w:after="0" w:line="240" w:lineRule="auto"/>
        <w:rPr>
          <w:rFonts w:ascii="Times New Roman" w:hAnsi="Times New Roman" w:cs="Times New Roman"/>
        </w:rPr>
      </w:pPr>
    </w:p>
    <w:p w14:paraId="02A15240" w14:textId="77777777" w:rsidR="006663FA" w:rsidRPr="0084356C" w:rsidRDefault="006663FA" w:rsidP="006663FA">
      <w:pPr>
        <w:shd w:val="clear" w:color="auto" w:fill="FFFFFF"/>
        <w:spacing w:after="0" w:line="240" w:lineRule="auto"/>
        <w:rPr>
          <w:rFonts w:ascii="Times New Roman" w:hAnsi="Times New Roman" w:cs="Times New Roman"/>
        </w:rPr>
      </w:pPr>
    </w:p>
    <w:p w14:paraId="01DD133B" w14:textId="77777777" w:rsidR="006663FA" w:rsidRPr="00BA12C8" w:rsidRDefault="006663FA" w:rsidP="006663FA">
      <w:pPr>
        <w:shd w:val="clear" w:color="auto" w:fill="FFFFFF"/>
        <w:spacing w:after="0" w:line="240" w:lineRule="auto"/>
        <w:rPr>
          <w:rFonts w:ascii="Times New Roman" w:eastAsia="Times New Roman" w:hAnsi="Times New Roman" w:cs="Times New Roman"/>
          <w:i/>
        </w:rPr>
      </w:pPr>
      <w:r w:rsidRPr="00BA12C8">
        <w:rPr>
          <w:rFonts w:ascii="Times New Roman" w:hAnsi="Times New Roman" w:cs="Times New Roman"/>
          <w:i/>
        </w:rPr>
        <w:t>Scenario 2</w:t>
      </w:r>
    </w:p>
    <w:p w14:paraId="193777D5" w14:textId="77777777" w:rsidR="006663FA" w:rsidRPr="006C689C" w:rsidRDefault="006663FA" w:rsidP="006663FA">
      <w:pPr>
        <w:pStyle w:val="ListParagraph"/>
        <w:numPr>
          <w:ilvl w:val="0"/>
          <w:numId w:val="45"/>
        </w:numPr>
        <w:shd w:val="clear" w:color="auto" w:fill="FFFFFF"/>
        <w:spacing w:after="0" w:line="240" w:lineRule="auto"/>
        <w:rPr>
          <w:rFonts w:ascii="Times New Roman" w:hAnsi="Times New Roman" w:cs="Times New Roman"/>
        </w:rPr>
      </w:pPr>
      <w:r w:rsidRPr="0084356C">
        <w:rPr>
          <w:rFonts w:ascii="Times New Roman" w:eastAsia="Times New Roman" w:hAnsi="Times New Roman" w:cs="Times New Roman"/>
        </w:rPr>
        <w:t xml:space="preserve">Oral </w:t>
      </w:r>
      <w:r>
        <w:rPr>
          <w:rFonts w:ascii="Times New Roman" w:eastAsia="Times New Roman" w:hAnsi="Times New Roman" w:cs="Times New Roman"/>
        </w:rPr>
        <w:t>Diabetes</w:t>
      </w:r>
      <w:r w:rsidRPr="0084356C">
        <w:rPr>
          <w:rFonts w:ascii="Times New Roman" w:eastAsia="Times New Roman" w:hAnsi="Times New Roman" w:cs="Times New Roman"/>
        </w:rPr>
        <w:t xml:space="preserve"> Agents</w:t>
      </w:r>
      <w:r w:rsidRPr="009D79A1">
        <w:rPr>
          <w:rFonts w:ascii="Times New Roman" w:eastAsia="Times New Roman" w:hAnsi="Times New Roman" w:cs="Times New Roman"/>
        </w:rPr>
        <w:t xml:space="preserve"> – </w:t>
      </w:r>
      <w:r w:rsidRPr="009D79A1">
        <w:rPr>
          <w:rFonts w:ascii="Times New Roman" w:hAnsi="Times New Roman" w:cs="Times New Roman"/>
        </w:rPr>
        <w:t xml:space="preserve">If individuals with possible cash prescriptions (i.e., those described above) are assumed to have oral </w:t>
      </w:r>
      <w:r>
        <w:rPr>
          <w:rFonts w:ascii="Times New Roman" w:hAnsi="Times New Roman" w:cs="Times New Roman"/>
        </w:rPr>
        <w:t>diabetes</w:t>
      </w:r>
      <w:r w:rsidRPr="009D79A1">
        <w:rPr>
          <w:rFonts w:ascii="Times New Roman" w:hAnsi="Times New Roman" w:cs="Times New Roman"/>
        </w:rPr>
        <w:t xml:space="preserve"> agent medication</w:t>
      </w:r>
      <w:r w:rsidRPr="006C689C">
        <w:rPr>
          <w:rFonts w:ascii="Times New Roman" w:hAnsi="Times New Roman" w:cs="Times New Roman"/>
        </w:rPr>
        <w:t xml:space="preserve"> for all days from the last day covered at the same proportion as the PDC calculated over the period from first to last claim in the measurement period (i.e., same adherence as the rest of the period), the PDC would be 96,154/140,707 (68.2%) (</w:t>
      </w:r>
      <w:r w:rsidRPr="006C689C">
        <w:rPr>
          <w:rFonts w:ascii="Times New Roman" w:eastAsia="Times New Roman" w:hAnsi="Times New Roman" w:cs="Times New Roman"/>
        </w:rPr>
        <w:t>FL &amp; RI only).</w:t>
      </w:r>
    </w:p>
    <w:p w14:paraId="7FFCF618" w14:textId="77777777" w:rsidR="006663FA" w:rsidRPr="0084356C" w:rsidRDefault="006663FA" w:rsidP="006663FA">
      <w:pPr>
        <w:shd w:val="clear" w:color="auto" w:fill="FFFFFF"/>
        <w:spacing w:after="0" w:line="240" w:lineRule="auto"/>
        <w:rPr>
          <w:rFonts w:ascii="Times New Roman" w:hAnsi="Times New Roman" w:cs="Times New Roman"/>
        </w:rPr>
      </w:pPr>
    </w:p>
    <w:p w14:paraId="2679F97D" w14:textId="77777777" w:rsidR="006663FA" w:rsidRDefault="006663FA" w:rsidP="006663FA">
      <w:pPr>
        <w:shd w:val="clear" w:color="auto" w:fill="FFFFFF"/>
        <w:spacing w:after="0" w:line="240" w:lineRule="auto"/>
        <w:rPr>
          <w:rFonts w:ascii="Times New Roman" w:hAnsi="Times New Roman" w:cs="Times New Roman"/>
        </w:rPr>
      </w:pPr>
      <w:r w:rsidRPr="0084356C">
        <w:rPr>
          <w:rFonts w:ascii="Times New Roman" w:hAnsi="Times New Roman" w:cs="Times New Roman"/>
        </w:rPr>
        <w:t>The actual measure rate</w:t>
      </w:r>
      <w:r>
        <w:rPr>
          <w:rFonts w:ascii="Times New Roman" w:hAnsi="Times New Roman" w:cs="Times New Roman"/>
        </w:rPr>
        <w:t>s follow:</w:t>
      </w:r>
    </w:p>
    <w:p w14:paraId="306500F6" w14:textId="77777777" w:rsidR="006663FA" w:rsidRPr="00226847" w:rsidRDefault="006663FA" w:rsidP="006663FA">
      <w:pPr>
        <w:pStyle w:val="ListParagraph"/>
        <w:numPr>
          <w:ilvl w:val="0"/>
          <w:numId w:val="44"/>
        </w:numPr>
        <w:shd w:val="clear" w:color="auto" w:fill="FFFFFF"/>
        <w:spacing w:after="0" w:line="240" w:lineRule="auto"/>
        <w:rPr>
          <w:rFonts w:ascii="Times New Roman" w:eastAsia="Times New Roman" w:hAnsi="Times New Roman" w:cs="Times New Roman"/>
        </w:rPr>
      </w:pPr>
      <w:r w:rsidRPr="0084356C">
        <w:rPr>
          <w:rFonts w:ascii="Times New Roman" w:eastAsia="Times New Roman" w:hAnsi="Times New Roman" w:cs="Times New Roman"/>
        </w:rPr>
        <w:t xml:space="preserve">Oral </w:t>
      </w:r>
      <w:r>
        <w:rPr>
          <w:rFonts w:ascii="Times New Roman" w:eastAsia="Times New Roman" w:hAnsi="Times New Roman" w:cs="Times New Roman"/>
        </w:rPr>
        <w:t>Diabetes</w:t>
      </w:r>
      <w:r w:rsidRPr="0084356C">
        <w:rPr>
          <w:rFonts w:ascii="Times New Roman" w:eastAsia="Times New Roman" w:hAnsi="Times New Roman" w:cs="Times New Roman"/>
        </w:rPr>
        <w:t xml:space="preserve"> Agents</w:t>
      </w:r>
      <w:r w:rsidRPr="009D79A1">
        <w:rPr>
          <w:rFonts w:ascii="Times New Roman" w:eastAsia="Times New Roman" w:hAnsi="Times New Roman" w:cs="Times New Roman"/>
        </w:rPr>
        <w:t xml:space="preserve"> – </w:t>
      </w:r>
      <w:r w:rsidRPr="00226847">
        <w:rPr>
          <w:rFonts w:ascii="Times New Roman" w:hAnsi="Times New Roman" w:cs="Times New Roman"/>
        </w:rPr>
        <w:t>96,981/140,707 (68.9%)</w:t>
      </w:r>
      <w:r>
        <w:rPr>
          <w:rFonts w:ascii="Times New Roman" w:eastAsia="Times New Roman" w:hAnsi="Times New Roman" w:cs="Times New Roman"/>
        </w:rPr>
        <w:t xml:space="preserve"> (FL &amp; RI only)</w:t>
      </w:r>
    </w:p>
    <w:p w14:paraId="2DE29AF6" w14:textId="77777777" w:rsidR="006663FA" w:rsidRPr="0084356C" w:rsidRDefault="006663FA" w:rsidP="006663FA">
      <w:pPr>
        <w:shd w:val="clear" w:color="auto" w:fill="FFFFFF"/>
        <w:spacing w:after="0" w:line="240" w:lineRule="auto"/>
        <w:rPr>
          <w:rFonts w:ascii="Times New Roman" w:eastAsia="Times New Roman" w:hAnsi="Times New Roman" w:cs="Times New Roman"/>
        </w:rPr>
      </w:pPr>
    </w:p>
    <w:p w14:paraId="695F8EAE" w14:textId="2D6A6B84" w:rsidR="006663FA" w:rsidRPr="0084356C" w:rsidRDefault="006663FA" w:rsidP="006663FA">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T</w:t>
      </w:r>
      <w:r w:rsidRPr="0084356C">
        <w:rPr>
          <w:rFonts w:ascii="Times New Roman" w:eastAsia="Times New Roman" w:hAnsi="Times New Roman" w:cs="Times New Roman"/>
        </w:rPr>
        <w:t>he findings suggest that very little impact on measure rates would be expected from utilization of the cash discount program. Of note, this analysis is exploratory in nature and assumes that individuals were not switched to a drug on the commercial discount formulary, and if they were utilizing the discount program, they were obtaining all of their medications at a cash discount program. Additional limitations include prescriptions filled with other benefits (e.g., VA)</w:t>
      </w:r>
      <w:r>
        <w:rPr>
          <w:rFonts w:ascii="Times New Roman" w:eastAsia="Times New Roman" w:hAnsi="Times New Roman" w:cs="Times New Roman"/>
        </w:rPr>
        <w:t>,</w:t>
      </w:r>
      <w:r w:rsidRPr="0084356C">
        <w:rPr>
          <w:rFonts w:ascii="Times New Roman" w:eastAsia="Times New Roman" w:hAnsi="Times New Roman" w:cs="Times New Roman"/>
        </w:rPr>
        <w:t xml:space="preserve"> and the extent to which this measure might underestimate </w:t>
      </w:r>
      <w:r>
        <w:rPr>
          <w:rFonts w:ascii="Times New Roman" w:eastAsia="Times New Roman" w:hAnsi="Times New Roman" w:cs="Times New Roman"/>
        </w:rPr>
        <w:t>o</w:t>
      </w:r>
      <w:r w:rsidRPr="0084356C">
        <w:rPr>
          <w:rFonts w:ascii="Times New Roman" w:eastAsia="Times New Roman" w:hAnsi="Times New Roman" w:cs="Times New Roman"/>
        </w:rPr>
        <w:t xml:space="preserve">ral </w:t>
      </w:r>
      <w:r>
        <w:rPr>
          <w:rFonts w:ascii="Times New Roman" w:eastAsia="Times New Roman" w:hAnsi="Times New Roman" w:cs="Times New Roman"/>
        </w:rPr>
        <w:t>diabetes</w:t>
      </w:r>
      <w:r w:rsidRPr="0084356C">
        <w:rPr>
          <w:rFonts w:ascii="Times New Roman" w:eastAsia="Times New Roman" w:hAnsi="Times New Roman" w:cs="Times New Roman"/>
        </w:rPr>
        <w:t xml:space="preserve"> </w:t>
      </w:r>
      <w:r>
        <w:rPr>
          <w:rFonts w:ascii="Times New Roman" w:eastAsia="Times New Roman" w:hAnsi="Times New Roman" w:cs="Times New Roman"/>
        </w:rPr>
        <w:t>a</w:t>
      </w:r>
      <w:r w:rsidRPr="0084356C">
        <w:rPr>
          <w:rFonts w:ascii="Times New Roman" w:eastAsia="Times New Roman" w:hAnsi="Times New Roman" w:cs="Times New Roman"/>
        </w:rPr>
        <w:t>gent use due to those factors</w:t>
      </w:r>
      <w:r>
        <w:rPr>
          <w:rFonts w:ascii="Times New Roman" w:eastAsia="Times New Roman" w:hAnsi="Times New Roman" w:cs="Times New Roman"/>
        </w:rPr>
        <w:t>,</w:t>
      </w:r>
      <w:r w:rsidRPr="0084356C">
        <w:rPr>
          <w:rFonts w:ascii="Times New Roman" w:eastAsia="Times New Roman" w:hAnsi="Times New Roman" w:cs="Times New Roman"/>
        </w:rPr>
        <w:t xml:space="preserve"> is unknown.</w:t>
      </w:r>
    </w:p>
    <w:p w14:paraId="509CDE0C" w14:textId="77777777" w:rsidR="006663FA" w:rsidRPr="0084356C" w:rsidRDefault="006663FA" w:rsidP="00B74363">
      <w:pPr>
        <w:shd w:val="clear" w:color="auto" w:fill="FFFFFF"/>
        <w:spacing w:after="0" w:line="240" w:lineRule="auto"/>
        <w:rPr>
          <w:rFonts w:ascii="Times New Roman" w:eastAsia="Times New Roman" w:hAnsi="Times New Roman" w:cs="Times New Roman"/>
        </w:rPr>
      </w:pPr>
    </w:p>
    <w:p w14:paraId="03491EB1" w14:textId="77777777" w:rsidR="00D90998" w:rsidRPr="00D90998" w:rsidRDefault="00092566" w:rsidP="00D90998">
      <w:pPr>
        <w:pStyle w:val="NoSpacing"/>
        <w:rPr>
          <w:rFonts w:ascii="Times New Roman" w:eastAsia="Times New Roman" w:hAnsi="Times New Roman"/>
          <w:u w:val="single"/>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D90998" w:rsidRPr="00D90998">
        <w:rPr>
          <w:rFonts w:ascii="Times New Roman" w:eastAsia="Times New Roman" w:hAnsi="Times New Roman"/>
          <w:u w:val="single"/>
        </w:rPr>
        <w:t xml:space="preserve">Convergent Validity </w:t>
      </w:r>
    </w:p>
    <w:p w14:paraId="3AB71AC1" w14:textId="21F52D1F" w:rsidR="00D90998" w:rsidRPr="00D90998" w:rsidRDefault="00D90998" w:rsidP="00D90998">
      <w:pPr>
        <w:pStyle w:val="NoSpacing"/>
        <w:rPr>
          <w:rFonts w:ascii="Times New Roman" w:eastAsia="Times New Roman" w:hAnsi="Times New Roman"/>
        </w:rPr>
      </w:pPr>
      <w:r w:rsidRPr="00D90998">
        <w:rPr>
          <w:rFonts w:ascii="Times New Roman" w:eastAsia="Times New Roman" w:hAnsi="Times New Roman"/>
        </w:rPr>
        <w:t>The measure rates between NQF 246</w:t>
      </w:r>
      <w:r>
        <w:rPr>
          <w:rFonts w:ascii="Times New Roman" w:eastAsia="Times New Roman" w:hAnsi="Times New Roman"/>
        </w:rPr>
        <w:t>8</w:t>
      </w:r>
      <w:r w:rsidRPr="00D90998">
        <w:rPr>
          <w:rFonts w:ascii="Times New Roman" w:eastAsia="Times New Roman" w:hAnsi="Times New Roman"/>
        </w:rPr>
        <w:t xml:space="preserve"> and NQF 0543 were strongly correlated (&gt;0.7) as expected, and this adds further support that the measure as specified is valid. </w:t>
      </w:r>
    </w:p>
    <w:p w14:paraId="5AB3DBC2" w14:textId="77777777" w:rsidR="00D90998" w:rsidRPr="00D90998" w:rsidRDefault="00D90998" w:rsidP="00D90998">
      <w:pPr>
        <w:pStyle w:val="NoSpacing"/>
        <w:rPr>
          <w:rFonts w:ascii="Times New Roman" w:eastAsia="Times New Roman" w:hAnsi="Times New Roman"/>
          <w:u w:val="single"/>
        </w:rPr>
      </w:pPr>
    </w:p>
    <w:p w14:paraId="41029624" w14:textId="77777777" w:rsidR="00D90998" w:rsidRPr="00D90998" w:rsidRDefault="00D90998" w:rsidP="00D90998">
      <w:pPr>
        <w:pStyle w:val="NoSpacing"/>
        <w:rPr>
          <w:rFonts w:ascii="Times New Roman" w:eastAsia="Times New Roman" w:hAnsi="Times New Roman"/>
          <w:u w:val="single"/>
        </w:rPr>
      </w:pPr>
      <w:r w:rsidRPr="00D90998">
        <w:rPr>
          <w:rFonts w:ascii="Times New Roman" w:eastAsia="Times New Roman" w:hAnsi="Times New Roman"/>
          <w:u w:val="single"/>
        </w:rPr>
        <w:t xml:space="preserve">Face Validity </w:t>
      </w:r>
    </w:p>
    <w:p w14:paraId="180C14C6" w14:textId="1AC5D646" w:rsidR="00D90998" w:rsidRPr="00D90998" w:rsidRDefault="00D90998" w:rsidP="00D90998">
      <w:pPr>
        <w:pStyle w:val="NoSpacing"/>
        <w:rPr>
          <w:rFonts w:ascii="Times New Roman" w:eastAsia="Times New Roman" w:hAnsi="Times New Roman"/>
        </w:rPr>
      </w:pPr>
      <w:r w:rsidRPr="00D90998">
        <w:rPr>
          <w:rFonts w:ascii="Times New Roman" w:eastAsia="Times New Roman" w:hAnsi="Times New Roman"/>
        </w:rPr>
        <w:t xml:space="preserve">In summary, 14 of 18 TEP members either responded “agree” or “strongly agree” that the measure, as specified, exhibited face validity. </w:t>
      </w:r>
    </w:p>
    <w:p w14:paraId="2285C0EE" w14:textId="77777777" w:rsidR="00D90998" w:rsidRPr="00D90998" w:rsidRDefault="00D90998" w:rsidP="00D90998">
      <w:pPr>
        <w:pStyle w:val="NoSpacing"/>
        <w:rPr>
          <w:rFonts w:ascii="Times New Roman" w:eastAsia="Times New Roman" w:hAnsi="Times New Roman"/>
          <w:u w:val="single"/>
        </w:rPr>
      </w:pPr>
    </w:p>
    <w:p w14:paraId="00474282" w14:textId="77777777" w:rsidR="00D90998" w:rsidRPr="00D90998" w:rsidRDefault="00D90998" w:rsidP="00D90998">
      <w:pPr>
        <w:pStyle w:val="NoSpacing"/>
        <w:rPr>
          <w:rFonts w:ascii="Times New Roman" w:eastAsia="Times New Roman" w:hAnsi="Times New Roman"/>
          <w:u w:val="single"/>
        </w:rPr>
      </w:pPr>
      <w:r w:rsidRPr="00D90998">
        <w:rPr>
          <w:rFonts w:ascii="Times New Roman" w:eastAsia="Times New Roman" w:hAnsi="Times New Roman"/>
          <w:u w:val="single"/>
        </w:rPr>
        <w:t xml:space="preserve">Threats to Validity </w:t>
      </w:r>
    </w:p>
    <w:p w14:paraId="6AB6BAF9" w14:textId="4B0F18F5" w:rsidR="007E3F38" w:rsidRPr="00D90998" w:rsidRDefault="00D90998" w:rsidP="00D90998">
      <w:pPr>
        <w:pStyle w:val="NoSpacing"/>
        <w:rPr>
          <w:rFonts w:ascii="Times New Roman" w:eastAsia="Times New Roman" w:hAnsi="Times New Roman"/>
        </w:rPr>
      </w:pPr>
      <w:r w:rsidRPr="00D90998">
        <w:rPr>
          <w:rFonts w:ascii="Times New Roman" w:eastAsia="Times New Roman" w:hAnsi="Times New Roman"/>
        </w:rPr>
        <w:t>Threats to validity from missing data and cash prescriptions, to the extent we were able to address with testing, were not identified. The findings from the exploratory analysis suggest that very little impact on measure rates would be expected from utilization of the cash discount program.</w:t>
      </w:r>
    </w:p>
    <w:p w14:paraId="4EDCF2C5" w14:textId="77777777" w:rsidR="008A403A" w:rsidRPr="00A25024" w:rsidRDefault="00483E94" w:rsidP="00B74363">
      <w:pPr>
        <w:autoSpaceDE w:val="0"/>
        <w:autoSpaceDN w:val="0"/>
        <w:adjustRightInd w:val="0"/>
        <w:spacing w:after="0" w:line="240" w:lineRule="auto"/>
        <w:rPr>
          <w:rFonts w:cstheme="minorHAnsi"/>
          <w:bCs/>
        </w:rPr>
      </w:pPr>
      <w:r>
        <w:rPr>
          <w:rFonts w:cstheme="minorHAnsi"/>
          <w:bCs/>
        </w:rPr>
        <w:t>_________________________</w:t>
      </w:r>
    </w:p>
    <w:p w14:paraId="0D5A5D0A" w14:textId="77777777" w:rsidR="00097012" w:rsidRPr="00A25024" w:rsidRDefault="00021170" w:rsidP="00B74363">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5EB00A91" w14:textId="77777777" w:rsidR="00B037BA" w:rsidRPr="00A25024" w:rsidRDefault="001E4DD4" w:rsidP="00B74363">
      <w:pPr>
        <w:autoSpaceDE w:val="0"/>
        <w:autoSpaceDN w:val="0"/>
        <w:adjustRightInd w:val="0"/>
        <w:spacing w:after="0" w:line="240" w:lineRule="auto"/>
        <w:rPr>
          <w:rFonts w:cstheme="minorHAnsi"/>
          <w:b/>
          <w:bCs/>
        </w:rPr>
      </w:pPr>
      <w:r w:rsidRPr="00A25024">
        <w:rPr>
          <w:rFonts w:eastAsia="MS Gothic" w:cstheme="minorHAnsi"/>
          <w:b/>
          <w:bCs/>
          <w:color w:val="0000FF"/>
        </w:rPr>
        <w:t xml:space="preserve"> </w:t>
      </w:r>
      <w:sdt>
        <w:sdtPr>
          <w:rPr>
            <w:rFonts w:cstheme="minorHAnsi"/>
            <w:bCs/>
            <w:color w:val="0000FF"/>
          </w:rPr>
          <w:id w:val="854622499"/>
        </w:sdtPr>
        <w:sdtEndPr/>
        <w:sdtContent>
          <w:sdt>
            <w:sdtPr>
              <w:rPr>
                <w:rFonts w:ascii="Times New Roman" w:hAnsi="Times New Roman" w:cs="Times New Roman"/>
                <w:bCs/>
                <w:color w:val="0000FF"/>
              </w:rPr>
              <w:id w:val="909888413"/>
            </w:sdtPr>
            <w:sdtEndPr/>
            <w:sdtContent>
              <w:r w:rsidR="000B719F" w:rsidRPr="00E566AE">
                <w:rPr>
                  <w:rFonts w:eastAsia="MS Gothic" w:cs="Times New Roman"/>
                  <w:bCs/>
                  <w:color w:val="0000FF"/>
                </w:rPr>
                <w:t>X</w:t>
              </w:r>
            </w:sdtContent>
          </w:sdt>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D43202">
        <w:rPr>
          <w:rFonts w:cstheme="minorHAnsi"/>
          <w:b/>
          <w:bCs/>
          <w:i/>
        </w:rPr>
        <w:t xml:space="preserve">skip </w:t>
      </w:r>
      <w:r w:rsidR="008A4C13" w:rsidRPr="00D43202">
        <w:rPr>
          <w:rFonts w:cstheme="minorHAnsi"/>
          <w:b/>
          <w:bCs/>
          <w:i/>
        </w:rPr>
        <w:t xml:space="preserve">to </w:t>
      </w:r>
      <w:r w:rsidR="00BE592D" w:rsidRPr="00D43202">
        <w:rPr>
          <w:rFonts w:cstheme="minorHAnsi"/>
          <w:b/>
          <w:bCs/>
          <w:i/>
        </w:rPr>
        <w:t xml:space="preserve">section </w:t>
      </w:r>
      <w:hyperlink w:anchor="section2b4" w:history="1">
        <w:r w:rsidR="00483E94" w:rsidRPr="00D43202">
          <w:rPr>
            <w:rStyle w:val="Hyperlink"/>
            <w:rFonts w:cstheme="minorHAnsi"/>
            <w:b/>
            <w:bCs/>
            <w:i/>
          </w:rPr>
          <w:t>2b</w:t>
        </w:r>
        <w:r w:rsidR="00AC1D8E" w:rsidRPr="00D43202">
          <w:rPr>
            <w:rStyle w:val="Hyperlink"/>
            <w:rFonts w:cstheme="minorHAnsi"/>
            <w:b/>
            <w:bCs/>
            <w:i/>
          </w:rPr>
          <w:t>4</w:t>
        </w:r>
      </w:hyperlink>
    </w:p>
    <w:p w14:paraId="229256E3" w14:textId="77777777" w:rsidR="00001D73" w:rsidRDefault="00001D73" w:rsidP="00B74363">
      <w:pPr>
        <w:autoSpaceDE w:val="0"/>
        <w:autoSpaceDN w:val="0"/>
        <w:adjustRightInd w:val="0"/>
        <w:spacing w:after="0" w:line="240" w:lineRule="auto"/>
        <w:rPr>
          <w:rFonts w:cstheme="minorHAnsi"/>
          <w:b/>
          <w:bCs/>
        </w:rPr>
      </w:pPr>
    </w:p>
    <w:p w14:paraId="631BFFC1" w14:textId="77777777" w:rsidR="006A015B" w:rsidRDefault="00092566" w:rsidP="00B74363">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442F7F48" w14:textId="77777777" w:rsidR="006A015B" w:rsidRPr="0084356C" w:rsidRDefault="006A015B" w:rsidP="00B74363">
      <w:pPr>
        <w:pStyle w:val="NoSpacing"/>
        <w:rPr>
          <w:rFonts w:ascii="Times New Roman" w:eastAsia="Times New Roman" w:hAnsi="Times New Roman"/>
        </w:rPr>
      </w:pPr>
      <w:r w:rsidRPr="0084356C">
        <w:rPr>
          <w:rFonts w:ascii="Times New Roman" w:eastAsia="Times New Roman" w:hAnsi="Times New Roman"/>
        </w:rPr>
        <w:t>Since the exclusions were harmonized with existing endorsed measures</w:t>
      </w:r>
      <w:r w:rsidR="0084356C" w:rsidRPr="0084356C">
        <w:rPr>
          <w:rFonts w:ascii="Times New Roman" w:eastAsia="Times New Roman" w:hAnsi="Times New Roman"/>
        </w:rPr>
        <w:t>,</w:t>
      </w:r>
      <w:r w:rsidRPr="0084356C">
        <w:rPr>
          <w:rFonts w:ascii="Times New Roman" w:eastAsia="Times New Roman" w:hAnsi="Times New Roman"/>
        </w:rPr>
        <w:t xml:space="preserve"> additional testing</w:t>
      </w:r>
      <w:r w:rsidR="00945574">
        <w:rPr>
          <w:rFonts w:ascii="Times New Roman" w:eastAsia="Times New Roman" w:hAnsi="Times New Roman"/>
        </w:rPr>
        <w:t xml:space="preserve"> of exclusions</w:t>
      </w:r>
      <w:r w:rsidRPr="0084356C">
        <w:rPr>
          <w:rFonts w:ascii="Times New Roman" w:eastAsia="Times New Roman" w:hAnsi="Times New Roman"/>
        </w:rPr>
        <w:t xml:space="preserve"> was not conducted.</w:t>
      </w:r>
    </w:p>
    <w:p w14:paraId="6D32C3C5" w14:textId="77777777" w:rsidR="007422FD" w:rsidRPr="0084356C" w:rsidRDefault="00833325" w:rsidP="00B74363">
      <w:pPr>
        <w:autoSpaceDE w:val="0"/>
        <w:autoSpaceDN w:val="0"/>
        <w:adjustRightInd w:val="0"/>
        <w:spacing w:after="0" w:line="240" w:lineRule="auto"/>
        <w:rPr>
          <w:rFonts w:ascii="Times New Roman" w:hAnsi="Times New Roman" w:cs="Times New Roman"/>
          <w:bCs/>
        </w:rPr>
      </w:pPr>
      <w:r w:rsidRPr="00A25024">
        <w:rPr>
          <w:rFonts w:cstheme="minorHAnsi"/>
          <w:bCs/>
        </w:rPr>
        <w:br/>
        <w:t xml:space="preserve"> </w:t>
      </w:r>
      <w:r w:rsidR="00092566">
        <w:rPr>
          <w:rFonts w:cstheme="minorHAnsi"/>
          <w:b/>
          <w:bCs/>
        </w:rPr>
        <w:t>2b3.</w:t>
      </w:r>
      <w:r w:rsidR="00A25024" w:rsidRPr="00A25024">
        <w:rPr>
          <w:rFonts w:cstheme="minorHAnsi"/>
          <w:b/>
          <w:bCs/>
        </w:rPr>
        <w:t xml:space="preserve">2. </w:t>
      </w:r>
      <w:proofErr w:type="gramStart"/>
      <w:r w:rsidRPr="00A25024">
        <w:rPr>
          <w:rFonts w:cstheme="minorHAnsi"/>
          <w:b/>
          <w:bCs/>
        </w:rPr>
        <w:t>What</w:t>
      </w:r>
      <w:proofErr w:type="gramEnd"/>
      <w:r w:rsidRPr="00A25024">
        <w:rPr>
          <w:rFonts w:cstheme="minorHAnsi"/>
          <w:b/>
          <w:bCs/>
        </w:rPr>
        <w:t xml:space="preserve"> were the statistical results </w:t>
      </w:r>
      <w:r w:rsidR="007422FD" w:rsidRPr="00A25024">
        <w:rPr>
          <w:rFonts w:cstheme="minorHAnsi"/>
          <w:b/>
          <w:bCs/>
        </w:rPr>
        <w:t>from testing exclusions</w:t>
      </w:r>
      <w:r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Pr="00A25024">
        <w:rPr>
          <w:rFonts w:cstheme="minorHAnsi"/>
          <w:bCs/>
        </w:rPr>
        <w:br/>
      </w:r>
      <w:r w:rsidR="0084356C" w:rsidRPr="0084356C">
        <w:rPr>
          <w:rFonts w:ascii="Times New Roman" w:hAnsi="Times New Roman" w:cs="Times New Roman"/>
          <w:bCs/>
        </w:rPr>
        <w:t>Not a</w:t>
      </w:r>
      <w:r w:rsidR="009A52D4" w:rsidRPr="0084356C">
        <w:rPr>
          <w:rFonts w:ascii="Times New Roman" w:hAnsi="Times New Roman" w:cs="Times New Roman"/>
          <w:bCs/>
        </w:rPr>
        <w:t>pplicable</w:t>
      </w:r>
    </w:p>
    <w:p w14:paraId="4F8D5BDE" w14:textId="77777777" w:rsidR="00092566" w:rsidRPr="00092566" w:rsidRDefault="00092566" w:rsidP="00B74363">
      <w:pPr>
        <w:autoSpaceDE w:val="0"/>
        <w:autoSpaceDN w:val="0"/>
        <w:adjustRightInd w:val="0"/>
        <w:spacing w:after="0" w:line="240" w:lineRule="auto"/>
        <w:rPr>
          <w:rFonts w:cstheme="minorHAnsi"/>
          <w:bCs/>
        </w:rPr>
      </w:pPr>
    </w:p>
    <w:p w14:paraId="7D0A44DD" w14:textId="77777777" w:rsidR="007422FD" w:rsidRPr="0084356C" w:rsidRDefault="00092566" w:rsidP="00B74363">
      <w:pPr>
        <w:autoSpaceDE w:val="0"/>
        <w:autoSpaceDN w:val="0"/>
        <w:adjustRightInd w:val="0"/>
        <w:spacing w:after="0" w:line="240" w:lineRule="auto"/>
        <w:rPr>
          <w:rFonts w:ascii="Times New Roman" w:hAnsi="Times New Roman" w:cs="Times New Roman"/>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w:t>
      </w:r>
      <w:r w:rsidR="000B2DF7" w:rsidRPr="00A25024">
        <w:rPr>
          <w:rFonts w:cstheme="minorHAnsi"/>
          <w:bCs/>
          <w:i/>
        </w:rPr>
        <w:lastRenderedPageBreak/>
        <w:t>data collection and analysi</w:t>
      </w:r>
      <w:r w:rsidR="00CC086A" w:rsidRPr="00A25024">
        <w:rPr>
          <w:rFonts w:cstheme="minorHAnsi"/>
          <w:bCs/>
          <w:i/>
        </w:rPr>
        <w:t>s.</w:t>
      </w:r>
      <w:r w:rsidR="00202234">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9A52D4" w:rsidRPr="0084356C">
        <w:rPr>
          <w:rFonts w:ascii="Times New Roman" w:hAnsi="Times New Roman" w:cs="Times New Roman"/>
          <w:bCs/>
        </w:rPr>
        <w:t xml:space="preserve">Not </w:t>
      </w:r>
      <w:r w:rsidR="006F0A7C">
        <w:rPr>
          <w:rFonts w:ascii="Times New Roman" w:hAnsi="Times New Roman" w:cs="Times New Roman"/>
          <w:bCs/>
        </w:rPr>
        <w:t>a</w:t>
      </w:r>
      <w:r w:rsidR="009A52D4" w:rsidRPr="0084356C">
        <w:rPr>
          <w:rFonts w:ascii="Times New Roman" w:hAnsi="Times New Roman" w:cs="Times New Roman"/>
          <w:bCs/>
        </w:rPr>
        <w:t>pplicable</w:t>
      </w:r>
    </w:p>
    <w:p w14:paraId="0E00BDBC" w14:textId="77777777" w:rsidR="001202E9" w:rsidRPr="00A25024" w:rsidRDefault="0086464B" w:rsidP="00B74363">
      <w:pPr>
        <w:autoSpaceDE w:val="0"/>
        <w:autoSpaceDN w:val="0"/>
        <w:adjustRightInd w:val="0"/>
        <w:spacing w:after="0" w:line="240" w:lineRule="auto"/>
        <w:rPr>
          <w:rFonts w:cstheme="minorHAnsi"/>
          <w:bCs/>
        </w:rPr>
      </w:pPr>
      <w:r>
        <w:rPr>
          <w:rFonts w:cstheme="minorHAnsi"/>
          <w:bCs/>
        </w:rPr>
        <w:t>____________________________</w:t>
      </w:r>
    </w:p>
    <w:p w14:paraId="4D7B9AE8" w14:textId="77777777" w:rsidR="00AC1D8E" w:rsidRPr="0086464B" w:rsidRDefault="00092566" w:rsidP="00B74363">
      <w:pPr>
        <w:autoSpaceDE w:val="0"/>
        <w:autoSpaceDN w:val="0"/>
        <w:adjustRightInd w:val="0"/>
        <w:spacing w:after="0" w:line="240" w:lineRule="auto"/>
        <w:rPr>
          <w:rFonts w:cstheme="minorHAnsi"/>
          <w:b/>
          <w:bCs/>
          <w:i/>
        </w:rPr>
      </w:pPr>
      <w:bookmarkStart w:id="19" w:name="section2b4"/>
      <w:bookmarkEnd w:id="19"/>
      <w:r w:rsidRPr="00A25024">
        <w:rPr>
          <w:rFonts w:cstheme="minorHAnsi"/>
          <w:b/>
          <w:bCs/>
        </w:rPr>
        <w:t>2b4. RISK ADJUSTMENT/STRATIFICATION FOR OUTCOME OR RESOURCE USE MEASURES</w:t>
      </w:r>
      <w:r w:rsidRPr="00A25024">
        <w:rPr>
          <w:rFonts w:cstheme="minorHAnsi"/>
          <w:bCs/>
        </w:rPr>
        <w:br/>
      </w:r>
      <w:r w:rsidR="00AC1D8E" w:rsidRPr="00D43202">
        <w:rPr>
          <w:rFonts w:cstheme="minorHAnsi"/>
          <w:b/>
          <w:bCs/>
          <w:i/>
        </w:rPr>
        <w:t>If not an intermediate or health outcome</w:t>
      </w:r>
      <w:r w:rsidR="00127C06" w:rsidRPr="00D43202">
        <w:rPr>
          <w:rFonts w:cstheme="minorHAnsi"/>
          <w:b/>
          <w:bCs/>
          <w:i/>
        </w:rPr>
        <w:t>,</w:t>
      </w:r>
      <w:r w:rsidR="00AC1D8E" w:rsidRPr="00D43202">
        <w:rPr>
          <w:rFonts w:cstheme="minorHAnsi"/>
          <w:b/>
          <w:bCs/>
          <w:i/>
        </w:rPr>
        <w:t xml:space="preserve"> </w:t>
      </w:r>
      <w:r w:rsidR="00127C06" w:rsidRPr="00D43202">
        <w:rPr>
          <w:rFonts w:cstheme="minorHAnsi"/>
          <w:b/>
          <w:bCs/>
          <w:i/>
        </w:rPr>
        <w:t xml:space="preserve">or PRO-PM, </w:t>
      </w:r>
      <w:r w:rsidR="00AC1D8E" w:rsidRPr="00D43202">
        <w:rPr>
          <w:rFonts w:cstheme="minorHAnsi"/>
          <w:b/>
          <w:bCs/>
          <w:i/>
        </w:rPr>
        <w:t xml:space="preserve">or resource use measure, </w:t>
      </w:r>
      <w:r w:rsidR="00BE592D" w:rsidRPr="00D43202">
        <w:rPr>
          <w:rFonts w:cstheme="minorHAnsi"/>
          <w:b/>
          <w:bCs/>
          <w:i/>
        </w:rPr>
        <w:t xml:space="preserve">skip to section </w:t>
      </w:r>
      <w:hyperlink w:anchor="section2b5" w:history="1">
        <w:r w:rsidR="00BE592D" w:rsidRPr="00D43202">
          <w:rPr>
            <w:rStyle w:val="Hyperlink"/>
            <w:rFonts w:cstheme="minorHAnsi"/>
            <w:b/>
            <w:bCs/>
            <w:i/>
          </w:rPr>
          <w:t>2b5</w:t>
        </w:r>
      </w:hyperlink>
      <w:r w:rsidR="00BE592D" w:rsidRPr="00D43202">
        <w:rPr>
          <w:rFonts w:cstheme="minorHAnsi"/>
          <w:b/>
          <w:bCs/>
          <w:i/>
        </w:rPr>
        <w:t>.</w:t>
      </w:r>
    </w:p>
    <w:p w14:paraId="19F2864F" w14:textId="77777777" w:rsidR="00743E46" w:rsidRDefault="00092566" w:rsidP="00B74363">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81737E1" w14:textId="77777777" w:rsidR="00033038" w:rsidRPr="005232D6" w:rsidRDefault="00F04028" w:rsidP="00B74363">
      <w:pPr>
        <w:autoSpaceDE w:val="0"/>
        <w:autoSpaceDN w:val="0"/>
        <w:adjustRightInd w:val="0"/>
        <w:spacing w:after="0" w:line="240" w:lineRule="auto"/>
        <w:rPr>
          <w:rFonts w:cstheme="minorHAnsi"/>
          <w:b/>
          <w:bCs/>
        </w:rPr>
      </w:pPr>
      <w:sdt>
        <w:sdtPr>
          <w:rPr>
            <w:rFonts w:ascii="Times New Roman" w:hAnsi="Times New Roman" w:cs="Times New Roman"/>
            <w:bCs/>
            <w:color w:val="0000FF"/>
          </w:rPr>
          <w:id w:val="-1450705013"/>
        </w:sdtPr>
        <w:sdtEndPr/>
        <w:sdtContent>
          <w:sdt>
            <w:sdtPr>
              <w:rPr>
                <w:rFonts w:ascii="Times New Roman" w:hAnsi="Times New Roman" w:cs="Times New Roman"/>
                <w:bCs/>
                <w:color w:val="0000FF"/>
              </w:rPr>
              <w:id w:val="-1218281421"/>
            </w:sdtPr>
            <w:sdtEndPr/>
            <w:sdtContent>
              <w:r w:rsidR="000B719F" w:rsidRPr="00E566AE">
                <w:rPr>
                  <w:rFonts w:eastAsia="MS Gothic" w:cs="Times New Roman"/>
                  <w:bCs/>
                  <w:color w:val="0000FF"/>
                </w:rPr>
                <w:t>X</w:t>
              </w:r>
            </w:sdtContent>
          </w:sdt>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7DC76889" w14:textId="77777777" w:rsidR="00743E46" w:rsidRPr="005232D6" w:rsidRDefault="00F04028" w:rsidP="00B74363">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60239A4" w14:textId="77777777" w:rsidR="00743E46" w:rsidRPr="005232D6" w:rsidRDefault="00F04028" w:rsidP="00B74363">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7E6A3BBD" w14:textId="77777777" w:rsidR="00743E46" w:rsidRPr="005232D6" w:rsidRDefault="00F04028" w:rsidP="00B74363">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4C82C8D5" w14:textId="77777777" w:rsidR="00DE1D56" w:rsidRDefault="00DE1D56" w:rsidP="00B74363">
      <w:pPr>
        <w:autoSpaceDE w:val="0"/>
        <w:autoSpaceDN w:val="0"/>
        <w:adjustRightInd w:val="0"/>
        <w:spacing w:after="0" w:line="240" w:lineRule="auto"/>
        <w:rPr>
          <w:rFonts w:cstheme="minorHAnsi"/>
          <w:b/>
          <w:bCs/>
        </w:rPr>
      </w:pPr>
    </w:p>
    <w:p w14:paraId="505F60EE" w14:textId="77777777" w:rsidR="00092566" w:rsidRPr="0084356C" w:rsidRDefault="00743E46" w:rsidP="00B74363">
      <w:pPr>
        <w:autoSpaceDE w:val="0"/>
        <w:autoSpaceDN w:val="0"/>
        <w:adjustRightInd w:val="0"/>
        <w:spacing w:after="0" w:line="240" w:lineRule="auto"/>
        <w:rPr>
          <w:rFonts w:ascii="Times New Roman" w:hAnsi="Times New Roman" w:cs="Times New Roman"/>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84356C" w:rsidRPr="0084356C">
        <w:rPr>
          <w:rFonts w:ascii="Times New Roman" w:hAnsi="Times New Roman" w:cs="Times New Roman"/>
          <w:bCs/>
        </w:rPr>
        <w:t>Not a</w:t>
      </w:r>
      <w:r w:rsidR="009A52D4" w:rsidRPr="0084356C">
        <w:rPr>
          <w:rFonts w:ascii="Times New Roman" w:hAnsi="Times New Roman" w:cs="Times New Roman"/>
          <w:bCs/>
        </w:rPr>
        <w:t>pplicable</w:t>
      </w:r>
    </w:p>
    <w:p w14:paraId="76166439" w14:textId="77777777" w:rsidR="00092566" w:rsidRPr="00A25024" w:rsidRDefault="00092566" w:rsidP="00B74363">
      <w:pPr>
        <w:pStyle w:val="ListParagraph"/>
        <w:autoSpaceDE w:val="0"/>
        <w:autoSpaceDN w:val="0"/>
        <w:adjustRightInd w:val="0"/>
        <w:spacing w:after="0" w:line="240" w:lineRule="auto"/>
        <w:ind w:left="360"/>
        <w:rPr>
          <w:rFonts w:cstheme="minorHAnsi"/>
          <w:bCs/>
        </w:rPr>
      </w:pPr>
    </w:p>
    <w:p w14:paraId="540FCFC6" w14:textId="77777777" w:rsidR="00092566" w:rsidRPr="0084356C" w:rsidRDefault="00092566" w:rsidP="00B74363">
      <w:pPr>
        <w:autoSpaceDE w:val="0"/>
        <w:autoSpaceDN w:val="0"/>
        <w:adjustRightInd w:val="0"/>
        <w:spacing w:after="0" w:line="240" w:lineRule="auto"/>
        <w:rPr>
          <w:rFonts w:ascii="Times New Roman" w:hAnsi="Times New Roman" w:cs="Times New Roman"/>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7DA2BC83" w14:textId="77777777" w:rsidR="00001D73" w:rsidRPr="00001D73" w:rsidRDefault="00001D73" w:rsidP="00B74363">
      <w:pPr>
        <w:autoSpaceDE w:val="0"/>
        <w:autoSpaceDN w:val="0"/>
        <w:adjustRightInd w:val="0"/>
        <w:spacing w:after="0" w:line="240" w:lineRule="auto"/>
        <w:rPr>
          <w:rFonts w:cstheme="minorHAnsi"/>
          <w:bCs/>
        </w:rPr>
      </w:pPr>
    </w:p>
    <w:p w14:paraId="6726E8C5" w14:textId="77777777" w:rsidR="00092566" w:rsidRPr="0084356C" w:rsidRDefault="00092566" w:rsidP="00B74363">
      <w:pPr>
        <w:autoSpaceDE w:val="0"/>
        <w:autoSpaceDN w:val="0"/>
        <w:adjustRightInd w:val="0"/>
        <w:spacing w:after="0" w:line="240" w:lineRule="auto"/>
        <w:rPr>
          <w:rFonts w:ascii="Times New Roman" w:hAnsi="Times New Roman" w:cs="Times New Roman"/>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5ABCBF15" w14:textId="77777777" w:rsidR="00001D73" w:rsidRPr="00001D73" w:rsidRDefault="00001D73" w:rsidP="00B74363">
      <w:pPr>
        <w:autoSpaceDE w:val="0"/>
        <w:autoSpaceDN w:val="0"/>
        <w:adjustRightInd w:val="0"/>
        <w:spacing w:after="0" w:line="240" w:lineRule="auto"/>
        <w:rPr>
          <w:rFonts w:cstheme="minorHAnsi"/>
          <w:b/>
          <w:bCs/>
        </w:rPr>
      </w:pPr>
    </w:p>
    <w:p w14:paraId="15FB6997" w14:textId="77777777" w:rsidR="00092566" w:rsidRPr="00A25024" w:rsidRDefault="00E1508F" w:rsidP="00B74363">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690E7AFA" w14:textId="77777777" w:rsidR="00092566" w:rsidRPr="00A25024" w:rsidRDefault="00092566" w:rsidP="00B74363">
      <w:pPr>
        <w:autoSpaceDE w:val="0"/>
        <w:autoSpaceDN w:val="0"/>
        <w:adjustRightInd w:val="0"/>
        <w:spacing w:after="0" w:line="240" w:lineRule="auto"/>
        <w:rPr>
          <w:rFonts w:cstheme="minorHAnsi"/>
          <w:bCs/>
        </w:rPr>
      </w:pPr>
    </w:p>
    <w:p w14:paraId="6B90C0B4" w14:textId="77777777" w:rsidR="00E1508F" w:rsidRDefault="00001D73" w:rsidP="00B74363">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w:t>
      </w:r>
      <w:r w:rsidR="00092566" w:rsidRPr="00D43202">
        <w:rPr>
          <w:rFonts w:cstheme="minorHAnsi"/>
          <w:bCs/>
          <w:i/>
        </w:rPr>
        <w:t>characteristics (case mix)</w:t>
      </w:r>
      <w:r w:rsidRPr="00D43202">
        <w:rPr>
          <w:rFonts w:cstheme="minorHAnsi"/>
          <w:bCs/>
          <w:i/>
        </w:rPr>
        <w:t xml:space="preserve"> below</w:t>
      </w:r>
      <w:r w:rsidRPr="00D43202">
        <w:rPr>
          <w:rFonts w:cstheme="minorHAnsi"/>
          <w:bCs/>
        </w:rPr>
        <w:t>.</w:t>
      </w:r>
      <w:r w:rsidR="00092566" w:rsidRPr="00D43202">
        <w:rPr>
          <w:rFonts w:cstheme="minorHAnsi"/>
          <w:bCs/>
        </w:rPr>
        <w:br/>
      </w:r>
      <w:proofErr w:type="gramStart"/>
      <w:r w:rsidR="00743E46" w:rsidRPr="00D43202">
        <w:rPr>
          <w:rFonts w:cstheme="minorHAnsi"/>
          <w:b/>
          <w:bCs/>
          <w:i/>
        </w:rPr>
        <w:t>if</w:t>
      </w:r>
      <w:proofErr w:type="gramEnd"/>
      <w:r w:rsidR="00743E46" w:rsidRPr="00D43202">
        <w:rPr>
          <w:rFonts w:cstheme="minorHAnsi"/>
          <w:b/>
          <w:bCs/>
          <w:i/>
        </w:rPr>
        <w:t xml:space="preserve"> stratified, skip to </w:t>
      </w:r>
      <w:hyperlink w:anchor="question2b49" w:history="1">
        <w:r w:rsidR="00743E46" w:rsidRPr="00D43202">
          <w:rPr>
            <w:rStyle w:val="Hyperlink"/>
            <w:rFonts w:cstheme="minorHAnsi"/>
            <w:b/>
            <w:bCs/>
            <w:i/>
          </w:rPr>
          <w:t>2b4.9</w:t>
        </w:r>
      </w:hyperlink>
    </w:p>
    <w:p w14:paraId="2B3DAB35"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202234">
        <w:rPr>
          <w:rFonts w:cstheme="minorHAnsi"/>
          <w:b/>
          <w:bCs/>
        </w:rPr>
        <w:t xml:space="preserve"> </w:t>
      </w:r>
      <w:r w:rsidR="00092566" w:rsidRPr="00001D73">
        <w:rPr>
          <w:rFonts w:cstheme="minorHAnsi"/>
          <w:b/>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77DDE6CB" w14:textId="77777777" w:rsidR="00C97294" w:rsidRDefault="00C97294" w:rsidP="00B74363">
      <w:pPr>
        <w:autoSpaceDE w:val="0"/>
        <w:autoSpaceDN w:val="0"/>
        <w:adjustRightInd w:val="0"/>
        <w:spacing w:after="0" w:line="240" w:lineRule="auto"/>
        <w:rPr>
          <w:rFonts w:cstheme="minorHAnsi"/>
          <w:b/>
          <w:bCs/>
        </w:rPr>
      </w:pPr>
    </w:p>
    <w:p w14:paraId="16EBF215"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w:t>
      </w:r>
      <w:r w:rsidR="00202234">
        <w:rPr>
          <w:rFonts w:cstheme="minorHAnsi"/>
          <w:bCs/>
        </w:rPr>
        <w:t xml:space="preserve"> </w:t>
      </w:r>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74B2DE87" w14:textId="77777777" w:rsidR="0084356C" w:rsidRDefault="0084356C" w:rsidP="00B74363">
      <w:pPr>
        <w:autoSpaceDE w:val="0"/>
        <w:autoSpaceDN w:val="0"/>
        <w:adjustRightInd w:val="0"/>
        <w:spacing w:after="0" w:line="240" w:lineRule="auto"/>
        <w:rPr>
          <w:rFonts w:cstheme="minorHAnsi"/>
          <w:b/>
          <w:bCs/>
        </w:rPr>
      </w:pPr>
    </w:p>
    <w:p w14:paraId="0D0FC527"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310B100F" w14:textId="77777777" w:rsidR="00743E46" w:rsidRDefault="00743E46" w:rsidP="00B74363">
      <w:pPr>
        <w:autoSpaceDE w:val="0"/>
        <w:autoSpaceDN w:val="0"/>
        <w:adjustRightInd w:val="0"/>
        <w:spacing w:after="0" w:line="240" w:lineRule="auto"/>
        <w:rPr>
          <w:rFonts w:cstheme="minorHAnsi"/>
          <w:b/>
        </w:rPr>
      </w:pPr>
    </w:p>
    <w:p w14:paraId="1073CD58" w14:textId="77777777" w:rsidR="00092566" w:rsidRPr="00A25024" w:rsidRDefault="00743E46" w:rsidP="00B74363">
      <w:pPr>
        <w:autoSpaceDE w:val="0"/>
        <w:autoSpaceDN w:val="0"/>
        <w:adjustRightInd w:val="0"/>
        <w:spacing w:after="0" w:line="240" w:lineRule="auto"/>
        <w:rPr>
          <w:rFonts w:cstheme="minorHAnsi"/>
          <w:bCs/>
        </w:rPr>
      </w:pPr>
      <w:bookmarkStart w:id="20" w:name="question2b49"/>
      <w:bookmarkEnd w:id="20"/>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r w:rsidR="00202234">
        <w:rPr>
          <w:rFonts w:cstheme="minorHAnsi"/>
        </w:rPr>
        <w:t xml:space="preserve"> </w:t>
      </w:r>
    </w:p>
    <w:p w14:paraId="45995DCB" w14:textId="77777777" w:rsidR="00712B84" w:rsidRDefault="00712B84" w:rsidP="00B7436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Not a</w:t>
      </w:r>
      <w:r w:rsidRPr="0084356C">
        <w:rPr>
          <w:rFonts w:ascii="Times New Roman" w:hAnsi="Times New Roman" w:cs="Times New Roman"/>
          <w:bCs/>
        </w:rPr>
        <w:t>pplicable</w:t>
      </w:r>
    </w:p>
    <w:p w14:paraId="27B010C3" w14:textId="77777777" w:rsidR="00712B84" w:rsidRPr="00A25024" w:rsidRDefault="00712B84" w:rsidP="00B74363">
      <w:pPr>
        <w:autoSpaceDE w:val="0"/>
        <w:autoSpaceDN w:val="0"/>
        <w:adjustRightInd w:val="0"/>
        <w:spacing w:after="0" w:line="240" w:lineRule="auto"/>
        <w:rPr>
          <w:rFonts w:cstheme="minorHAnsi"/>
          <w:bCs/>
        </w:rPr>
      </w:pPr>
    </w:p>
    <w:p w14:paraId="287FBE6A"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 xml:space="preserve">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47B8BD7A" w14:textId="77777777" w:rsidR="00092566" w:rsidRPr="00A25024" w:rsidRDefault="00092566" w:rsidP="00B74363">
      <w:pPr>
        <w:autoSpaceDE w:val="0"/>
        <w:autoSpaceDN w:val="0"/>
        <w:adjustRightInd w:val="0"/>
        <w:spacing w:after="0" w:line="240" w:lineRule="auto"/>
        <w:rPr>
          <w:rFonts w:cstheme="minorHAnsi"/>
        </w:rPr>
      </w:pPr>
    </w:p>
    <w:p w14:paraId="1549CA6A" w14:textId="77777777" w:rsidR="00021170" w:rsidRPr="00D43202" w:rsidRDefault="00092566" w:rsidP="00B74363">
      <w:pPr>
        <w:spacing w:after="0" w:line="240" w:lineRule="auto"/>
        <w:rPr>
          <w:rFonts w:cstheme="minorHAnsi"/>
        </w:rPr>
      </w:pPr>
      <w:proofErr w:type="gramStart"/>
      <w:r w:rsidRPr="00D43202">
        <w:rPr>
          <w:rFonts w:cstheme="minorHAnsi"/>
        </w:rPr>
        <w:t>*</w:t>
      </w:r>
      <w:r w:rsidR="009B1A15" w:rsidRPr="00D43202">
        <w:rPr>
          <w:rFonts w:cstheme="minorHAnsi"/>
          <w:b/>
        </w:rPr>
        <w:t>2b4.11.</w:t>
      </w:r>
      <w:proofErr w:type="gramEnd"/>
      <w:r w:rsidR="009B1A15" w:rsidRPr="00D43202">
        <w:rPr>
          <w:rFonts w:cstheme="minorHAnsi"/>
        </w:rPr>
        <w:t xml:space="preserve"> </w:t>
      </w:r>
      <w:r w:rsidRPr="00D43202">
        <w:rPr>
          <w:rFonts w:cstheme="minorHAnsi"/>
          <w:b/>
        </w:rPr>
        <w:t>Optional</w:t>
      </w:r>
      <w:r w:rsidR="009B1A15" w:rsidRPr="00D43202">
        <w:rPr>
          <w:rFonts w:cstheme="minorHAnsi"/>
          <w:b/>
        </w:rPr>
        <w:t xml:space="preserve"> Additional Testing</w:t>
      </w:r>
      <w:r w:rsidR="004756E1" w:rsidRPr="00D43202">
        <w:rPr>
          <w:rFonts w:cstheme="minorHAnsi"/>
          <w:b/>
        </w:rPr>
        <w:t xml:space="preserve"> for Risk Adjustment</w:t>
      </w:r>
      <w:r w:rsidRPr="00D43202">
        <w:rPr>
          <w:rFonts w:cstheme="minorHAnsi"/>
          <w:b/>
        </w:rPr>
        <w:t xml:space="preserve"> </w:t>
      </w:r>
      <w:r w:rsidRPr="00D43202">
        <w:rPr>
          <w:rFonts w:cstheme="minorHAnsi"/>
        </w:rPr>
        <w:t>(</w:t>
      </w:r>
      <w:r w:rsidRPr="00D43202">
        <w:rPr>
          <w:rFonts w:cstheme="minorHAnsi"/>
          <w:i/>
          <w:u w:val="single"/>
        </w:rPr>
        <w:t>not required</w:t>
      </w:r>
      <w:r w:rsidRPr="00D43202">
        <w:rPr>
          <w:rFonts w:cstheme="minorHAnsi"/>
          <w:i/>
        </w:rPr>
        <w:t>, but would provide additional support of adequacy of risk model</w:t>
      </w:r>
      <w:r w:rsidR="009B1A15" w:rsidRPr="00D43202">
        <w:rPr>
          <w:rFonts w:cstheme="minorHAnsi"/>
          <w:i/>
        </w:rPr>
        <w:t>, e.g., testing of risk model in another data se</w:t>
      </w:r>
      <w:r w:rsidR="002408E4" w:rsidRPr="00D43202">
        <w:rPr>
          <w:rFonts w:cstheme="minorHAnsi"/>
          <w:i/>
        </w:rPr>
        <w:t>t</w:t>
      </w:r>
      <w:r w:rsidR="009B1A15" w:rsidRPr="00D43202">
        <w:rPr>
          <w:rFonts w:cstheme="minorHAnsi"/>
          <w:i/>
        </w:rPr>
        <w:t>; sensitivity analysis for missing data</w:t>
      </w:r>
      <w:r w:rsidR="002408E4" w:rsidRPr="00D43202">
        <w:rPr>
          <w:rFonts w:cstheme="minorHAnsi"/>
          <w:i/>
        </w:rPr>
        <w:t>;</w:t>
      </w:r>
      <w:r w:rsidR="009B1A15" w:rsidRPr="00D43202">
        <w:rPr>
          <w:rFonts w:cstheme="minorHAnsi"/>
          <w:i/>
        </w:rPr>
        <w:t xml:space="preserve"> other methods</w:t>
      </w:r>
      <w:r w:rsidR="009B1A15" w:rsidRPr="00D43202">
        <w:rPr>
          <w:rFonts w:cstheme="minorHAnsi"/>
        </w:rPr>
        <w:t>)</w:t>
      </w:r>
    </w:p>
    <w:p w14:paraId="4AE6F6DC" w14:textId="77777777" w:rsidR="00712B84" w:rsidRPr="00A25024" w:rsidRDefault="00712B84" w:rsidP="00B74363">
      <w:pPr>
        <w:autoSpaceDE w:val="0"/>
        <w:autoSpaceDN w:val="0"/>
        <w:adjustRightInd w:val="0"/>
        <w:spacing w:after="0" w:line="240" w:lineRule="auto"/>
        <w:rPr>
          <w:rFonts w:cstheme="minorHAnsi"/>
          <w:bCs/>
        </w:rPr>
      </w:pPr>
      <w:r>
        <w:rPr>
          <w:rFonts w:ascii="Times New Roman" w:hAnsi="Times New Roman" w:cs="Times New Roman"/>
          <w:bCs/>
        </w:rPr>
        <w:t>Not a</w:t>
      </w:r>
      <w:r w:rsidRPr="0084356C">
        <w:rPr>
          <w:rFonts w:ascii="Times New Roman" w:hAnsi="Times New Roman" w:cs="Times New Roman"/>
          <w:bCs/>
        </w:rPr>
        <w:t>pplicable</w:t>
      </w:r>
    </w:p>
    <w:p w14:paraId="19993229" w14:textId="77777777" w:rsidR="00D61410" w:rsidRPr="00A25024" w:rsidRDefault="00D61410" w:rsidP="00B74363">
      <w:pPr>
        <w:autoSpaceDE w:val="0"/>
        <w:autoSpaceDN w:val="0"/>
        <w:adjustRightInd w:val="0"/>
        <w:spacing w:after="0" w:line="240" w:lineRule="auto"/>
        <w:rPr>
          <w:rFonts w:cstheme="minorHAnsi"/>
          <w:bCs/>
        </w:rPr>
      </w:pPr>
      <w:r>
        <w:rPr>
          <w:rFonts w:cstheme="minorHAnsi"/>
          <w:bCs/>
        </w:rPr>
        <w:t>_______________________</w:t>
      </w:r>
    </w:p>
    <w:p w14:paraId="25261960" w14:textId="77777777" w:rsidR="00D61410" w:rsidRPr="00A25024" w:rsidRDefault="00D61410" w:rsidP="00B74363">
      <w:pPr>
        <w:autoSpaceDE w:val="0"/>
        <w:autoSpaceDN w:val="0"/>
        <w:adjustRightInd w:val="0"/>
        <w:spacing w:after="0" w:line="240" w:lineRule="auto"/>
        <w:rPr>
          <w:rFonts w:cstheme="minorHAnsi"/>
          <w:b/>
          <w:bCs/>
        </w:rPr>
      </w:pPr>
      <w:bookmarkStart w:id="21" w:name="section2b5"/>
      <w:bookmarkEnd w:id="21"/>
      <w:r w:rsidRPr="00A25024">
        <w:rPr>
          <w:rFonts w:cstheme="minorHAnsi"/>
          <w:b/>
          <w:bCs/>
        </w:rPr>
        <w:t>2b5. IDENTIFICATION OF STATISTICALLY SIGNIFICANT &amp; MEANINGFUL DIFFERENCES IN PERFORMANCE</w:t>
      </w:r>
    </w:p>
    <w:p w14:paraId="41A8407B" w14:textId="396EB176" w:rsidR="006A015B" w:rsidRPr="00712B84" w:rsidRDefault="00D61410" w:rsidP="002329CA">
      <w:pPr>
        <w:autoSpaceDE w:val="0"/>
        <w:autoSpaceDN w:val="0"/>
        <w:adjustRightInd w:val="0"/>
        <w:spacing w:after="0" w:line="240" w:lineRule="auto"/>
        <w:rPr>
          <w:rFonts w:ascii="Times New Roman" w:hAnsi="Times New Roman" w:cs="Times New Roman"/>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006A015B" w:rsidRPr="00712B84">
        <w:rPr>
          <w:rFonts w:ascii="Times New Roman" w:eastAsia="Times New Roman" w:hAnsi="Times New Roman" w:cs="Times New Roman"/>
        </w:rPr>
        <w:t>To identify statistically significant differences in performance, we conducted a comparison of means and percentiles at the state, Part D plan, physician group</w:t>
      </w:r>
      <w:r w:rsidR="005369C1">
        <w:rPr>
          <w:rFonts w:ascii="Times New Roman" w:eastAsia="Times New Roman" w:hAnsi="Times New Roman" w:cs="Times New Roman"/>
        </w:rPr>
        <w:t xml:space="preserve">, and </w:t>
      </w:r>
      <w:r w:rsidR="005369C1" w:rsidRPr="00712B84">
        <w:rPr>
          <w:rFonts w:ascii="Times New Roman" w:eastAsia="Times New Roman" w:hAnsi="Times New Roman" w:cs="Times New Roman"/>
        </w:rPr>
        <w:t>ACO</w:t>
      </w:r>
      <w:r w:rsidR="005369C1">
        <w:rPr>
          <w:rFonts w:ascii="Times New Roman" w:eastAsia="Times New Roman" w:hAnsi="Times New Roman" w:cs="Times New Roman"/>
        </w:rPr>
        <w:t xml:space="preserve"> level</w:t>
      </w:r>
      <w:r w:rsidR="006A015B" w:rsidRPr="00712B84">
        <w:rPr>
          <w:rFonts w:ascii="Times New Roman" w:eastAsia="Times New Roman" w:hAnsi="Times New Roman" w:cs="Times New Roman"/>
        </w:rPr>
        <w:t>. Confidence intervals (95%</w:t>
      </w:r>
      <w:r w:rsidR="00A61653">
        <w:rPr>
          <w:rFonts w:ascii="Times New Roman" w:eastAsia="Times New Roman" w:hAnsi="Times New Roman" w:cs="Times New Roman"/>
        </w:rPr>
        <w:t xml:space="preserve"> CI</w:t>
      </w:r>
      <w:r w:rsidR="006A015B" w:rsidRPr="00712B84">
        <w:rPr>
          <w:rFonts w:ascii="Times New Roman" w:eastAsia="Times New Roman" w:hAnsi="Times New Roman" w:cs="Times New Roman"/>
        </w:rPr>
        <w:t>) were calculated around point estimates for each state, Part D</w:t>
      </w:r>
      <w:r w:rsidR="00712B84" w:rsidRPr="00712B84">
        <w:rPr>
          <w:rFonts w:ascii="Times New Roman" w:eastAsia="Times New Roman" w:hAnsi="Times New Roman" w:cs="Times New Roman"/>
        </w:rPr>
        <w:t xml:space="preserve"> plan, physician group</w:t>
      </w:r>
      <w:r w:rsidR="005369C1">
        <w:rPr>
          <w:rFonts w:ascii="Times New Roman" w:eastAsia="Times New Roman" w:hAnsi="Times New Roman" w:cs="Times New Roman"/>
        </w:rPr>
        <w:t>, and ACO</w:t>
      </w:r>
      <w:r w:rsidR="006A015B" w:rsidRPr="00712B84">
        <w:rPr>
          <w:rFonts w:ascii="Times New Roman" w:eastAsia="Times New Roman" w:hAnsi="Times New Roman" w:cs="Times New Roman"/>
        </w:rPr>
        <w:t xml:space="preserve"> and then compared to the overall mean of states, Part D plans, physician groups</w:t>
      </w:r>
      <w:r w:rsidR="00712B84" w:rsidRPr="00712B84">
        <w:rPr>
          <w:rFonts w:ascii="Times New Roman" w:eastAsia="Times New Roman" w:hAnsi="Times New Roman" w:cs="Times New Roman"/>
        </w:rPr>
        <w:t>,</w:t>
      </w:r>
      <w:r w:rsidR="006A015B" w:rsidRPr="00712B84">
        <w:rPr>
          <w:rFonts w:ascii="Times New Roman" w:eastAsia="Times New Roman" w:hAnsi="Times New Roman" w:cs="Times New Roman"/>
        </w:rPr>
        <w:t xml:space="preserve"> </w:t>
      </w:r>
      <w:r w:rsidR="005369C1">
        <w:rPr>
          <w:rFonts w:ascii="Times New Roman" w:eastAsia="Times New Roman" w:hAnsi="Times New Roman" w:cs="Times New Roman"/>
        </w:rPr>
        <w:t xml:space="preserve">and ACOs </w:t>
      </w:r>
      <w:r w:rsidR="006A015B" w:rsidRPr="00712B84">
        <w:rPr>
          <w:rFonts w:ascii="Times New Roman" w:eastAsia="Times New Roman" w:hAnsi="Times New Roman" w:cs="Times New Roman"/>
        </w:rPr>
        <w:t>respectively.</w:t>
      </w:r>
      <w:r w:rsidR="006A015B" w:rsidRPr="00712B84">
        <w:rPr>
          <w:rFonts w:ascii="Times New Roman" w:hAnsi="Times New Roman" w:cs="Times New Roman"/>
        </w:rPr>
        <w:t xml:space="preserve"> If the confidence intervals did not overlap with the overall mean, the difference was considered statistically significant.</w:t>
      </w:r>
    </w:p>
    <w:p w14:paraId="6EBE88E5" w14:textId="77777777" w:rsidR="00D61410" w:rsidRPr="00A25024" w:rsidRDefault="00D61410" w:rsidP="00B74363">
      <w:pPr>
        <w:autoSpaceDE w:val="0"/>
        <w:autoSpaceDN w:val="0"/>
        <w:adjustRightInd w:val="0"/>
        <w:spacing w:after="0" w:line="240" w:lineRule="auto"/>
        <w:rPr>
          <w:rFonts w:cstheme="minorHAnsi"/>
          <w:bCs/>
        </w:rPr>
      </w:pPr>
    </w:p>
    <w:p w14:paraId="1E96ADB5" w14:textId="0F2DC7AE" w:rsidR="006A015B" w:rsidRPr="00712B84" w:rsidRDefault="00D61410" w:rsidP="00B74363">
      <w:pPr>
        <w:autoSpaceDE w:val="0"/>
        <w:autoSpaceDN w:val="0"/>
        <w:adjustRightInd w:val="0"/>
        <w:spacing w:after="0" w:line="240" w:lineRule="auto"/>
        <w:rPr>
          <w:rFonts w:ascii="Times New Roman" w:eastAsia="Times New Roman" w:hAnsi="Times New Roman" w:cs="Times New Roman"/>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6A015B" w:rsidRPr="00712B84">
        <w:rPr>
          <w:rFonts w:ascii="Times New Roman" w:eastAsia="Times New Roman" w:hAnsi="Times New Roman" w:cs="Times New Roman"/>
        </w:rPr>
        <w:t xml:space="preserve">We analyzed the measure performance by state, Part D plan, physician group, </w:t>
      </w:r>
      <w:r w:rsidR="005369C1">
        <w:rPr>
          <w:rFonts w:ascii="Times New Roman" w:eastAsia="Times New Roman" w:hAnsi="Times New Roman" w:cs="Times New Roman"/>
        </w:rPr>
        <w:t xml:space="preserve">and ACO </w:t>
      </w:r>
      <w:r w:rsidR="006A015B" w:rsidRPr="00712B84">
        <w:rPr>
          <w:rFonts w:ascii="Times New Roman" w:eastAsia="Times New Roman" w:hAnsi="Times New Roman" w:cs="Times New Roman"/>
        </w:rPr>
        <w:t>and the results, along with a discussion of the meaningful differences at e</w:t>
      </w:r>
      <w:r w:rsidR="006F0A7C">
        <w:rPr>
          <w:rFonts w:ascii="Times New Roman" w:eastAsia="Times New Roman" w:hAnsi="Times New Roman" w:cs="Times New Roman"/>
        </w:rPr>
        <w:t>ach level, are described below.</w:t>
      </w:r>
    </w:p>
    <w:p w14:paraId="1592BD9E" w14:textId="77777777" w:rsidR="006A015B" w:rsidRPr="00712B84" w:rsidRDefault="006A015B" w:rsidP="00B74363">
      <w:pPr>
        <w:shd w:val="clear" w:color="auto" w:fill="FFFFFF"/>
        <w:spacing w:after="0" w:line="240" w:lineRule="auto"/>
        <w:rPr>
          <w:rFonts w:ascii="Times New Roman" w:eastAsia="Times New Roman" w:hAnsi="Times New Roman" w:cs="Times New Roman"/>
        </w:rPr>
      </w:pPr>
    </w:p>
    <w:p w14:paraId="3981071A" w14:textId="7F3012B1" w:rsidR="00C64E03" w:rsidRPr="00CD78DE" w:rsidRDefault="00E57B80" w:rsidP="008D1329">
      <w:pPr>
        <w:shd w:val="clear" w:color="auto" w:fill="FFFFFF"/>
        <w:spacing w:after="0" w:line="240" w:lineRule="auto"/>
        <w:ind w:hanging="540"/>
        <w:rPr>
          <w:rFonts w:eastAsia="Times New Roman" w:cs="Times New Roman"/>
          <w:b/>
        </w:rPr>
      </w:pPr>
      <w:proofErr w:type="gramStart"/>
      <w:r>
        <w:rPr>
          <w:rFonts w:eastAsia="Times New Roman" w:cs="Times New Roman"/>
          <w:b/>
        </w:rPr>
        <w:t>Table 1</w:t>
      </w:r>
      <w:r w:rsidR="00FF22AC">
        <w:rPr>
          <w:rFonts w:eastAsia="Times New Roman" w:cs="Times New Roman"/>
          <w:b/>
        </w:rPr>
        <w:t>5</w:t>
      </w:r>
      <w:r w:rsidR="00E8471B">
        <w:rPr>
          <w:rFonts w:eastAsia="Times New Roman" w:cs="Times New Roman"/>
          <w:b/>
        </w:rPr>
        <w:t>.</w:t>
      </w:r>
      <w:proofErr w:type="gramEnd"/>
      <w:r w:rsidR="00E8471B">
        <w:rPr>
          <w:rFonts w:eastAsia="Times New Roman" w:cs="Times New Roman"/>
          <w:b/>
        </w:rPr>
        <w:t xml:space="preserve"> 2008, 2012 </w:t>
      </w:r>
      <w:r w:rsidR="00C64E03" w:rsidRPr="00CD78DE">
        <w:rPr>
          <w:rFonts w:eastAsia="Times New Roman" w:cs="Times New Roman"/>
          <w:b/>
        </w:rPr>
        <w:t>S</w:t>
      </w:r>
      <w:r w:rsidR="008B7379" w:rsidRPr="00CD78DE">
        <w:rPr>
          <w:rFonts w:eastAsia="Times New Roman" w:cs="Times New Roman"/>
          <w:b/>
        </w:rPr>
        <w:t xml:space="preserve">tate </w:t>
      </w:r>
      <w:r w:rsidR="00DE1D56" w:rsidRPr="00CD78DE">
        <w:rPr>
          <w:rFonts w:eastAsia="Times New Roman" w:cs="Times New Roman"/>
          <w:b/>
        </w:rPr>
        <w:t xml:space="preserve">Level </w:t>
      </w:r>
      <w:r w:rsidR="008B7379" w:rsidRPr="00CD78DE">
        <w:rPr>
          <w:rFonts w:eastAsia="Times New Roman" w:cs="Times New Roman"/>
          <w:b/>
        </w:rPr>
        <w:t xml:space="preserve">Performance </w:t>
      </w:r>
    </w:p>
    <w:tbl>
      <w:tblPr>
        <w:tblStyle w:val="TableGrid"/>
        <w:tblW w:w="5579" w:type="pct"/>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5"/>
        <w:gridCol w:w="764"/>
      </w:tblGrid>
      <w:tr w:rsidR="006F0A7C" w:rsidRPr="00712B84" w14:paraId="454717CD" w14:textId="77777777" w:rsidTr="001B7D95">
        <w:tc>
          <w:tcPr>
            <w:tcW w:w="310" w:type="pct"/>
            <w:shd w:val="clear" w:color="auto" w:fill="auto"/>
            <w:vAlign w:val="bottom"/>
          </w:tcPr>
          <w:p w14:paraId="25FA4CD5" w14:textId="77777777" w:rsidR="00C64E03" w:rsidRPr="006F0A7C" w:rsidRDefault="00C64E03" w:rsidP="00A61653">
            <w:pPr>
              <w:rPr>
                <w:rFonts w:eastAsia="Times New Roman"/>
                <w:b/>
              </w:rPr>
            </w:pPr>
            <w:r w:rsidRPr="006F0A7C">
              <w:rPr>
                <w:rFonts w:eastAsia="Times New Roman"/>
                <w:b/>
              </w:rPr>
              <w:t>Year</w:t>
            </w:r>
          </w:p>
        </w:tc>
        <w:tc>
          <w:tcPr>
            <w:tcW w:w="584" w:type="pct"/>
            <w:shd w:val="clear" w:color="auto" w:fill="auto"/>
            <w:vAlign w:val="bottom"/>
          </w:tcPr>
          <w:p w14:paraId="0E625FCC" w14:textId="77777777" w:rsidR="00C64E03" w:rsidRPr="006F0A7C" w:rsidRDefault="00C64E03" w:rsidP="00801C76">
            <w:pPr>
              <w:jc w:val="center"/>
              <w:rPr>
                <w:rFonts w:eastAsia="Times New Roman"/>
                <w:b/>
              </w:rPr>
            </w:pPr>
            <w:r w:rsidRPr="006F0A7C">
              <w:rPr>
                <w:rFonts w:eastAsia="Times New Roman"/>
                <w:b/>
              </w:rPr>
              <w:t>Drug Class</w:t>
            </w:r>
          </w:p>
        </w:tc>
        <w:tc>
          <w:tcPr>
            <w:tcW w:w="206" w:type="pct"/>
            <w:shd w:val="clear" w:color="auto" w:fill="auto"/>
            <w:vAlign w:val="bottom"/>
          </w:tcPr>
          <w:p w14:paraId="6F01D578" w14:textId="77777777" w:rsidR="00C64E03" w:rsidRPr="006F0A7C" w:rsidRDefault="00C64E03" w:rsidP="00801C76">
            <w:pPr>
              <w:jc w:val="center"/>
              <w:rPr>
                <w:rFonts w:eastAsia="Times New Roman"/>
                <w:b/>
              </w:rPr>
            </w:pPr>
            <w:r w:rsidRPr="006F0A7C">
              <w:rPr>
                <w:rFonts w:eastAsia="Times New Roman"/>
                <w:b/>
              </w:rPr>
              <w:t>n</w:t>
            </w:r>
          </w:p>
        </w:tc>
        <w:tc>
          <w:tcPr>
            <w:tcW w:w="358" w:type="pct"/>
            <w:shd w:val="clear" w:color="auto" w:fill="auto"/>
            <w:vAlign w:val="bottom"/>
          </w:tcPr>
          <w:p w14:paraId="34675DEC" w14:textId="77777777" w:rsidR="00C64E03" w:rsidRPr="006F0A7C" w:rsidRDefault="00C64E03" w:rsidP="00801C76">
            <w:pPr>
              <w:jc w:val="center"/>
              <w:rPr>
                <w:rFonts w:eastAsia="Times New Roman"/>
                <w:b/>
              </w:rPr>
            </w:pPr>
            <w:r w:rsidRPr="006F0A7C">
              <w:rPr>
                <w:rFonts w:eastAsia="Times New Roman"/>
                <w:b/>
              </w:rPr>
              <w:t>Mean</w:t>
            </w:r>
          </w:p>
        </w:tc>
        <w:tc>
          <w:tcPr>
            <w:tcW w:w="430" w:type="pct"/>
            <w:shd w:val="clear" w:color="auto" w:fill="auto"/>
            <w:vAlign w:val="bottom"/>
          </w:tcPr>
          <w:p w14:paraId="7C8AEDD7" w14:textId="77777777" w:rsidR="00C64E03" w:rsidRPr="006F0A7C" w:rsidRDefault="00C64E03" w:rsidP="00801C76">
            <w:pPr>
              <w:jc w:val="center"/>
              <w:rPr>
                <w:rFonts w:eastAsia="Times New Roman"/>
                <w:b/>
              </w:rPr>
            </w:pPr>
            <w:r w:rsidRPr="006F0A7C">
              <w:rPr>
                <w:rFonts w:eastAsia="Times New Roman"/>
                <w:b/>
              </w:rPr>
              <w:t>Median</w:t>
            </w:r>
          </w:p>
        </w:tc>
        <w:tc>
          <w:tcPr>
            <w:tcW w:w="358" w:type="pct"/>
            <w:shd w:val="clear" w:color="auto" w:fill="auto"/>
            <w:vAlign w:val="bottom"/>
          </w:tcPr>
          <w:p w14:paraId="78D33967" w14:textId="77777777" w:rsidR="00C64E03" w:rsidRPr="006F0A7C" w:rsidRDefault="00C64E03" w:rsidP="00801C76">
            <w:pPr>
              <w:jc w:val="center"/>
              <w:rPr>
                <w:rFonts w:eastAsia="Times New Roman"/>
                <w:b/>
              </w:rPr>
            </w:pPr>
            <w:r w:rsidRPr="006F0A7C">
              <w:rPr>
                <w:rFonts w:eastAsia="Times New Roman"/>
                <w:b/>
              </w:rPr>
              <w:t>Min</w:t>
            </w:r>
          </w:p>
        </w:tc>
        <w:tc>
          <w:tcPr>
            <w:tcW w:w="358" w:type="pct"/>
            <w:shd w:val="clear" w:color="auto" w:fill="auto"/>
            <w:vAlign w:val="bottom"/>
          </w:tcPr>
          <w:p w14:paraId="5A4E1EA0" w14:textId="77777777" w:rsidR="00C64E03" w:rsidRPr="006F0A7C" w:rsidRDefault="00C64E03" w:rsidP="00801C76">
            <w:pPr>
              <w:jc w:val="center"/>
              <w:rPr>
                <w:rFonts w:eastAsia="Times New Roman"/>
                <w:b/>
              </w:rPr>
            </w:pPr>
            <w:r w:rsidRPr="006F0A7C">
              <w:rPr>
                <w:rFonts w:eastAsia="Times New Roman"/>
                <w:b/>
              </w:rPr>
              <w:t>Max</w:t>
            </w:r>
          </w:p>
        </w:tc>
        <w:tc>
          <w:tcPr>
            <w:tcW w:w="305" w:type="pct"/>
            <w:shd w:val="clear" w:color="auto" w:fill="auto"/>
            <w:vAlign w:val="bottom"/>
          </w:tcPr>
          <w:p w14:paraId="01F9C3DC" w14:textId="77777777" w:rsidR="00C64E03" w:rsidRPr="006F0A7C" w:rsidRDefault="00C64E03" w:rsidP="00801C76">
            <w:pPr>
              <w:jc w:val="center"/>
              <w:rPr>
                <w:rFonts w:eastAsia="Times New Roman"/>
                <w:b/>
              </w:rPr>
            </w:pPr>
            <w:r w:rsidRPr="006F0A7C">
              <w:rPr>
                <w:rFonts w:eastAsia="Times New Roman"/>
                <w:b/>
              </w:rPr>
              <w:t>STD</w:t>
            </w:r>
          </w:p>
        </w:tc>
        <w:tc>
          <w:tcPr>
            <w:tcW w:w="305" w:type="pct"/>
            <w:shd w:val="clear" w:color="auto" w:fill="auto"/>
            <w:vAlign w:val="bottom"/>
          </w:tcPr>
          <w:p w14:paraId="65DB7954" w14:textId="77777777" w:rsidR="00C64E03" w:rsidRPr="006F0A7C" w:rsidRDefault="00C64E03" w:rsidP="00801C76">
            <w:pPr>
              <w:jc w:val="center"/>
              <w:rPr>
                <w:rFonts w:eastAsia="Times New Roman"/>
                <w:b/>
              </w:rPr>
            </w:pPr>
            <w:r w:rsidRPr="006F0A7C">
              <w:rPr>
                <w:rFonts w:eastAsia="Times New Roman"/>
                <w:b/>
              </w:rPr>
              <w:t>IQR</w:t>
            </w:r>
          </w:p>
        </w:tc>
        <w:tc>
          <w:tcPr>
            <w:tcW w:w="358" w:type="pct"/>
            <w:shd w:val="clear" w:color="auto" w:fill="auto"/>
            <w:vAlign w:val="bottom"/>
          </w:tcPr>
          <w:p w14:paraId="2FCA8461" w14:textId="77777777" w:rsidR="00C64E03" w:rsidRPr="006F0A7C" w:rsidRDefault="00C64E03" w:rsidP="00801C76">
            <w:pPr>
              <w:jc w:val="center"/>
              <w:rPr>
                <w:rFonts w:eastAsia="Times New Roman"/>
                <w:b/>
              </w:rPr>
            </w:pPr>
            <w:r w:rsidRPr="006F0A7C">
              <w:rPr>
                <w:rFonts w:eastAsia="Times New Roman"/>
                <w:b/>
              </w:rPr>
              <w:t>P10</w:t>
            </w:r>
          </w:p>
        </w:tc>
        <w:tc>
          <w:tcPr>
            <w:tcW w:w="358" w:type="pct"/>
            <w:shd w:val="clear" w:color="auto" w:fill="auto"/>
            <w:vAlign w:val="bottom"/>
          </w:tcPr>
          <w:p w14:paraId="07454732" w14:textId="77777777" w:rsidR="00C64E03" w:rsidRPr="006F0A7C" w:rsidRDefault="00C64E03" w:rsidP="00801C76">
            <w:pPr>
              <w:jc w:val="center"/>
              <w:rPr>
                <w:rFonts w:eastAsia="Times New Roman"/>
                <w:b/>
              </w:rPr>
            </w:pPr>
            <w:r w:rsidRPr="006F0A7C">
              <w:rPr>
                <w:rFonts w:eastAsia="Times New Roman"/>
                <w:b/>
              </w:rPr>
              <w:t>P25</w:t>
            </w:r>
          </w:p>
        </w:tc>
        <w:tc>
          <w:tcPr>
            <w:tcW w:w="358" w:type="pct"/>
            <w:shd w:val="clear" w:color="auto" w:fill="auto"/>
            <w:vAlign w:val="bottom"/>
          </w:tcPr>
          <w:p w14:paraId="07C9075C" w14:textId="77777777" w:rsidR="00C64E03" w:rsidRPr="006F0A7C" w:rsidRDefault="00C64E03" w:rsidP="00801C76">
            <w:pPr>
              <w:jc w:val="center"/>
              <w:rPr>
                <w:rFonts w:eastAsia="Times New Roman"/>
                <w:b/>
              </w:rPr>
            </w:pPr>
            <w:r w:rsidRPr="006F0A7C">
              <w:rPr>
                <w:rFonts w:eastAsia="Times New Roman"/>
                <w:b/>
              </w:rPr>
              <w:t>P50</w:t>
            </w:r>
          </w:p>
        </w:tc>
        <w:tc>
          <w:tcPr>
            <w:tcW w:w="358" w:type="pct"/>
            <w:shd w:val="clear" w:color="auto" w:fill="auto"/>
            <w:vAlign w:val="bottom"/>
          </w:tcPr>
          <w:p w14:paraId="462BFEC2" w14:textId="77777777" w:rsidR="00C64E03" w:rsidRPr="006F0A7C" w:rsidRDefault="00C64E03" w:rsidP="00801C76">
            <w:pPr>
              <w:jc w:val="center"/>
              <w:rPr>
                <w:rFonts w:eastAsia="Times New Roman"/>
                <w:b/>
              </w:rPr>
            </w:pPr>
            <w:r w:rsidRPr="006F0A7C">
              <w:rPr>
                <w:rFonts w:eastAsia="Times New Roman"/>
                <w:b/>
              </w:rPr>
              <w:t>P75</w:t>
            </w:r>
          </w:p>
        </w:tc>
        <w:tc>
          <w:tcPr>
            <w:tcW w:w="358" w:type="pct"/>
            <w:shd w:val="clear" w:color="auto" w:fill="auto"/>
            <w:vAlign w:val="bottom"/>
          </w:tcPr>
          <w:p w14:paraId="20D92402" w14:textId="77777777" w:rsidR="00C64E03" w:rsidRPr="006F0A7C" w:rsidRDefault="00C64E03" w:rsidP="00801C76">
            <w:pPr>
              <w:jc w:val="center"/>
              <w:rPr>
                <w:rFonts w:eastAsia="Times New Roman"/>
                <w:b/>
              </w:rPr>
            </w:pPr>
            <w:r w:rsidRPr="006F0A7C">
              <w:rPr>
                <w:rFonts w:eastAsia="Times New Roman"/>
                <w:b/>
              </w:rPr>
              <w:t>P90</w:t>
            </w:r>
          </w:p>
        </w:tc>
      </w:tr>
      <w:tr w:rsidR="00E664F1" w:rsidRPr="00712B84" w14:paraId="506F3EBB" w14:textId="77777777" w:rsidTr="001B7D95">
        <w:tc>
          <w:tcPr>
            <w:tcW w:w="310" w:type="pct"/>
          </w:tcPr>
          <w:p w14:paraId="4FB9E27D" w14:textId="77777777" w:rsidR="00C64E03" w:rsidRPr="00712B84" w:rsidRDefault="00C64E03" w:rsidP="00A61653">
            <w:pPr>
              <w:jc w:val="both"/>
              <w:rPr>
                <w:rFonts w:eastAsia="Times New Roman"/>
              </w:rPr>
            </w:pPr>
            <w:r w:rsidRPr="00712B84">
              <w:rPr>
                <w:rFonts w:eastAsia="Times New Roman"/>
              </w:rPr>
              <w:t>2008</w:t>
            </w:r>
          </w:p>
        </w:tc>
        <w:tc>
          <w:tcPr>
            <w:tcW w:w="584" w:type="pct"/>
          </w:tcPr>
          <w:p w14:paraId="2932C102" w14:textId="77777777" w:rsidR="00C64E03" w:rsidRPr="00712B84" w:rsidRDefault="00C64E03" w:rsidP="00A61653">
            <w:pPr>
              <w:jc w:val="center"/>
              <w:rPr>
                <w:rFonts w:eastAsia="Times New Roman"/>
              </w:rPr>
            </w:pPr>
            <w:r w:rsidRPr="00712B84">
              <w:rPr>
                <w:rFonts w:eastAsia="Times New Roman"/>
              </w:rPr>
              <w:t>ODA</w:t>
            </w:r>
          </w:p>
        </w:tc>
        <w:tc>
          <w:tcPr>
            <w:tcW w:w="206" w:type="pct"/>
          </w:tcPr>
          <w:p w14:paraId="1B233D46" w14:textId="77777777" w:rsidR="00C64E03" w:rsidRPr="00712B84" w:rsidRDefault="00365FD7" w:rsidP="00A61653">
            <w:pPr>
              <w:jc w:val="center"/>
              <w:rPr>
                <w:rFonts w:eastAsia="Times New Roman"/>
              </w:rPr>
            </w:pPr>
            <w:r w:rsidRPr="00712B84">
              <w:rPr>
                <w:rFonts w:eastAsia="Times New Roman"/>
              </w:rPr>
              <w:t>8</w:t>
            </w:r>
          </w:p>
        </w:tc>
        <w:tc>
          <w:tcPr>
            <w:tcW w:w="358" w:type="pct"/>
          </w:tcPr>
          <w:p w14:paraId="31F26E36" w14:textId="77777777" w:rsidR="00C64E03" w:rsidRPr="00712B84" w:rsidRDefault="00D55713" w:rsidP="00A61653">
            <w:pPr>
              <w:jc w:val="center"/>
              <w:rPr>
                <w:rFonts w:eastAsia="Times New Roman"/>
              </w:rPr>
            </w:pPr>
            <w:r w:rsidRPr="00712B84">
              <w:rPr>
                <w:rFonts w:eastAsia="Times New Roman"/>
              </w:rPr>
              <w:t>71.1%</w:t>
            </w:r>
          </w:p>
        </w:tc>
        <w:tc>
          <w:tcPr>
            <w:tcW w:w="430" w:type="pct"/>
          </w:tcPr>
          <w:p w14:paraId="3C7AE7E8" w14:textId="77777777" w:rsidR="00C64E03" w:rsidRPr="00712B84" w:rsidRDefault="00D55713" w:rsidP="00A61653">
            <w:pPr>
              <w:jc w:val="center"/>
              <w:rPr>
                <w:rFonts w:eastAsia="Times New Roman"/>
              </w:rPr>
            </w:pPr>
            <w:r w:rsidRPr="00712B84">
              <w:rPr>
                <w:rFonts w:eastAsia="Times New Roman"/>
              </w:rPr>
              <w:t>71.6%</w:t>
            </w:r>
          </w:p>
        </w:tc>
        <w:tc>
          <w:tcPr>
            <w:tcW w:w="358" w:type="pct"/>
          </w:tcPr>
          <w:p w14:paraId="521F8466" w14:textId="77777777" w:rsidR="00C64E03" w:rsidRPr="00712B84" w:rsidRDefault="00D55713" w:rsidP="00A61653">
            <w:pPr>
              <w:jc w:val="center"/>
              <w:rPr>
                <w:rFonts w:eastAsia="Times New Roman"/>
              </w:rPr>
            </w:pPr>
            <w:r w:rsidRPr="00712B84">
              <w:rPr>
                <w:rFonts w:eastAsia="Times New Roman"/>
              </w:rPr>
              <w:t>65.3%</w:t>
            </w:r>
          </w:p>
        </w:tc>
        <w:tc>
          <w:tcPr>
            <w:tcW w:w="358" w:type="pct"/>
          </w:tcPr>
          <w:p w14:paraId="1E272415" w14:textId="77777777" w:rsidR="00C64E03" w:rsidRPr="00712B84" w:rsidRDefault="00D55713" w:rsidP="00A61653">
            <w:pPr>
              <w:jc w:val="center"/>
              <w:rPr>
                <w:rFonts w:eastAsia="Times New Roman"/>
              </w:rPr>
            </w:pPr>
            <w:r w:rsidRPr="00712B84">
              <w:rPr>
                <w:rFonts w:eastAsia="Times New Roman"/>
              </w:rPr>
              <w:t>78.8%</w:t>
            </w:r>
          </w:p>
        </w:tc>
        <w:tc>
          <w:tcPr>
            <w:tcW w:w="305" w:type="pct"/>
          </w:tcPr>
          <w:p w14:paraId="5EA00A1A" w14:textId="77777777" w:rsidR="00C64E03" w:rsidRPr="00712B84" w:rsidRDefault="00D55713" w:rsidP="00A61653">
            <w:pPr>
              <w:jc w:val="center"/>
              <w:rPr>
                <w:rFonts w:eastAsia="Times New Roman"/>
              </w:rPr>
            </w:pPr>
            <w:r w:rsidRPr="00712B84">
              <w:rPr>
                <w:rFonts w:eastAsia="Times New Roman"/>
              </w:rPr>
              <w:t>4.5%</w:t>
            </w:r>
          </w:p>
        </w:tc>
        <w:tc>
          <w:tcPr>
            <w:tcW w:w="305" w:type="pct"/>
          </w:tcPr>
          <w:p w14:paraId="3CB0646F" w14:textId="77777777" w:rsidR="00C64E03" w:rsidRPr="00712B84" w:rsidRDefault="00AE112B" w:rsidP="00A61653">
            <w:pPr>
              <w:jc w:val="center"/>
              <w:rPr>
                <w:rFonts w:eastAsia="Times New Roman"/>
              </w:rPr>
            </w:pPr>
            <w:r w:rsidRPr="00712B84">
              <w:rPr>
                <w:rFonts w:eastAsia="Times New Roman"/>
              </w:rPr>
              <w:t>6.4%</w:t>
            </w:r>
          </w:p>
        </w:tc>
        <w:tc>
          <w:tcPr>
            <w:tcW w:w="358" w:type="pct"/>
          </w:tcPr>
          <w:p w14:paraId="5609B9C2" w14:textId="77777777" w:rsidR="00C64E03" w:rsidRPr="00712B84" w:rsidRDefault="00AE112B" w:rsidP="00A61653">
            <w:pPr>
              <w:jc w:val="center"/>
              <w:rPr>
                <w:rFonts w:eastAsia="Times New Roman"/>
              </w:rPr>
            </w:pPr>
            <w:r w:rsidRPr="00712B84">
              <w:rPr>
                <w:rFonts w:eastAsia="Times New Roman"/>
              </w:rPr>
              <w:t>65.3%</w:t>
            </w:r>
          </w:p>
        </w:tc>
        <w:tc>
          <w:tcPr>
            <w:tcW w:w="358" w:type="pct"/>
          </w:tcPr>
          <w:p w14:paraId="4E283399" w14:textId="77777777" w:rsidR="00C64E03" w:rsidRPr="00712B84" w:rsidRDefault="00AE112B" w:rsidP="00A61653">
            <w:pPr>
              <w:jc w:val="center"/>
              <w:rPr>
                <w:rFonts w:eastAsia="Times New Roman"/>
              </w:rPr>
            </w:pPr>
            <w:r w:rsidRPr="00712B84">
              <w:rPr>
                <w:rFonts w:eastAsia="Times New Roman"/>
              </w:rPr>
              <w:t>67.3%</w:t>
            </w:r>
          </w:p>
        </w:tc>
        <w:tc>
          <w:tcPr>
            <w:tcW w:w="358" w:type="pct"/>
          </w:tcPr>
          <w:p w14:paraId="7750528A" w14:textId="77777777" w:rsidR="00C64E03" w:rsidRPr="00712B84" w:rsidRDefault="00AE112B" w:rsidP="00A61653">
            <w:pPr>
              <w:jc w:val="center"/>
              <w:rPr>
                <w:rFonts w:eastAsia="Times New Roman"/>
              </w:rPr>
            </w:pPr>
            <w:r w:rsidRPr="00712B84">
              <w:rPr>
                <w:rFonts w:eastAsia="Times New Roman"/>
              </w:rPr>
              <w:t>71.6%</w:t>
            </w:r>
          </w:p>
        </w:tc>
        <w:tc>
          <w:tcPr>
            <w:tcW w:w="358" w:type="pct"/>
          </w:tcPr>
          <w:p w14:paraId="5F7B6FCB" w14:textId="77777777" w:rsidR="00C64E03" w:rsidRPr="00712B84" w:rsidRDefault="00AE112B" w:rsidP="00A61653">
            <w:pPr>
              <w:jc w:val="center"/>
              <w:rPr>
                <w:rFonts w:eastAsia="Times New Roman"/>
              </w:rPr>
            </w:pPr>
            <w:r w:rsidRPr="00712B84">
              <w:rPr>
                <w:rFonts w:eastAsia="Times New Roman"/>
              </w:rPr>
              <w:t>73.6%</w:t>
            </w:r>
          </w:p>
        </w:tc>
        <w:tc>
          <w:tcPr>
            <w:tcW w:w="358" w:type="pct"/>
          </w:tcPr>
          <w:p w14:paraId="1D7C9BBC" w14:textId="77777777" w:rsidR="00C64E03" w:rsidRPr="00712B84" w:rsidRDefault="00AE112B" w:rsidP="00A61653">
            <w:pPr>
              <w:jc w:val="center"/>
              <w:rPr>
                <w:rFonts w:eastAsia="Times New Roman"/>
              </w:rPr>
            </w:pPr>
            <w:r w:rsidRPr="00712B84">
              <w:rPr>
                <w:rFonts w:eastAsia="Times New Roman"/>
              </w:rPr>
              <w:t>78.8%</w:t>
            </w:r>
          </w:p>
        </w:tc>
      </w:tr>
      <w:tr w:rsidR="00E664F1" w:rsidRPr="00712B84" w14:paraId="1B4C4497" w14:textId="77777777" w:rsidTr="001B7D95">
        <w:tc>
          <w:tcPr>
            <w:tcW w:w="310" w:type="pct"/>
          </w:tcPr>
          <w:p w14:paraId="56C6780E" w14:textId="77777777" w:rsidR="00C64E03" w:rsidRPr="00712B84" w:rsidRDefault="00C64E03" w:rsidP="00A61653">
            <w:pPr>
              <w:jc w:val="both"/>
              <w:rPr>
                <w:rFonts w:eastAsia="Times New Roman"/>
              </w:rPr>
            </w:pPr>
            <w:r w:rsidRPr="00712B84">
              <w:rPr>
                <w:rFonts w:eastAsia="Times New Roman"/>
              </w:rPr>
              <w:t>2012</w:t>
            </w:r>
          </w:p>
        </w:tc>
        <w:tc>
          <w:tcPr>
            <w:tcW w:w="584" w:type="pct"/>
          </w:tcPr>
          <w:p w14:paraId="16F88F0D" w14:textId="77777777" w:rsidR="00C64E03" w:rsidRPr="00712B84" w:rsidRDefault="00C64E03" w:rsidP="00A61653">
            <w:pPr>
              <w:jc w:val="center"/>
              <w:rPr>
                <w:rFonts w:eastAsia="Times New Roman"/>
              </w:rPr>
            </w:pPr>
            <w:r w:rsidRPr="00712B84">
              <w:rPr>
                <w:rFonts w:eastAsia="Times New Roman"/>
              </w:rPr>
              <w:t>ODA</w:t>
            </w:r>
          </w:p>
        </w:tc>
        <w:tc>
          <w:tcPr>
            <w:tcW w:w="206" w:type="pct"/>
          </w:tcPr>
          <w:p w14:paraId="589490A8" w14:textId="77777777" w:rsidR="00C64E03" w:rsidRPr="00712B84" w:rsidRDefault="00365FD7" w:rsidP="00A61653">
            <w:pPr>
              <w:jc w:val="center"/>
              <w:rPr>
                <w:rFonts w:eastAsia="Times New Roman"/>
              </w:rPr>
            </w:pPr>
            <w:r w:rsidRPr="00712B84">
              <w:rPr>
                <w:rFonts w:eastAsia="Times New Roman"/>
              </w:rPr>
              <w:t>10</w:t>
            </w:r>
          </w:p>
        </w:tc>
        <w:tc>
          <w:tcPr>
            <w:tcW w:w="358" w:type="pct"/>
          </w:tcPr>
          <w:p w14:paraId="567E59F1" w14:textId="77777777" w:rsidR="00C64E03" w:rsidRPr="00712B84" w:rsidRDefault="00081F48" w:rsidP="00A61653">
            <w:pPr>
              <w:jc w:val="center"/>
              <w:rPr>
                <w:rFonts w:eastAsia="Times New Roman"/>
              </w:rPr>
            </w:pPr>
            <w:r w:rsidRPr="00712B84">
              <w:rPr>
                <w:rFonts w:eastAsia="Times New Roman"/>
              </w:rPr>
              <w:t>73.9%</w:t>
            </w:r>
          </w:p>
        </w:tc>
        <w:tc>
          <w:tcPr>
            <w:tcW w:w="430" w:type="pct"/>
          </w:tcPr>
          <w:p w14:paraId="484D5562" w14:textId="77777777" w:rsidR="00C64E03" w:rsidRPr="00712B84" w:rsidRDefault="00081F48" w:rsidP="00A61653">
            <w:pPr>
              <w:jc w:val="center"/>
              <w:rPr>
                <w:rFonts w:eastAsia="Times New Roman"/>
              </w:rPr>
            </w:pPr>
            <w:r w:rsidRPr="00712B84">
              <w:rPr>
                <w:rFonts w:eastAsia="Times New Roman"/>
              </w:rPr>
              <w:t>75.2%</w:t>
            </w:r>
          </w:p>
        </w:tc>
        <w:tc>
          <w:tcPr>
            <w:tcW w:w="358" w:type="pct"/>
          </w:tcPr>
          <w:p w14:paraId="59D15A7B" w14:textId="77777777" w:rsidR="00C64E03" w:rsidRPr="00712B84" w:rsidRDefault="00081F48" w:rsidP="00A61653">
            <w:pPr>
              <w:jc w:val="center"/>
              <w:rPr>
                <w:rFonts w:eastAsia="Times New Roman"/>
              </w:rPr>
            </w:pPr>
            <w:r w:rsidRPr="00712B84">
              <w:rPr>
                <w:rFonts w:eastAsia="Times New Roman"/>
              </w:rPr>
              <w:t>67.7%</w:t>
            </w:r>
          </w:p>
        </w:tc>
        <w:tc>
          <w:tcPr>
            <w:tcW w:w="358" w:type="pct"/>
          </w:tcPr>
          <w:p w14:paraId="4F88FE45" w14:textId="77777777" w:rsidR="00C64E03" w:rsidRPr="00712B84" w:rsidRDefault="00081F48" w:rsidP="00A61653">
            <w:pPr>
              <w:jc w:val="center"/>
              <w:rPr>
                <w:rFonts w:eastAsia="Times New Roman"/>
              </w:rPr>
            </w:pPr>
            <w:r w:rsidRPr="00712B84">
              <w:rPr>
                <w:rFonts w:eastAsia="Times New Roman"/>
              </w:rPr>
              <w:t>80.8%</w:t>
            </w:r>
          </w:p>
        </w:tc>
        <w:tc>
          <w:tcPr>
            <w:tcW w:w="305" w:type="pct"/>
          </w:tcPr>
          <w:p w14:paraId="558F71E2" w14:textId="77777777" w:rsidR="00C64E03" w:rsidRPr="00712B84" w:rsidRDefault="00081F48" w:rsidP="00A61653">
            <w:pPr>
              <w:jc w:val="center"/>
              <w:rPr>
                <w:rFonts w:eastAsia="Times New Roman"/>
              </w:rPr>
            </w:pPr>
            <w:r w:rsidRPr="00712B84">
              <w:rPr>
                <w:rFonts w:eastAsia="Times New Roman"/>
              </w:rPr>
              <w:t>4.0%</w:t>
            </w:r>
          </w:p>
        </w:tc>
        <w:tc>
          <w:tcPr>
            <w:tcW w:w="305" w:type="pct"/>
          </w:tcPr>
          <w:p w14:paraId="7B10DC9D" w14:textId="77777777" w:rsidR="00C64E03" w:rsidRPr="00712B84" w:rsidRDefault="007138B0" w:rsidP="00A61653">
            <w:pPr>
              <w:jc w:val="center"/>
              <w:rPr>
                <w:rFonts w:eastAsia="Times New Roman"/>
              </w:rPr>
            </w:pPr>
            <w:r w:rsidRPr="00712B84">
              <w:rPr>
                <w:rFonts w:eastAsia="Times New Roman"/>
              </w:rPr>
              <w:t>5.7%</w:t>
            </w:r>
          </w:p>
        </w:tc>
        <w:tc>
          <w:tcPr>
            <w:tcW w:w="358" w:type="pct"/>
          </w:tcPr>
          <w:p w14:paraId="50EC7A5B" w14:textId="77777777" w:rsidR="00C64E03" w:rsidRPr="00712B84" w:rsidRDefault="007138B0" w:rsidP="00A61653">
            <w:pPr>
              <w:jc w:val="center"/>
              <w:rPr>
                <w:rFonts w:eastAsia="Times New Roman"/>
              </w:rPr>
            </w:pPr>
            <w:r w:rsidRPr="00712B84">
              <w:rPr>
                <w:rFonts w:eastAsia="Times New Roman"/>
              </w:rPr>
              <w:t>68.2%</w:t>
            </w:r>
          </w:p>
        </w:tc>
        <w:tc>
          <w:tcPr>
            <w:tcW w:w="358" w:type="pct"/>
          </w:tcPr>
          <w:p w14:paraId="1B1ED08C" w14:textId="77777777" w:rsidR="00C64E03" w:rsidRPr="00712B84" w:rsidRDefault="007138B0" w:rsidP="00A61653">
            <w:pPr>
              <w:jc w:val="center"/>
              <w:rPr>
                <w:rFonts w:eastAsia="Times New Roman"/>
              </w:rPr>
            </w:pPr>
            <w:r w:rsidRPr="00712B84">
              <w:rPr>
                <w:rFonts w:eastAsia="Times New Roman"/>
              </w:rPr>
              <w:t>70.3%</w:t>
            </w:r>
          </w:p>
        </w:tc>
        <w:tc>
          <w:tcPr>
            <w:tcW w:w="358" w:type="pct"/>
          </w:tcPr>
          <w:p w14:paraId="08335C63" w14:textId="77777777" w:rsidR="00C64E03" w:rsidRPr="00712B84" w:rsidRDefault="007138B0" w:rsidP="00A61653">
            <w:pPr>
              <w:jc w:val="center"/>
              <w:rPr>
                <w:rFonts w:eastAsia="Times New Roman"/>
              </w:rPr>
            </w:pPr>
            <w:r w:rsidRPr="00712B84">
              <w:rPr>
                <w:rFonts w:eastAsia="Times New Roman"/>
              </w:rPr>
              <w:t>75.2%</w:t>
            </w:r>
          </w:p>
        </w:tc>
        <w:tc>
          <w:tcPr>
            <w:tcW w:w="358" w:type="pct"/>
          </w:tcPr>
          <w:p w14:paraId="356BE70E" w14:textId="77777777" w:rsidR="00C64E03" w:rsidRPr="00712B84" w:rsidRDefault="007138B0" w:rsidP="00A61653">
            <w:pPr>
              <w:jc w:val="center"/>
              <w:rPr>
                <w:rFonts w:eastAsia="Times New Roman"/>
              </w:rPr>
            </w:pPr>
            <w:r w:rsidRPr="00712B84">
              <w:rPr>
                <w:rFonts w:eastAsia="Times New Roman"/>
              </w:rPr>
              <w:t>76.0%</w:t>
            </w:r>
          </w:p>
        </w:tc>
        <w:tc>
          <w:tcPr>
            <w:tcW w:w="358" w:type="pct"/>
          </w:tcPr>
          <w:p w14:paraId="078BDA8F" w14:textId="77777777" w:rsidR="00C64E03" w:rsidRPr="00712B84" w:rsidRDefault="007138B0" w:rsidP="00A61653">
            <w:pPr>
              <w:jc w:val="center"/>
              <w:rPr>
                <w:rFonts w:eastAsia="Times New Roman"/>
              </w:rPr>
            </w:pPr>
            <w:r w:rsidRPr="00712B84">
              <w:rPr>
                <w:rFonts w:eastAsia="Times New Roman"/>
              </w:rPr>
              <w:t>78.4%</w:t>
            </w:r>
          </w:p>
        </w:tc>
      </w:tr>
    </w:tbl>
    <w:p w14:paraId="57F027E0" w14:textId="69577E8F" w:rsidR="00C64E03" w:rsidRPr="001B7D95" w:rsidRDefault="001B7D95" w:rsidP="001B7D95">
      <w:pPr>
        <w:spacing w:after="0" w:line="240" w:lineRule="auto"/>
        <w:ind w:left="-540"/>
        <w:rPr>
          <w:rFonts w:eastAsia="Times New Roman"/>
        </w:rPr>
      </w:pPr>
      <w:r w:rsidRPr="001B7D95">
        <w:rPr>
          <w:rFonts w:eastAsia="Times New Roman"/>
        </w:rPr>
        <w:t xml:space="preserve">ODA = Oral </w:t>
      </w:r>
      <w:r w:rsidR="002B280B">
        <w:rPr>
          <w:rFonts w:eastAsia="Times New Roman"/>
        </w:rPr>
        <w:t>Diabetes</w:t>
      </w:r>
      <w:r w:rsidRPr="001B7D95">
        <w:rPr>
          <w:rFonts w:eastAsia="Times New Roman"/>
        </w:rPr>
        <w:t xml:space="preserve"> Agents</w:t>
      </w:r>
    </w:p>
    <w:p w14:paraId="44B8060F" w14:textId="77777777" w:rsidR="001B7D95" w:rsidRDefault="001B7D95" w:rsidP="00B74363">
      <w:pPr>
        <w:shd w:val="clear" w:color="auto" w:fill="FFFFFF"/>
        <w:spacing w:after="0" w:line="240" w:lineRule="auto"/>
        <w:rPr>
          <w:rFonts w:ascii="Times New Roman" w:hAnsi="Times New Roman" w:cs="Times New Roman"/>
          <w:u w:val="single"/>
        </w:rPr>
      </w:pPr>
    </w:p>
    <w:p w14:paraId="3336A01B" w14:textId="072018F0" w:rsidR="006A015B" w:rsidRPr="00CD78DE" w:rsidRDefault="00E664F1" w:rsidP="00B74363">
      <w:pPr>
        <w:shd w:val="clear" w:color="auto" w:fill="FFFFFF"/>
        <w:spacing w:after="0" w:line="240" w:lineRule="auto"/>
        <w:rPr>
          <w:rFonts w:ascii="Times New Roman Bold" w:eastAsia="Times New Roman" w:hAnsi="Times New Roman Bold" w:cs="Times New Roman"/>
          <w:u w:val="single"/>
        </w:rPr>
      </w:pPr>
      <w:r w:rsidRPr="00CD78DE">
        <w:rPr>
          <w:rFonts w:ascii="Times New Roman" w:hAnsi="Times New Roman" w:cs="Times New Roman"/>
          <w:u w:val="single"/>
        </w:rPr>
        <w:t>Meaningful Differences at the State Level</w:t>
      </w:r>
      <w:r w:rsidR="00E97404">
        <w:rPr>
          <w:rFonts w:ascii="Times New Roman" w:hAnsi="Times New Roman" w:cs="Times New Roman"/>
          <w:u w:val="single"/>
        </w:rPr>
        <w:t xml:space="preserve"> – 2</w:t>
      </w:r>
      <w:r w:rsidR="002D19CF" w:rsidRPr="00CD78DE">
        <w:rPr>
          <w:rFonts w:ascii="Times New Roman" w:eastAsia="Times New Roman" w:hAnsi="Times New Roman" w:cs="Times New Roman"/>
          <w:u w:val="single"/>
        </w:rPr>
        <w:t>008</w:t>
      </w:r>
    </w:p>
    <w:p w14:paraId="12477D71" w14:textId="1D93EA37" w:rsidR="00E96787" w:rsidRPr="005369C1" w:rsidRDefault="00E96787" w:rsidP="005369C1">
      <w:pPr>
        <w:shd w:val="clear" w:color="auto" w:fill="FFFFFF"/>
        <w:spacing w:after="0" w:line="240" w:lineRule="auto"/>
        <w:rPr>
          <w:rFonts w:ascii="Times New Roman" w:eastAsia="Times New Roman" w:hAnsi="Times New Roman" w:cs="Times New Roman"/>
        </w:rPr>
      </w:pPr>
      <w:r w:rsidRPr="005369C1">
        <w:rPr>
          <w:rFonts w:ascii="Times New Roman" w:eastAsia="Times New Roman" w:hAnsi="Times New Roman" w:cs="Times New Roman"/>
        </w:rPr>
        <w:t xml:space="preserve">Three of the </w:t>
      </w:r>
      <w:r w:rsidR="00BF0378" w:rsidRPr="005369C1">
        <w:rPr>
          <w:rFonts w:ascii="Times New Roman" w:eastAsia="Times New Roman" w:hAnsi="Times New Roman" w:cs="Times New Roman"/>
        </w:rPr>
        <w:t>eight</w:t>
      </w:r>
      <w:r w:rsidRPr="005369C1">
        <w:rPr>
          <w:rFonts w:ascii="Times New Roman" w:eastAsia="Times New Roman" w:hAnsi="Times New Roman" w:cs="Times New Roman"/>
        </w:rPr>
        <w:t xml:space="preserve"> states (37.5%) had scores statistically significantly lower than the mean and </w:t>
      </w:r>
      <w:r w:rsidR="005E61EB" w:rsidRPr="005369C1">
        <w:rPr>
          <w:rFonts w:ascii="Times New Roman" w:eastAsia="Times New Roman" w:hAnsi="Times New Roman" w:cs="Times New Roman"/>
        </w:rPr>
        <w:t>four</w:t>
      </w:r>
      <w:r w:rsidRPr="005369C1">
        <w:rPr>
          <w:rFonts w:ascii="Times New Roman" w:eastAsia="Times New Roman" w:hAnsi="Times New Roman" w:cs="Times New Roman"/>
        </w:rPr>
        <w:t xml:space="preserve"> states (50.0%) had scores significantly higher than the mean.</w:t>
      </w:r>
      <w:r w:rsidR="00202234" w:rsidRPr="005369C1">
        <w:rPr>
          <w:rFonts w:ascii="Times New Roman" w:eastAsia="Times New Roman" w:hAnsi="Times New Roman" w:cs="Times New Roman"/>
        </w:rPr>
        <w:t xml:space="preserve"> </w:t>
      </w:r>
      <w:r w:rsidRPr="005369C1">
        <w:rPr>
          <w:rFonts w:ascii="Times New Roman" w:eastAsia="Times New Roman" w:hAnsi="Times New Roman" w:cs="Times New Roman"/>
        </w:rPr>
        <w:t>Measure rates ranged from 65.3% in A</w:t>
      </w:r>
      <w:r w:rsidR="008B7379" w:rsidRPr="005369C1">
        <w:rPr>
          <w:rFonts w:ascii="Times New Roman" w:eastAsia="Times New Roman" w:hAnsi="Times New Roman" w:cs="Times New Roman"/>
        </w:rPr>
        <w:t>rizona</w:t>
      </w:r>
      <w:r w:rsidRPr="005369C1">
        <w:rPr>
          <w:rFonts w:ascii="Times New Roman" w:eastAsia="Times New Roman" w:hAnsi="Times New Roman" w:cs="Times New Roman"/>
        </w:rPr>
        <w:t xml:space="preserve"> to 78.8% in I</w:t>
      </w:r>
      <w:r w:rsidR="008B7379" w:rsidRPr="005369C1">
        <w:rPr>
          <w:rFonts w:ascii="Times New Roman" w:eastAsia="Times New Roman" w:hAnsi="Times New Roman" w:cs="Times New Roman"/>
        </w:rPr>
        <w:t>owa</w:t>
      </w:r>
      <w:r w:rsidRPr="005369C1">
        <w:rPr>
          <w:rFonts w:ascii="Times New Roman" w:eastAsia="Times New Roman" w:hAnsi="Times New Roman" w:cs="Times New Roman"/>
        </w:rPr>
        <w:t xml:space="preserve">, indicating suboptimal performance across all </w:t>
      </w:r>
      <w:r w:rsidR="00BF0378" w:rsidRPr="005369C1">
        <w:rPr>
          <w:rFonts w:ascii="Times New Roman" w:eastAsia="Times New Roman" w:hAnsi="Times New Roman" w:cs="Times New Roman"/>
        </w:rPr>
        <w:t>eight</w:t>
      </w:r>
      <w:r w:rsidRPr="005369C1">
        <w:rPr>
          <w:rFonts w:ascii="Times New Roman" w:eastAsia="Times New Roman" w:hAnsi="Times New Roman" w:cs="Times New Roman"/>
        </w:rPr>
        <w:t xml:space="preserve"> states.</w:t>
      </w:r>
    </w:p>
    <w:p w14:paraId="5BA41F4E" w14:textId="77777777" w:rsidR="00E96787" w:rsidRPr="00712B84" w:rsidRDefault="00E96787" w:rsidP="00B74363">
      <w:pPr>
        <w:shd w:val="clear" w:color="auto" w:fill="FFFFFF"/>
        <w:spacing w:after="0" w:line="240" w:lineRule="auto"/>
        <w:rPr>
          <w:rFonts w:ascii="Times New Roman" w:eastAsia="Times New Roman" w:hAnsi="Times New Roman" w:cs="Times New Roman"/>
        </w:rPr>
      </w:pPr>
    </w:p>
    <w:p w14:paraId="4251E993" w14:textId="0EBFB095" w:rsidR="00E664F1" w:rsidRPr="00CD78DE" w:rsidRDefault="008B7379" w:rsidP="00CD78DE">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State Level</w:t>
      </w:r>
      <w:r w:rsidR="00E97404">
        <w:rPr>
          <w:rFonts w:ascii="Times New Roman" w:hAnsi="Times New Roman" w:cs="Times New Roman"/>
          <w:u w:val="single"/>
        </w:rPr>
        <w:t xml:space="preserve"> – 2</w:t>
      </w:r>
      <w:r w:rsidR="00E664F1" w:rsidRPr="00CD78DE">
        <w:rPr>
          <w:rFonts w:ascii="Times New Roman" w:hAnsi="Times New Roman" w:cs="Times New Roman"/>
          <w:u w:val="single"/>
        </w:rPr>
        <w:t>012</w:t>
      </w:r>
    </w:p>
    <w:p w14:paraId="24232254" w14:textId="283CFB37" w:rsidR="007138B0" w:rsidRPr="005369C1" w:rsidRDefault="007138B0" w:rsidP="005369C1">
      <w:pPr>
        <w:shd w:val="clear" w:color="auto" w:fill="FFFFFF"/>
        <w:spacing w:after="0" w:line="240" w:lineRule="auto"/>
        <w:rPr>
          <w:rFonts w:ascii="Times New Roman" w:eastAsia="Times New Roman" w:hAnsi="Times New Roman" w:cs="Times New Roman"/>
        </w:rPr>
      </w:pPr>
      <w:r w:rsidRPr="005369C1">
        <w:rPr>
          <w:rFonts w:ascii="Times New Roman" w:eastAsia="Times New Roman" w:hAnsi="Times New Roman" w:cs="Times New Roman"/>
        </w:rPr>
        <w:t xml:space="preserve">Three of the </w:t>
      </w:r>
      <w:r w:rsidR="00CD78DE" w:rsidRPr="005369C1">
        <w:rPr>
          <w:rFonts w:ascii="Times New Roman" w:eastAsia="Times New Roman" w:hAnsi="Times New Roman" w:cs="Times New Roman"/>
        </w:rPr>
        <w:t>10</w:t>
      </w:r>
      <w:r w:rsidRPr="005369C1">
        <w:rPr>
          <w:rFonts w:ascii="Times New Roman" w:eastAsia="Times New Roman" w:hAnsi="Times New Roman" w:cs="Times New Roman"/>
        </w:rPr>
        <w:t xml:space="preserve"> states (3</w:t>
      </w:r>
      <w:r w:rsidR="00BF321E" w:rsidRPr="005369C1">
        <w:rPr>
          <w:rFonts w:ascii="Times New Roman" w:eastAsia="Times New Roman" w:hAnsi="Times New Roman" w:cs="Times New Roman"/>
        </w:rPr>
        <w:t>0.0</w:t>
      </w:r>
      <w:r w:rsidRPr="005369C1">
        <w:rPr>
          <w:rFonts w:ascii="Times New Roman" w:eastAsia="Times New Roman" w:hAnsi="Times New Roman" w:cs="Times New Roman"/>
        </w:rPr>
        <w:t xml:space="preserve">%) had scores statistically significantly lower than the mean and </w:t>
      </w:r>
      <w:r w:rsidR="00BF0378" w:rsidRPr="005369C1">
        <w:rPr>
          <w:rFonts w:ascii="Times New Roman" w:eastAsia="Times New Roman" w:hAnsi="Times New Roman" w:cs="Times New Roman"/>
        </w:rPr>
        <w:t>seven</w:t>
      </w:r>
      <w:r w:rsidRPr="005369C1">
        <w:rPr>
          <w:rFonts w:ascii="Times New Roman" w:eastAsia="Times New Roman" w:hAnsi="Times New Roman" w:cs="Times New Roman"/>
        </w:rPr>
        <w:t xml:space="preserve"> states (</w:t>
      </w:r>
      <w:r w:rsidR="00BF321E" w:rsidRPr="005369C1">
        <w:rPr>
          <w:rFonts w:ascii="Times New Roman" w:eastAsia="Times New Roman" w:hAnsi="Times New Roman" w:cs="Times New Roman"/>
        </w:rPr>
        <w:t>7</w:t>
      </w:r>
      <w:r w:rsidRPr="005369C1">
        <w:rPr>
          <w:rFonts w:ascii="Times New Roman" w:eastAsia="Times New Roman" w:hAnsi="Times New Roman" w:cs="Times New Roman"/>
        </w:rPr>
        <w:t>0.0%) had scores significantly higher than the mean.</w:t>
      </w:r>
      <w:r w:rsidR="00202234" w:rsidRPr="005369C1">
        <w:rPr>
          <w:rFonts w:ascii="Times New Roman" w:eastAsia="Times New Roman" w:hAnsi="Times New Roman" w:cs="Times New Roman"/>
        </w:rPr>
        <w:t xml:space="preserve"> </w:t>
      </w:r>
      <w:r w:rsidRPr="005369C1">
        <w:rPr>
          <w:rFonts w:ascii="Times New Roman" w:eastAsia="Times New Roman" w:hAnsi="Times New Roman" w:cs="Times New Roman"/>
        </w:rPr>
        <w:t>Measure rates ranged from 6</w:t>
      </w:r>
      <w:r w:rsidR="00BF321E" w:rsidRPr="005369C1">
        <w:rPr>
          <w:rFonts w:ascii="Times New Roman" w:eastAsia="Times New Roman" w:hAnsi="Times New Roman" w:cs="Times New Roman"/>
        </w:rPr>
        <w:t>7.7</w:t>
      </w:r>
      <w:r w:rsidRPr="005369C1">
        <w:rPr>
          <w:rFonts w:ascii="Times New Roman" w:eastAsia="Times New Roman" w:hAnsi="Times New Roman" w:cs="Times New Roman"/>
        </w:rPr>
        <w:t xml:space="preserve">% in </w:t>
      </w:r>
      <w:r w:rsidR="00BF321E" w:rsidRPr="005369C1">
        <w:rPr>
          <w:rFonts w:ascii="Times New Roman" w:eastAsia="Times New Roman" w:hAnsi="Times New Roman" w:cs="Times New Roman"/>
        </w:rPr>
        <w:t>M</w:t>
      </w:r>
      <w:r w:rsidR="00CD78DE" w:rsidRPr="005369C1">
        <w:rPr>
          <w:rFonts w:ascii="Times New Roman" w:eastAsia="Times New Roman" w:hAnsi="Times New Roman" w:cs="Times New Roman"/>
        </w:rPr>
        <w:t>ississippi</w:t>
      </w:r>
      <w:r w:rsidRPr="005369C1">
        <w:rPr>
          <w:rFonts w:ascii="Times New Roman" w:eastAsia="Times New Roman" w:hAnsi="Times New Roman" w:cs="Times New Roman"/>
        </w:rPr>
        <w:t xml:space="preserve"> to </w:t>
      </w:r>
      <w:r w:rsidR="00BF321E" w:rsidRPr="005369C1">
        <w:rPr>
          <w:rFonts w:ascii="Times New Roman" w:eastAsia="Times New Roman" w:hAnsi="Times New Roman" w:cs="Times New Roman"/>
        </w:rPr>
        <w:t>80.8</w:t>
      </w:r>
      <w:r w:rsidRPr="005369C1">
        <w:rPr>
          <w:rFonts w:ascii="Times New Roman" w:eastAsia="Times New Roman" w:hAnsi="Times New Roman" w:cs="Times New Roman"/>
        </w:rPr>
        <w:t>% in I</w:t>
      </w:r>
      <w:r w:rsidR="00CD78DE" w:rsidRPr="005369C1">
        <w:rPr>
          <w:rFonts w:ascii="Times New Roman" w:eastAsia="Times New Roman" w:hAnsi="Times New Roman" w:cs="Times New Roman"/>
        </w:rPr>
        <w:t>owa</w:t>
      </w:r>
      <w:r w:rsidRPr="005369C1">
        <w:rPr>
          <w:rFonts w:ascii="Times New Roman" w:eastAsia="Times New Roman" w:hAnsi="Times New Roman" w:cs="Times New Roman"/>
        </w:rPr>
        <w:t>, indicating suboptimal performance across all 10 states.</w:t>
      </w:r>
    </w:p>
    <w:p w14:paraId="66BF0134" w14:textId="77777777" w:rsidR="000B719F" w:rsidRDefault="000B719F" w:rsidP="00B74363">
      <w:pPr>
        <w:shd w:val="clear" w:color="auto" w:fill="FFFFFF"/>
        <w:spacing w:after="0" w:line="240" w:lineRule="auto"/>
        <w:rPr>
          <w:rFonts w:ascii="Trebuchet MS" w:eastAsia="Times New Roman" w:hAnsi="Trebuchet MS"/>
          <w:color w:val="333333"/>
          <w:sz w:val="20"/>
          <w:szCs w:val="20"/>
          <w:highlight w:val="darkYellow"/>
        </w:rPr>
      </w:pPr>
    </w:p>
    <w:p w14:paraId="74AEC6D2" w14:textId="565FE585" w:rsidR="006A015B" w:rsidRPr="00CD78DE" w:rsidRDefault="00E57B80" w:rsidP="008D1329">
      <w:pPr>
        <w:pStyle w:val="NoSpacing"/>
        <w:ind w:left="-540"/>
        <w:rPr>
          <w:rFonts w:asciiTheme="minorHAnsi" w:eastAsia="Times New Roman" w:hAnsiTheme="minorHAnsi"/>
          <w:b/>
          <w:color w:val="000000"/>
        </w:rPr>
      </w:pPr>
      <w:proofErr w:type="gramStart"/>
      <w:r>
        <w:rPr>
          <w:rFonts w:asciiTheme="minorHAnsi" w:eastAsia="Times New Roman" w:hAnsiTheme="minorHAnsi"/>
          <w:b/>
          <w:color w:val="000000"/>
        </w:rPr>
        <w:t>Table 1</w:t>
      </w:r>
      <w:r w:rsidR="00FF22AC">
        <w:rPr>
          <w:rFonts w:asciiTheme="minorHAnsi" w:eastAsia="Times New Roman" w:hAnsiTheme="minorHAnsi"/>
          <w:b/>
          <w:color w:val="000000"/>
        </w:rPr>
        <w:t>6</w:t>
      </w:r>
      <w:r w:rsidR="00E8471B">
        <w:rPr>
          <w:rFonts w:asciiTheme="minorHAnsi" w:eastAsia="Times New Roman" w:hAnsiTheme="minorHAnsi"/>
          <w:b/>
          <w:color w:val="000000"/>
        </w:rPr>
        <w:t>.</w:t>
      </w:r>
      <w:proofErr w:type="gramEnd"/>
      <w:r w:rsidR="00E8471B">
        <w:rPr>
          <w:rFonts w:asciiTheme="minorHAnsi" w:eastAsia="Times New Roman" w:hAnsiTheme="minorHAnsi"/>
          <w:b/>
          <w:color w:val="000000"/>
        </w:rPr>
        <w:t xml:space="preserve"> 2008, 2012 </w:t>
      </w:r>
      <w:r w:rsidR="006A015B" w:rsidRPr="00CD78DE">
        <w:rPr>
          <w:rFonts w:asciiTheme="minorHAnsi" w:eastAsia="Times New Roman" w:hAnsiTheme="minorHAnsi"/>
          <w:b/>
          <w:color w:val="000000"/>
        </w:rPr>
        <w:t>P</w:t>
      </w:r>
      <w:r w:rsidR="00302B5F" w:rsidRPr="00CD78DE">
        <w:rPr>
          <w:rFonts w:asciiTheme="minorHAnsi" w:eastAsia="Times New Roman" w:hAnsiTheme="minorHAnsi"/>
          <w:b/>
          <w:color w:val="000000"/>
        </w:rPr>
        <w:t xml:space="preserve">art </w:t>
      </w:r>
      <w:r w:rsidR="006A015B" w:rsidRPr="00CD78DE">
        <w:rPr>
          <w:rFonts w:asciiTheme="minorHAnsi" w:eastAsia="Times New Roman" w:hAnsiTheme="minorHAnsi"/>
          <w:b/>
          <w:color w:val="000000"/>
        </w:rPr>
        <w:t>D P</w:t>
      </w:r>
      <w:r w:rsidR="00302B5F" w:rsidRPr="00CD78DE">
        <w:rPr>
          <w:rFonts w:asciiTheme="minorHAnsi" w:eastAsia="Times New Roman" w:hAnsiTheme="minorHAnsi"/>
          <w:b/>
          <w:color w:val="000000"/>
        </w:rPr>
        <w:t>lan Level Performance</w:t>
      </w:r>
    </w:p>
    <w:tbl>
      <w:tblPr>
        <w:tblStyle w:val="TableGrid"/>
        <w:tblW w:w="10684" w:type="dxa"/>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4"/>
        <w:gridCol w:w="764"/>
      </w:tblGrid>
      <w:tr w:rsidR="00365FD7" w:rsidRPr="00712B84" w14:paraId="33CC56D5" w14:textId="77777777" w:rsidTr="004B0375">
        <w:trPr>
          <w:trHeight w:val="20"/>
          <w:tblHeader/>
        </w:trPr>
        <w:tc>
          <w:tcPr>
            <w:tcW w:w="663" w:type="dxa"/>
            <w:shd w:val="clear" w:color="auto" w:fill="auto"/>
            <w:vAlign w:val="bottom"/>
          </w:tcPr>
          <w:p w14:paraId="700E64FD" w14:textId="77777777" w:rsidR="00C64E03" w:rsidRPr="00E664F1" w:rsidRDefault="00C64E03" w:rsidP="001B7D95">
            <w:pPr>
              <w:rPr>
                <w:rFonts w:eastAsia="Times New Roman"/>
                <w:b/>
              </w:rPr>
            </w:pPr>
            <w:r w:rsidRPr="00E664F1">
              <w:rPr>
                <w:rFonts w:eastAsia="Times New Roman"/>
                <w:b/>
              </w:rPr>
              <w:t>Year</w:t>
            </w:r>
          </w:p>
        </w:tc>
        <w:tc>
          <w:tcPr>
            <w:tcW w:w="1247" w:type="dxa"/>
            <w:shd w:val="clear" w:color="auto" w:fill="auto"/>
            <w:vAlign w:val="bottom"/>
          </w:tcPr>
          <w:p w14:paraId="7345441B" w14:textId="77777777" w:rsidR="00C64E03" w:rsidRPr="00E664F1" w:rsidRDefault="00C64E03" w:rsidP="001B7D95">
            <w:pPr>
              <w:jc w:val="center"/>
              <w:rPr>
                <w:rFonts w:eastAsia="Times New Roman"/>
                <w:b/>
              </w:rPr>
            </w:pPr>
            <w:r w:rsidRPr="00E664F1">
              <w:rPr>
                <w:rFonts w:eastAsia="Times New Roman"/>
                <w:b/>
              </w:rPr>
              <w:t>Drug Class</w:t>
            </w:r>
          </w:p>
        </w:tc>
        <w:tc>
          <w:tcPr>
            <w:tcW w:w="440" w:type="dxa"/>
            <w:shd w:val="clear" w:color="auto" w:fill="auto"/>
            <w:vAlign w:val="bottom"/>
          </w:tcPr>
          <w:p w14:paraId="4352A5F0" w14:textId="77777777" w:rsidR="00C64E03" w:rsidRPr="00E664F1" w:rsidRDefault="00C64E03" w:rsidP="001B7D95">
            <w:pPr>
              <w:jc w:val="center"/>
              <w:rPr>
                <w:rFonts w:eastAsia="Times New Roman"/>
                <w:b/>
              </w:rPr>
            </w:pPr>
            <w:r w:rsidRPr="00E664F1">
              <w:rPr>
                <w:rFonts w:eastAsia="Times New Roman"/>
                <w:b/>
              </w:rPr>
              <w:t>n</w:t>
            </w:r>
          </w:p>
        </w:tc>
        <w:tc>
          <w:tcPr>
            <w:tcW w:w="764" w:type="dxa"/>
            <w:shd w:val="clear" w:color="auto" w:fill="auto"/>
            <w:vAlign w:val="bottom"/>
          </w:tcPr>
          <w:p w14:paraId="54B4B1D7" w14:textId="77777777" w:rsidR="00C64E03" w:rsidRPr="00E664F1" w:rsidRDefault="00C64E03" w:rsidP="001B7D95">
            <w:pPr>
              <w:jc w:val="center"/>
              <w:rPr>
                <w:rFonts w:eastAsia="Times New Roman"/>
                <w:b/>
              </w:rPr>
            </w:pPr>
            <w:r w:rsidRPr="00E664F1">
              <w:rPr>
                <w:rFonts w:eastAsia="Times New Roman"/>
                <w:b/>
              </w:rPr>
              <w:t>Mean</w:t>
            </w:r>
          </w:p>
        </w:tc>
        <w:tc>
          <w:tcPr>
            <w:tcW w:w="918" w:type="dxa"/>
            <w:shd w:val="clear" w:color="auto" w:fill="auto"/>
            <w:vAlign w:val="bottom"/>
          </w:tcPr>
          <w:p w14:paraId="33177426" w14:textId="77777777" w:rsidR="00C64E03" w:rsidRPr="00E664F1" w:rsidRDefault="00C64E03" w:rsidP="001B7D95">
            <w:pPr>
              <w:jc w:val="center"/>
              <w:rPr>
                <w:rFonts w:eastAsia="Times New Roman"/>
                <w:b/>
              </w:rPr>
            </w:pPr>
            <w:r w:rsidRPr="00E664F1">
              <w:rPr>
                <w:rFonts w:eastAsia="Times New Roman"/>
                <w:b/>
              </w:rPr>
              <w:t>Median</w:t>
            </w:r>
          </w:p>
        </w:tc>
        <w:tc>
          <w:tcPr>
            <w:tcW w:w="764" w:type="dxa"/>
            <w:shd w:val="clear" w:color="auto" w:fill="auto"/>
            <w:vAlign w:val="bottom"/>
          </w:tcPr>
          <w:p w14:paraId="25CFB6FD" w14:textId="77777777" w:rsidR="00C64E03" w:rsidRPr="00E664F1" w:rsidRDefault="00C64E03" w:rsidP="001B7D95">
            <w:pPr>
              <w:jc w:val="center"/>
              <w:rPr>
                <w:rFonts w:eastAsia="Times New Roman"/>
                <w:b/>
              </w:rPr>
            </w:pPr>
            <w:r w:rsidRPr="00E664F1">
              <w:rPr>
                <w:rFonts w:eastAsia="Times New Roman"/>
                <w:b/>
              </w:rPr>
              <w:t>Min</w:t>
            </w:r>
          </w:p>
        </w:tc>
        <w:tc>
          <w:tcPr>
            <w:tcW w:w="764" w:type="dxa"/>
            <w:shd w:val="clear" w:color="auto" w:fill="auto"/>
            <w:vAlign w:val="bottom"/>
          </w:tcPr>
          <w:p w14:paraId="2CABD1F1" w14:textId="77777777" w:rsidR="00C64E03" w:rsidRPr="00E664F1" w:rsidRDefault="00C64E03" w:rsidP="001B7D95">
            <w:pPr>
              <w:jc w:val="center"/>
              <w:rPr>
                <w:rFonts w:eastAsia="Times New Roman"/>
                <w:b/>
              </w:rPr>
            </w:pPr>
            <w:r w:rsidRPr="00E664F1">
              <w:rPr>
                <w:rFonts w:eastAsia="Times New Roman"/>
                <w:b/>
              </w:rPr>
              <w:t>Max</w:t>
            </w:r>
          </w:p>
        </w:tc>
        <w:tc>
          <w:tcPr>
            <w:tcW w:w="652" w:type="dxa"/>
            <w:shd w:val="clear" w:color="auto" w:fill="auto"/>
            <w:vAlign w:val="bottom"/>
          </w:tcPr>
          <w:p w14:paraId="56A1CFB5" w14:textId="77777777" w:rsidR="00C64E03" w:rsidRPr="00E664F1" w:rsidRDefault="00C64E03" w:rsidP="001B7D95">
            <w:pPr>
              <w:jc w:val="center"/>
              <w:rPr>
                <w:rFonts w:eastAsia="Times New Roman"/>
                <w:b/>
              </w:rPr>
            </w:pPr>
            <w:r w:rsidRPr="00E664F1">
              <w:rPr>
                <w:rFonts w:eastAsia="Times New Roman"/>
                <w:b/>
              </w:rPr>
              <w:t>STD</w:t>
            </w:r>
          </w:p>
        </w:tc>
        <w:tc>
          <w:tcPr>
            <w:tcW w:w="652" w:type="dxa"/>
            <w:shd w:val="clear" w:color="auto" w:fill="auto"/>
            <w:vAlign w:val="bottom"/>
          </w:tcPr>
          <w:p w14:paraId="18AA45B2" w14:textId="77777777" w:rsidR="00C64E03" w:rsidRPr="00E664F1" w:rsidRDefault="00C64E03" w:rsidP="001B7D95">
            <w:pPr>
              <w:jc w:val="center"/>
              <w:rPr>
                <w:rFonts w:eastAsia="Times New Roman"/>
                <w:b/>
              </w:rPr>
            </w:pPr>
            <w:r w:rsidRPr="00E664F1">
              <w:rPr>
                <w:rFonts w:eastAsia="Times New Roman"/>
                <w:b/>
              </w:rPr>
              <w:t>IQR</w:t>
            </w:r>
          </w:p>
        </w:tc>
        <w:tc>
          <w:tcPr>
            <w:tcW w:w="764" w:type="dxa"/>
            <w:shd w:val="clear" w:color="auto" w:fill="auto"/>
            <w:vAlign w:val="bottom"/>
          </w:tcPr>
          <w:p w14:paraId="57408991" w14:textId="77777777" w:rsidR="00C64E03" w:rsidRPr="00E664F1" w:rsidRDefault="00C64E03" w:rsidP="001B7D95">
            <w:pPr>
              <w:jc w:val="center"/>
              <w:rPr>
                <w:rFonts w:eastAsia="Times New Roman"/>
                <w:b/>
              </w:rPr>
            </w:pPr>
            <w:r w:rsidRPr="00E664F1">
              <w:rPr>
                <w:rFonts w:eastAsia="Times New Roman"/>
                <w:b/>
              </w:rPr>
              <w:t>P10</w:t>
            </w:r>
          </w:p>
        </w:tc>
        <w:tc>
          <w:tcPr>
            <w:tcW w:w="764" w:type="dxa"/>
            <w:shd w:val="clear" w:color="auto" w:fill="auto"/>
            <w:vAlign w:val="bottom"/>
          </w:tcPr>
          <w:p w14:paraId="61EA5997" w14:textId="77777777" w:rsidR="00C64E03" w:rsidRPr="00E664F1" w:rsidRDefault="00C64E03" w:rsidP="001B7D95">
            <w:pPr>
              <w:jc w:val="center"/>
              <w:rPr>
                <w:rFonts w:eastAsia="Times New Roman"/>
                <w:b/>
              </w:rPr>
            </w:pPr>
            <w:r w:rsidRPr="00E664F1">
              <w:rPr>
                <w:rFonts w:eastAsia="Times New Roman"/>
                <w:b/>
              </w:rPr>
              <w:t>P25</w:t>
            </w:r>
          </w:p>
        </w:tc>
        <w:tc>
          <w:tcPr>
            <w:tcW w:w="764" w:type="dxa"/>
            <w:shd w:val="clear" w:color="auto" w:fill="auto"/>
            <w:vAlign w:val="bottom"/>
          </w:tcPr>
          <w:p w14:paraId="767BCE7E" w14:textId="77777777" w:rsidR="00C64E03" w:rsidRPr="00E664F1" w:rsidRDefault="00C64E03" w:rsidP="001B7D95">
            <w:pPr>
              <w:jc w:val="center"/>
              <w:rPr>
                <w:rFonts w:eastAsia="Times New Roman"/>
                <w:b/>
              </w:rPr>
            </w:pPr>
            <w:r w:rsidRPr="00E664F1">
              <w:rPr>
                <w:rFonts w:eastAsia="Times New Roman"/>
                <w:b/>
              </w:rPr>
              <w:t>P50</w:t>
            </w:r>
          </w:p>
        </w:tc>
        <w:tc>
          <w:tcPr>
            <w:tcW w:w="764" w:type="dxa"/>
            <w:shd w:val="clear" w:color="auto" w:fill="auto"/>
            <w:vAlign w:val="bottom"/>
          </w:tcPr>
          <w:p w14:paraId="06ADB369" w14:textId="77777777" w:rsidR="00C64E03" w:rsidRPr="00E664F1" w:rsidRDefault="00C64E03" w:rsidP="001B7D95">
            <w:pPr>
              <w:jc w:val="center"/>
              <w:rPr>
                <w:rFonts w:eastAsia="Times New Roman"/>
                <w:b/>
              </w:rPr>
            </w:pPr>
            <w:r w:rsidRPr="00E664F1">
              <w:rPr>
                <w:rFonts w:eastAsia="Times New Roman"/>
                <w:b/>
              </w:rPr>
              <w:t>P75</w:t>
            </w:r>
          </w:p>
        </w:tc>
        <w:tc>
          <w:tcPr>
            <w:tcW w:w="764" w:type="dxa"/>
            <w:shd w:val="clear" w:color="auto" w:fill="auto"/>
            <w:vAlign w:val="bottom"/>
          </w:tcPr>
          <w:p w14:paraId="50C86B61" w14:textId="77777777" w:rsidR="00C64E03" w:rsidRPr="00E664F1" w:rsidRDefault="00C64E03" w:rsidP="001B7D95">
            <w:pPr>
              <w:jc w:val="center"/>
              <w:rPr>
                <w:rFonts w:eastAsia="Times New Roman"/>
                <w:b/>
              </w:rPr>
            </w:pPr>
            <w:r w:rsidRPr="00E664F1">
              <w:rPr>
                <w:rFonts w:eastAsia="Times New Roman"/>
                <w:b/>
              </w:rPr>
              <w:t>P90</w:t>
            </w:r>
          </w:p>
        </w:tc>
      </w:tr>
      <w:tr w:rsidR="00365FD7" w:rsidRPr="00712B84" w14:paraId="2A95192A" w14:textId="77777777" w:rsidTr="004B0375">
        <w:trPr>
          <w:trHeight w:val="20"/>
        </w:trPr>
        <w:tc>
          <w:tcPr>
            <w:tcW w:w="663" w:type="dxa"/>
          </w:tcPr>
          <w:p w14:paraId="4C860DE4" w14:textId="77777777" w:rsidR="00C64E03" w:rsidRPr="00712B84" w:rsidRDefault="00C64E03" w:rsidP="001B7D95">
            <w:pPr>
              <w:rPr>
                <w:rFonts w:eastAsia="Times New Roman"/>
              </w:rPr>
            </w:pPr>
            <w:r w:rsidRPr="00712B84">
              <w:rPr>
                <w:rFonts w:eastAsia="Times New Roman"/>
              </w:rPr>
              <w:t>2008</w:t>
            </w:r>
          </w:p>
        </w:tc>
        <w:tc>
          <w:tcPr>
            <w:tcW w:w="1247" w:type="dxa"/>
          </w:tcPr>
          <w:p w14:paraId="4DCFB8F2" w14:textId="77777777" w:rsidR="00C64E03" w:rsidRPr="00712B84" w:rsidRDefault="00C64E03" w:rsidP="001B7D95">
            <w:pPr>
              <w:jc w:val="center"/>
              <w:rPr>
                <w:rFonts w:eastAsia="Times New Roman"/>
              </w:rPr>
            </w:pPr>
            <w:r w:rsidRPr="00712B84">
              <w:rPr>
                <w:rFonts w:eastAsia="Times New Roman"/>
              </w:rPr>
              <w:t>ODA</w:t>
            </w:r>
          </w:p>
        </w:tc>
        <w:tc>
          <w:tcPr>
            <w:tcW w:w="440" w:type="dxa"/>
          </w:tcPr>
          <w:p w14:paraId="34F702F1" w14:textId="77777777" w:rsidR="00C64E03" w:rsidRPr="00712B84" w:rsidRDefault="00D55713" w:rsidP="001B7D95">
            <w:pPr>
              <w:jc w:val="center"/>
              <w:rPr>
                <w:rFonts w:eastAsia="Times New Roman"/>
              </w:rPr>
            </w:pPr>
            <w:r w:rsidRPr="00712B84">
              <w:rPr>
                <w:rFonts w:eastAsia="Times New Roman"/>
              </w:rPr>
              <w:t>33</w:t>
            </w:r>
          </w:p>
        </w:tc>
        <w:tc>
          <w:tcPr>
            <w:tcW w:w="764" w:type="dxa"/>
          </w:tcPr>
          <w:p w14:paraId="0338A807" w14:textId="77777777" w:rsidR="00C64E03" w:rsidRPr="00712B84" w:rsidRDefault="00D55713" w:rsidP="001B7D95">
            <w:pPr>
              <w:jc w:val="center"/>
              <w:rPr>
                <w:rFonts w:eastAsia="Times New Roman"/>
              </w:rPr>
            </w:pPr>
            <w:r w:rsidRPr="00712B84">
              <w:rPr>
                <w:rFonts w:eastAsia="Times New Roman"/>
              </w:rPr>
              <w:t>71.2%</w:t>
            </w:r>
          </w:p>
        </w:tc>
        <w:tc>
          <w:tcPr>
            <w:tcW w:w="918" w:type="dxa"/>
          </w:tcPr>
          <w:p w14:paraId="2F92CB2B" w14:textId="77777777" w:rsidR="00C64E03" w:rsidRPr="00712B84" w:rsidRDefault="00D55713" w:rsidP="001B7D95">
            <w:pPr>
              <w:jc w:val="center"/>
              <w:rPr>
                <w:rFonts w:eastAsia="Times New Roman"/>
              </w:rPr>
            </w:pPr>
            <w:r w:rsidRPr="00712B84">
              <w:rPr>
                <w:rFonts w:eastAsia="Times New Roman"/>
              </w:rPr>
              <w:t>71.7%</w:t>
            </w:r>
          </w:p>
        </w:tc>
        <w:tc>
          <w:tcPr>
            <w:tcW w:w="764" w:type="dxa"/>
          </w:tcPr>
          <w:p w14:paraId="2D88F40F" w14:textId="77777777" w:rsidR="00C64E03" w:rsidRPr="00712B84" w:rsidRDefault="00D55713" w:rsidP="001B7D95">
            <w:pPr>
              <w:jc w:val="center"/>
              <w:rPr>
                <w:rFonts w:eastAsia="Times New Roman"/>
              </w:rPr>
            </w:pPr>
            <w:r w:rsidRPr="00712B84">
              <w:rPr>
                <w:rFonts w:eastAsia="Times New Roman"/>
              </w:rPr>
              <w:t>59.6%</w:t>
            </w:r>
          </w:p>
        </w:tc>
        <w:tc>
          <w:tcPr>
            <w:tcW w:w="764" w:type="dxa"/>
          </w:tcPr>
          <w:p w14:paraId="7A07C035" w14:textId="77777777" w:rsidR="00C64E03" w:rsidRPr="00712B84" w:rsidRDefault="00D55713" w:rsidP="001B7D95">
            <w:pPr>
              <w:jc w:val="center"/>
              <w:rPr>
                <w:rFonts w:eastAsia="Times New Roman"/>
              </w:rPr>
            </w:pPr>
            <w:r w:rsidRPr="00712B84">
              <w:rPr>
                <w:rFonts w:eastAsia="Times New Roman"/>
              </w:rPr>
              <w:t>85.1%</w:t>
            </w:r>
          </w:p>
        </w:tc>
        <w:tc>
          <w:tcPr>
            <w:tcW w:w="652" w:type="dxa"/>
          </w:tcPr>
          <w:p w14:paraId="1665AC84" w14:textId="77777777" w:rsidR="00C64E03" w:rsidRPr="00712B84" w:rsidRDefault="00D55713" w:rsidP="001B7D95">
            <w:pPr>
              <w:jc w:val="center"/>
              <w:rPr>
                <w:rFonts w:eastAsia="Times New Roman"/>
              </w:rPr>
            </w:pPr>
            <w:r w:rsidRPr="00712B84">
              <w:rPr>
                <w:rFonts w:eastAsia="Times New Roman"/>
              </w:rPr>
              <w:t>4.9%</w:t>
            </w:r>
          </w:p>
        </w:tc>
        <w:tc>
          <w:tcPr>
            <w:tcW w:w="652" w:type="dxa"/>
          </w:tcPr>
          <w:p w14:paraId="5597EFC9" w14:textId="77777777" w:rsidR="00C64E03" w:rsidRPr="00712B84" w:rsidRDefault="002D19CF" w:rsidP="001B7D95">
            <w:pPr>
              <w:jc w:val="center"/>
              <w:rPr>
                <w:rFonts w:eastAsia="Times New Roman"/>
              </w:rPr>
            </w:pPr>
            <w:r w:rsidRPr="00712B84">
              <w:rPr>
                <w:rFonts w:eastAsia="Times New Roman"/>
              </w:rPr>
              <w:t>5.5%</w:t>
            </w:r>
          </w:p>
        </w:tc>
        <w:tc>
          <w:tcPr>
            <w:tcW w:w="764" w:type="dxa"/>
          </w:tcPr>
          <w:p w14:paraId="40D6D5D3" w14:textId="77777777" w:rsidR="00C64E03" w:rsidRPr="00712B84" w:rsidRDefault="00D55713" w:rsidP="001B7D95">
            <w:pPr>
              <w:jc w:val="center"/>
              <w:rPr>
                <w:rFonts w:eastAsia="Times New Roman"/>
              </w:rPr>
            </w:pPr>
            <w:r w:rsidRPr="00712B84">
              <w:rPr>
                <w:rFonts w:eastAsia="Times New Roman"/>
              </w:rPr>
              <w:t>65.8%</w:t>
            </w:r>
          </w:p>
        </w:tc>
        <w:tc>
          <w:tcPr>
            <w:tcW w:w="764" w:type="dxa"/>
          </w:tcPr>
          <w:p w14:paraId="0CD5D766" w14:textId="77777777" w:rsidR="00C64E03" w:rsidRPr="00712B84" w:rsidRDefault="00D55713" w:rsidP="001B7D95">
            <w:pPr>
              <w:jc w:val="center"/>
              <w:rPr>
                <w:rFonts w:eastAsia="Times New Roman"/>
              </w:rPr>
            </w:pPr>
            <w:r w:rsidRPr="00712B84">
              <w:rPr>
                <w:rFonts w:eastAsia="Times New Roman"/>
              </w:rPr>
              <w:t>68.2%</w:t>
            </w:r>
          </w:p>
        </w:tc>
        <w:tc>
          <w:tcPr>
            <w:tcW w:w="764" w:type="dxa"/>
          </w:tcPr>
          <w:p w14:paraId="02B50C12" w14:textId="77777777" w:rsidR="00C64E03" w:rsidRPr="00712B84" w:rsidRDefault="00D55713" w:rsidP="001B7D95">
            <w:pPr>
              <w:jc w:val="center"/>
              <w:rPr>
                <w:rFonts w:eastAsia="Times New Roman"/>
              </w:rPr>
            </w:pPr>
            <w:r w:rsidRPr="00712B84">
              <w:rPr>
                <w:rFonts w:eastAsia="Times New Roman"/>
              </w:rPr>
              <w:t>71.7%</w:t>
            </w:r>
          </w:p>
        </w:tc>
        <w:tc>
          <w:tcPr>
            <w:tcW w:w="764" w:type="dxa"/>
          </w:tcPr>
          <w:p w14:paraId="769CC1DD" w14:textId="77777777" w:rsidR="00C64E03" w:rsidRPr="00712B84" w:rsidRDefault="00D55713" w:rsidP="001B7D95">
            <w:pPr>
              <w:jc w:val="center"/>
              <w:rPr>
                <w:rFonts w:eastAsia="Times New Roman"/>
              </w:rPr>
            </w:pPr>
            <w:r w:rsidRPr="00712B84">
              <w:rPr>
                <w:rFonts w:eastAsia="Times New Roman"/>
              </w:rPr>
              <w:t>73.7%</w:t>
            </w:r>
          </w:p>
        </w:tc>
        <w:tc>
          <w:tcPr>
            <w:tcW w:w="764" w:type="dxa"/>
          </w:tcPr>
          <w:p w14:paraId="76C62562" w14:textId="77777777" w:rsidR="00C64E03" w:rsidRPr="00712B84" w:rsidRDefault="00D55713" w:rsidP="001B7D95">
            <w:pPr>
              <w:jc w:val="center"/>
              <w:rPr>
                <w:rFonts w:eastAsia="Times New Roman"/>
              </w:rPr>
            </w:pPr>
            <w:r w:rsidRPr="00712B84">
              <w:rPr>
                <w:rFonts w:eastAsia="Times New Roman"/>
              </w:rPr>
              <w:t>75.3%</w:t>
            </w:r>
          </w:p>
        </w:tc>
      </w:tr>
      <w:tr w:rsidR="00365FD7" w:rsidRPr="00712B84" w14:paraId="623C8880" w14:textId="77777777" w:rsidTr="004B0375">
        <w:trPr>
          <w:trHeight w:val="20"/>
        </w:trPr>
        <w:tc>
          <w:tcPr>
            <w:tcW w:w="663" w:type="dxa"/>
          </w:tcPr>
          <w:p w14:paraId="34F31DC6" w14:textId="77777777" w:rsidR="00C64E03" w:rsidRPr="00712B84" w:rsidRDefault="00C64E03" w:rsidP="001B7D95">
            <w:pPr>
              <w:rPr>
                <w:rFonts w:eastAsia="Times New Roman"/>
              </w:rPr>
            </w:pPr>
            <w:r w:rsidRPr="00712B84">
              <w:rPr>
                <w:rFonts w:eastAsia="Times New Roman"/>
              </w:rPr>
              <w:t>2012</w:t>
            </w:r>
          </w:p>
        </w:tc>
        <w:tc>
          <w:tcPr>
            <w:tcW w:w="1247" w:type="dxa"/>
          </w:tcPr>
          <w:p w14:paraId="6DCA13A3" w14:textId="77777777" w:rsidR="00C64E03" w:rsidRPr="00712B84" w:rsidRDefault="00C64E03" w:rsidP="001B7D95">
            <w:pPr>
              <w:jc w:val="center"/>
              <w:rPr>
                <w:rFonts w:eastAsia="Times New Roman"/>
              </w:rPr>
            </w:pPr>
            <w:r w:rsidRPr="00712B84">
              <w:rPr>
                <w:rFonts w:eastAsia="Times New Roman"/>
              </w:rPr>
              <w:t>ODA</w:t>
            </w:r>
          </w:p>
        </w:tc>
        <w:tc>
          <w:tcPr>
            <w:tcW w:w="440" w:type="dxa"/>
          </w:tcPr>
          <w:p w14:paraId="7C6044D4" w14:textId="77777777" w:rsidR="00C64E03" w:rsidRPr="00712B84" w:rsidRDefault="00C61BC7" w:rsidP="001B7D95">
            <w:pPr>
              <w:jc w:val="center"/>
              <w:rPr>
                <w:rFonts w:eastAsia="Times New Roman"/>
              </w:rPr>
            </w:pPr>
            <w:r w:rsidRPr="00712B84">
              <w:rPr>
                <w:rFonts w:eastAsia="Times New Roman"/>
              </w:rPr>
              <w:t>40</w:t>
            </w:r>
          </w:p>
        </w:tc>
        <w:tc>
          <w:tcPr>
            <w:tcW w:w="764" w:type="dxa"/>
          </w:tcPr>
          <w:p w14:paraId="143D7985" w14:textId="77777777" w:rsidR="00C64E03" w:rsidRPr="00712B84" w:rsidRDefault="00C61BC7" w:rsidP="001B7D95">
            <w:pPr>
              <w:jc w:val="center"/>
              <w:rPr>
                <w:rFonts w:eastAsia="Times New Roman"/>
              </w:rPr>
            </w:pPr>
            <w:r w:rsidRPr="00712B84">
              <w:rPr>
                <w:rFonts w:eastAsia="Times New Roman"/>
              </w:rPr>
              <w:t>74.2%</w:t>
            </w:r>
          </w:p>
        </w:tc>
        <w:tc>
          <w:tcPr>
            <w:tcW w:w="918" w:type="dxa"/>
          </w:tcPr>
          <w:p w14:paraId="156BAA93" w14:textId="77777777" w:rsidR="00C64E03" w:rsidRPr="00712B84" w:rsidRDefault="00C61BC7" w:rsidP="001B7D95">
            <w:pPr>
              <w:jc w:val="center"/>
              <w:rPr>
                <w:rFonts w:eastAsia="Times New Roman"/>
              </w:rPr>
            </w:pPr>
            <w:r w:rsidRPr="00712B84">
              <w:rPr>
                <w:rFonts w:eastAsia="Times New Roman"/>
              </w:rPr>
              <w:t>75.0%</w:t>
            </w:r>
          </w:p>
        </w:tc>
        <w:tc>
          <w:tcPr>
            <w:tcW w:w="764" w:type="dxa"/>
          </w:tcPr>
          <w:p w14:paraId="5E7B9946" w14:textId="77777777" w:rsidR="00C64E03" w:rsidRPr="00712B84" w:rsidRDefault="00C61BC7" w:rsidP="001B7D95">
            <w:pPr>
              <w:jc w:val="center"/>
              <w:rPr>
                <w:rFonts w:eastAsia="Times New Roman"/>
              </w:rPr>
            </w:pPr>
            <w:r w:rsidRPr="00712B84">
              <w:rPr>
                <w:rFonts w:eastAsia="Times New Roman"/>
              </w:rPr>
              <w:t>60.7%</w:t>
            </w:r>
          </w:p>
        </w:tc>
        <w:tc>
          <w:tcPr>
            <w:tcW w:w="764" w:type="dxa"/>
          </w:tcPr>
          <w:p w14:paraId="46B40465" w14:textId="77777777" w:rsidR="00C64E03" w:rsidRPr="00712B84" w:rsidRDefault="00C61BC7" w:rsidP="001B7D95">
            <w:pPr>
              <w:jc w:val="center"/>
              <w:rPr>
                <w:rFonts w:eastAsia="Times New Roman"/>
              </w:rPr>
            </w:pPr>
            <w:r w:rsidRPr="00712B84">
              <w:rPr>
                <w:rFonts w:eastAsia="Times New Roman"/>
              </w:rPr>
              <w:t>83.6%</w:t>
            </w:r>
          </w:p>
        </w:tc>
        <w:tc>
          <w:tcPr>
            <w:tcW w:w="652" w:type="dxa"/>
          </w:tcPr>
          <w:p w14:paraId="03197B19" w14:textId="77777777" w:rsidR="00C64E03" w:rsidRPr="00712B84" w:rsidRDefault="00C61BC7" w:rsidP="001B7D95">
            <w:pPr>
              <w:jc w:val="center"/>
              <w:rPr>
                <w:rFonts w:eastAsia="Times New Roman"/>
              </w:rPr>
            </w:pPr>
            <w:r w:rsidRPr="00712B84">
              <w:rPr>
                <w:rFonts w:eastAsia="Times New Roman"/>
              </w:rPr>
              <w:t>5.7%</w:t>
            </w:r>
          </w:p>
        </w:tc>
        <w:tc>
          <w:tcPr>
            <w:tcW w:w="652" w:type="dxa"/>
          </w:tcPr>
          <w:p w14:paraId="039430D9" w14:textId="77777777" w:rsidR="00C64E03" w:rsidRPr="00712B84" w:rsidRDefault="00C61BC7" w:rsidP="001B7D95">
            <w:pPr>
              <w:jc w:val="center"/>
              <w:rPr>
                <w:rFonts w:eastAsia="Times New Roman"/>
              </w:rPr>
            </w:pPr>
            <w:r w:rsidRPr="00712B84">
              <w:rPr>
                <w:rFonts w:eastAsia="Times New Roman"/>
              </w:rPr>
              <w:t>6.8%</w:t>
            </w:r>
          </w:p>
        </w:tc>
        <w:tc>
          <w:tcPr>
            <w:tcW w:w="764" w:type="dxa"/>
          </w:tcPr>
          <w:p w14:paraId="6722A23D" w14:textId="77777777" w:rsidR="00C64E03" w:rsidRPr="00712B84" w:rsidRDefault="00C61BC7" w:rsidP="001B7D95">
            <w:pPr>
              <w:jc w:val="center"/>
              <w:rPr>
                <w:rFonts w:eastAsia="Times New Roman"/>
              </w:rPr>
            </w:pPr>
            <w:r w:rsidRPr="00712B84">
              <w:rPr>
                <w:rFonts w:eastAsia="Times New Roman"/>
              </w:rPr>
              <w:t>66.0%</w:t>
            </w:r>
          </w:p>
        </w:tc>
        <w:tc>
          <w:tcPr>
            <w:tcW w:w="764" w:type="dxa"/>
          </w:tcPr>
          <w:p w14:paraId="36B6F1D8" w14:textId="77777777" w:rsidR="00C64E03" w:rsidRPr="00712B84" w:rsidRDefault="00C61BC7" w:rsidP="001B7D95">
            <w:pPr>
              <w:jc w:val="center"/>
              <w:rPr>
                <w:rFonts w:eastAsia="Times New Roman"/>
              </w:rPr>
            </w:pPr>
            <w:r w:rsidRPr="00712B84">
              <w:rPr>
                <w:rFonts w:eastAsia="Times New Roman"/>
              </w:rPr>
              <w:t>71.2%</w:t>
            </w:r>
          </w:p>
        </w:tc>
        <w:tc>
          <w:tcPr>
            <w:tcW w:w="764" w:type="dxa"/>
          </w:tcPr>
          <w:p w14:paraId="2368CF0D" w14:textId="77777777" w:rsidR="00C64E03" w:rsidRPr="00712B84" w:rsidRDefault="00C61BC7" w:rsidP="001B7D95">
            <w:pPr>
              <w:jc w:val="center"/>
              <w:rPr>
                <w:rFonts w:eastAsia="Times New Roman"/>
              </w:rPr>
            </w:pPr>
            <w:r w:rsidRPr="00712B84">
              <w:rPr>
                <w:rFonts w:eastAsia="Times New Roman"/>
              </w:rPr>
              <w:t>75.0%</w:t>
            </w:r>
          </w:p>
        </w:tc>
        <w:tc>
          <w:tcPr>
            <w:tcW w:w="764" w:type="dxa"/>
          </w:tcPr>
          <w:p w14:paraId="06DBE890" w14:textId="77777777" w:rsidR="00C64E03" w:rsidRPr="00712B84" w:rsidRDefault="00C61BC7" w:rsidP="001B7D95">
            <w:pPr>
              <w:jc w:val="center"/>
              <w:rPr>
                <w:rFonts w:eastAsia="Times New Roman"/>
              </w:rPr>
            </w:pPr>
            <w:r w:rsidRPr="00712B84">
              <w:rPr>
                <w:rFonts w:eastAsia="Times New Roman"/>
              </w:rPr>
              <w:t>78.0%</w:t>
            </w:r>
          </w:p>
        </w:tc>
        <w:tc>
          <w:tcPr>
            <w:tcW w:w="764" w:type="dxa"/>
          </w:tcPr>
          <w:p w14:paraId="3D7590B0" w14:textId="77777777" w:rsidR="00C64E03" w:rsidRPr="00712B84" w:rsidRDefault="00C61BC7" w:rsidP="001B7D95">
            <w:pPr>
              <w:jc w:val="center"/>
              <w:rPr>
                <w:rFonts w:eastAsia="Times New Roman"/>
              </w:rPr>
            </w:pPr>
            <w:r w:rsidRPr="00712B84">
              <w:rPr>
                <w:rFonts w:eastAsia="Times New Roman"/>
              </w:rPr>
              <w:t>80.8%</w:t>
            </w:r>
          </w:p>
        </w:tc>
      </w:tr>
    </w:tbl>
    <w:p w14:paraId="41EFE29E" w14:textId="3F2F7F19" w:rsidR="001B7D95" w:rsidRPr="001B7D95" w:rsidRDefault="001B7D95" w:rsidP="001B7D95">
      <w:pPr>
        <w:spacing w:after="0" w:line="240" w:lineRule="auto"/>
        <w:ind w:left="-540"/>
        <w:rPr>
          <w:rFonts w:eastAsia="Times New Roman"/>
        </w:rPr>
      </w:pPr>
      <w:r w:rsidRPr="001B7D95">
        <w:rPr>
          <w:rFonts w:eastAsia="Times New Roman"/>
        </w:rPr>
        <w:t xml:space="preserve">ODA = </w:t>
      </w:r>
      <w:r w:rsidR="002B280B" w:rsidRPr="001B7D95">
        <w:rPr>
          <w:rFonts w:eastAsia="Times New Roman"/>
        </w:rPr>
        <w:t xml:space="preserve">Oral </w:t>
      </w:r>
      <w:r w:rsidR="002B280B">
        <w:rPr>
          <w:rFonts w:eastAsia="Times New Roman"/>
        </w:rPr>
        <w:t>Diabetes</w:t>
      </w:r>
      <w:r w:rsidR="002B280B" w:rsidRPr="001B7D95">
        <w:rPr>
          <w:rFonts w:eastAsia="Times New Roman"/>
        </w:rPr>
        <w:t xml:space="preserve"> Agents</w:t>
      </w:r>
    </w:p>
    <w:p w14:paraId="474D8B2A" w14:textId="77777777" w:rsidR="006A015B" w:rsidRPr="006A015B" w:rsidRDefault="006A015B" w:rsidP="00B74363">
      <w:pPr>
        <w:pStyle w:val="NoSpacing"/>
        <w:rPr>
          <w:rFonts w:ascii="Arial" w:eastAsia="Times New Roman" w:hAnsi="Arial" w:cs="Arial"/>
          <w:color w:val="000000"/>
          <w:sz w:val="20"/>
          <w:szCs w:val="20"/>
          <w:highlight w:val="darkYellow"/>
        </w:rPr>
      </w:pPr>
    </w:p>
    <w:p w14:paraId="04E09CFC" w14:textId="5D734CFF" w:rsidR="006A015B" w:rsidRPr="00CD78DE" w:rsidRDefault="006A015B"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302B5F" w:rsidRPr="00CD78DE">
        <w:rPr>
          <w:rFonts w:ascii="Times New Roman" w:hAnsi="Times New Roman" w:cs="Times New Roman"/>
          <w:u w:val="single"/>
        </w:rPr>
        <w:t>eaningful Differences at the Plan Level</w:t>
      </w:r>
      <w:r w:rsidR="00801C76">
        <w:rPr>
          <w:rFonts w:ascii="Times New Roman" w:hAnsi="Times New Roman" w:cs="Times New Roman"/>
          <w:u w:val="single"/>
        </w:rPr>
        <w:t xml:space="preserve"> – 2</w:t>
      </w:r>
      <w:r w:rsidR="002D19CF" w:rsidRPr="00CD78DE">
        <w:rPr>
          <w:rFonts w:ascii="Times New Roman" w:hAnsi="Times New Roman" w:cs="Times New Roman"/>
          <w:u w:val="single"/>
        </w:rPr>
        <w:t>008</w:t>
      </w:r>
    </w:p>
    <w:p w14:paraId="220D34D4" w14:textId="71C9498D" w:rsidR="00E96787" w:rsidRPr="006F0A7C" w:rsidRDefault="00E96787" w:rsidP="005369C1">
      <w:pPr>
        <w:pStyle w:val="NoSpacing"/>
        <w:rPr>
          <w:rFonts w:ascii="Times New Roman" w:eastAsia="Times New Roman" w:hAnsi="Times New Roman"/>
          <w:color w:val="000000"/>
        </w:rPr>
      </w:pPr>
      <w:bookmarkStart w:id="22" w:name="OLE_LINK1"/>
      <w:bookmarkStart w:id="23" w:name="OLE_LINK2"/>
      <w:r w:rsidRPr="006F0A7C">
        <w:rPr>
          <w:rFonts w:ascii="Times New Roman" w:eastAsia="Times New Roman" w:hAnsi="Times New Roman"/>
          <w:color w:val="000000"/>
        </w:rPr>
        <w:t xml:space="preserve">Of the plan scores, 27.3% of providers were statistically significantly lower than the mean, </w:t>
      </w:r>
      <w:r w:rsidR="006F0A7C" w:rsidRPr="006F0A7C">
        <w:rPr>
          <w:rFonts w:ascii="Times New Roman" w:eastAsia="Times New Roman" w:hAnsi="Times New Roman"/>
          <w:color w:val="000000"/>
        </w:rPr>
        <w:t xml:space="preserve">and </w:t>
      </w:r>
      <w:r w:rsidRPr="006F0A7C">
        <w:rPr>
          <w:rFonts w:ascii="Times New Roman" w:eastAsia="Times New Roman" w:hAnsi="Times New Roman"/>
          <w:color w:val="000000"/>
        </w:rPr>
        <w:t>36.46% of providers were statistically significantly higher than the mean.</w:t>
      </w:r>
      <w:r w:rsidR="006F0A7C" w:rsidRPr="006F0A7C">
        <w:rPr>
          <w:rFonts w:ascii="Times New Roman" w:eastAsia="Times New Roman" w:hAnsi="Times New Roman"/>
          <w:color w:val="000000"/>
        </w:rPr>
        <w:t xml:space="preserve"> </w:t>
      </w:r>
      <w:r w:rsidRPr="006F0A7C">
        <w:rPr>
          <w:rFonts w:ascii="Times New Roman" w:eastAsia="Times New Roman" w:hAnsi="Times New Roman"/>
          <w:color w:val="000000"/>
        </w:rPr>
        <w:t>For those plans with at least 240 eligible individuals, high- (90</w:t>
      </w:r>
      <w:r w:rsidRPr="006F0A7C">
        <w:rPr>
          <w:rFonts w:ascii="Times New Roman" w:eastAsia="Times New Roman" w:hAnsi="Times New Roman"/>
          <w:color w:val="000000"/>
          <w:vertAlign w:val="superscript"/>
        </w:rPr>
        <w:t>th</w:t>
      </w:r>
      <w:r w:rsidRPr="006F0A7C">
        <w:rPr>
          <w:rFonts w:ascii="Times New Roman" w:eastAsia="Times New Roman" w:hAnsi="Times New Roman"/>
          <w:color w:val="000000"/>
        </w:rPr>
        <w:t xml:space="preserve"> percentile) and low- (10</w:t>
      </w:r>
      <w:r w:rsidRPr="006F0A7C">
        <w:rPr>
          <w:rFonts w:ascii="Times New Roman" w:eastAsia="Times New Roman" w:hAnsi="Times New Roman"/>
          <w:color w:val="000000"/>
          <w:vertAlign w:val="superscript"/>
        </w:rPr>
        <w:t>th</w:t>
      </w:r>
      <w:r w:rsidRPr="006F0A7C">
        <w:rPr>
          <w:rFonts w:ascii="Times New Roman" w:eastAsia="Times New Roman" w:hAnsi="Times New Roman"/>
          <w:color w:val="000000"/>
        </w:rPr>
        <w:t xml:space="preserve"> percentile) performing plans were 9.5% apart, </w:t>
      </w:r>
      <w:r w:rsidRPr="006F0A7C">
        <w:rPr>
          <w:rFonts w:ascii="Times New Roman" w:eastAsia="Times New Roman" w:hAnsi="Times New Roman"/>
        </w:rPr>
        <w:t>indicating suboptimal performance across all plans and variation between high- and low-performing plans.</w:t>
      </w:r>
    </w:p>
    <w:p w14:paraId="6FB06A0E" w14:textId="77777777" w:rsidR="00AE112B" w:rsidRPr="00712B84" w:rsidRDefault="00AE112B" w:rsidP="00B74363">
      <w:pPr>
        <w:pStyle w:val="NoSpacing"/>
        <w:rPr>
          <w:rFonts w:ascii="Times New Roman" w:eastAsia="Times New Roman" w:hAnsi="Times New Roman"/>
          <w:color w:val="000000"/>
        </w:rPr>
      </w:pPr>
    </w:p>
    <w:p w14:paraId="5DE17F0A" w14:textId="4DAF9BBD" w:rsidR="0086156C" w:rsidRPr="00CD78DE" w:rsidRDefault="00302B5F" w:rsidP="00CD78DE">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Plan Level</w:t>
      </w:r>
      <w:r w:rsidR="00801C76">
        <w:rPr>
          <w:rFonts w:ascii="Times New Roman" w:hAnsi="Times New Roman" w:cs="Times New Roman"/>
          <w:u w:val="single"/>
        </w:rPr>
        <w:t xml:space="preserve"> – 2</w:t>
      </w:r>
      <w:r w:rsidR="0086156C" w:rsidRPr="00CD78DE">
        <w:rPr>
          <w:rFonts w:ascii="Times New Roman" w:hAnsi="Times New Roman" w:cs="Times New Roman"/>
          <w:u w:val="single"/>
        </w:rPr>
        <w:t>012</w:t>
      </w:r>
    </w:p>
    <w:p w14:paraId="0782F79B" w14:textId="6C69237A" w:rsidR="00C61BC7" w:rsidRPr="00712B84" w:rsidRDefault="00C61BC7" w:rsidP="005369C1">
      <w:pPr>
        <w:pStyle w:val="NoSpacing"/>
        <w:rPr>
          <w:rFonts w:ascii="Times New Roman" w:eastAsia="Times New Roman" w:hAnsi="Times New Roman"/>
          <w:color w:val="000000"/>
        </w:rPr>
      </w:pPr>
      <w:r w:rsidRPr="00712B84">
        <w:rPr>
          <w:rFonts w:ascii="Times New Roman" w:eastAsia="Times New Roman" w:hAnsi="Times New Roman"/>
          <w:color w:val="000000"/>
        </w:rPr>
        <w:t xml:space="preserve">Of the plan scores, 27.5% of providers were statistically significantly lower than the mean, </w:t>
      </w:r>
      <w:r w:rsidR="006F0A7C">
        <w:rPr>
          <w:rFonts w:ascii="Times New Roman" w:eastAsia="Times New Roman" w:hAnsi="Times New Roman"/>
          <w:color w:val="000000"/>
        </w:rPr>
        <w:t xml:space="preserve">and </w:t>
      </w:r>
      <w:r w:rsidRPr="00712B84">
        <w:rPr>
          <w:rFonts w:ascii="Times New Roman" w:eastAsia="Times New Roman" w:hAnsi="Times New Roman"/>
          <w:color w:val="000000"/>
        </w:rPr>
        <w:t>50.0% of providers were statistically significantly higher than the mean.</w:t>
      </w:r>
      <w:r w:rsidR="006F0A7C">
        <w:rPr>
          <w:rFonts w:ascii="Times New Roman" w:eastAsia="Times New Roman" w:hAnsi="Times New Roman"/>
          <w:color w:val="000000"/>
        </w:rPr>
        <w:t xml:space="preserve"> </w:t>
      </w:r>
      <w:r w:rsidRPr="00712B84">
        <w:rPr>
          <w:rFonts w:ascii="Times New Roman" w:eastAsia="Times New Roman" w:hAnsi="Times New Roman"/>
          <w:color w:val="000000"/>
        </w:rPr>
        <w:t>For those plans with at least 150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plans were 14.8% apart, </w:t>
      </w:r>
      <w:r w:rsidRPr="00712B84">
        <w:rPr>
          <w:rFonts w:ascii="Times New Roman" w:eastAsia="Times New Roman" w:hAnsi="Times New Roman"/>
        </w:rPr>
        <w:t>indicating suboptimal performance across all plans and variation between high- and low-performing plans.</w:t>
      </w:r>
    </w:p>
    <w:p w14:paraId="4661B200" w14:textId="77777777" w:rsidR="0086156C" w:rsidRPr="00712B84" w:rsidRDefault="0086156C" w:rsidP="00B74363">
      <w:pPr>
        <w:shd w:val="clear" w:color="auto" w:fill="FFFFFF"/>
        <w:spacing w:after="0" w:line="240" w:lineRule="auto"/>
        <w:rPr>
          <w:rFonts w:ascii="Times New Roman" w:eastAsia="Times New Roman" w:hAnsi="Times New Roman" w:cs="Times New Roman"/>
          <w:caps/>
        </w:rPr>
      </w:pPr>
    </w:p>
    <w:p w14:paraId="2CF688C9" w14:textId="24208A0C" w:rsidR="006A015B" w:rsidRPr="00CD78DE" w:rsidRDefault="00E8471B" w:rsidP="008D1329">
      <w:pPr>
        <w:shd w:val="clear" w:color="auto" w:fill="FFFFFF"/>
        <w:spacing w:after="0" w:line="240" w:lineRule="auto"/>
        <w:ind w:left="-540"/>
        <w:rPr>
          <w:rFonts w:eastAsia="Times New Roman" w:cs="Times New Roman"/>
          <w:b/>
        </w:rPr>
      </w:pPr>
      <w:proofErr w:type="gramStart"/>
      <w:r w:rsidRPr="00945574">
        <w:rPr>
          <w:rFonts w:eastAsia="Times New Roman" w:cs="Times New Roman"/>
          <w:b/>
        </w:rPr>
        <w:t>Tabl</w:t>
      </w:r>
      <w:r w:rsidR="00E57B80">
        <w:rPr>
          <w:rFonts w:eastAsia="Times New Roman" w:cs="Times New Roman"/>
          <w:b/>
        </w:rPr>
        <w:t>e 1</w:t>
      </w:r>
      <w:r w:rsidR="00FF22AC">
        <w:rPr>
          <w:rFonts w:eastAsia="Times New Roman" w:cs="Times New Roman"/>
          <w:b/>
        </w:rPr>
        <w:t>7</w:t>
      </w:r>
      <w:r w:rsidRPr="00945574">
        <w:rPr>
          <w:rFonts w:eastAsia="Times New Roman" w:cs="Times New Roman"/>
          <w:b/>
        </w:rPr>
        <w:t>.</w:t>
      </w:r>
      <w:proofErr w:type="gramEnd"/>
      <w:r w:rsidRPr="00945574">
        <w:rPr>
          <w:rFonts w:eastAsia="Times New Roman" w:cs="Times New Roman"/>
          <w:b/>
        </w:rPr>
        <w:t xml:space="preserve"> </w:t>
      </w:r>
      <w:r w:rsidR="00CD78DE" w:rsidRPr="00945574">
        <w:rPr>
          <w:rFonts w:eastAsia="Times New Roman" w:cs="Times New Roman"/>
          <w:b/>
        </w:rPr>
        <w:t>2008</w:t>
      </w:r>
      <w:r w:rsidR="00261C9C">
        <w:rPr>
          <w:rFonts w:eastAsia="Times New Roman" w:cs="Times New Roman"/>
          <w:b/>
        </w:rPr>
        <w:t>, 2012</w:t>
      </w:r>
      <w:r w:rsidR="00945574" w:rsidRPr="00945574">
        <w:rPr>
          <w:rFonts w:eastAsia="Times New Roman" w:cs="Times New Roman"/>
          <w:b/>
        </w:rPr>
        <w:t xml:space="preserve"> </w:t>
      </w:r>
      <w:r w:rsidR="006A015B" w:rsidRPr="00945574">
        <w:rPr>
          <w:rFonts w:eastAsia="Times New Roman" w:cs="Times New Roman"/>
          <w:b/>
        </w:rPr>
        <w:t>P</w:t>
      </w:r>
      <w:r w:rsidR="00302B5F" w:rsidRPr="00945574">
        <w:rPr>
          <w:rFonts w:eastAsia="Times New Roman" w:cs="Times New Roman"/>
          <w:b/>
        </w:rPr>
        <w:t xml:space="preserve">hysician Group </w:t>
      </w:r>
      <w:r w:rsidR="00DE1D56" w:rsidRPr="00945574">
        <w:rPr>
          <w:rFonts w:eastAsia="Times New Roman" w:cs="Times New Roman"/>
          <w:b/>
        </w:rPr>
        <w:t xml:space="preserve">Level </w:t>
      </w:r>
      <w:r w:rsidR="006A015B" w:rsidRPr="00945574">
        <w:rPr>
          <w:rFonts w:eastAsia="Times New Roman" w:cs="Times New Roman"/>
          <w:b/>
        </w:rPr>
        <w:t>Performance</w:t>
      </w:r>
    </w:p>
    <w:tbl>
      <w:tblPr>
        <w:tblStyle w:val="TableGrid"/>
        <w:tblW w:w="10795" w:type="dxa"/>
        <w:tblInd w:w="-432" w:type="dxa"/>
        <w:tblLook w:val="04A0" w:firstRow="1" w:lastRow="0" w:firstColumn="1" w:lastColumn="0" w:noHBand="0" w:noVBand="1"/>
      </w:tblPr>
      <w:tblGrid>
        <w:gridCol w:w="663"/>
        <w:gridCol w:w="1247"/>
        <w:gridCol w:w="551"/>
        <w:gridCol w:w="764"/>
        <w:gridCol w:w="918"/>
        <w:gridCol w:w="764"/>
        <w:gridCol w:w="764"/>
        <w:gridCol w:w="652"/>
        <w:gridCol w:w="652"/>
        <w:gridCol w:w="764"/>
        <w:gridCol w:w="764"/>
        <w:gridCol w:w="764"/>
        <w:gridCol w:w="764"/>
        <w:gridCol w:w="764"/>
      </w:tblGrid>
      <w:tr w:rsidR="00365FD7" w:rsidRPr="00302B5F" w14:paraId="3E1A1C02" w14:textId="77777777" w:rsidTr="004B0375">
        <w:trPr>
          <w:trHeight w:val="20"/>
          <w:tblHeader/>
        </w:trPr>
        <w:tc>
          <w:tcPr>
            <w:tcW w:w="663" w:type="dxa"/>
            <w:shd w:val="clear" w:color="auto" w:fill="auto"/>
            <w:vAlign w:val="bottom"/>
          </w:tcPr>
          <w:bookmarkEnd w:id="22"/>
          <w:bookmarkEnd w:id="23"/>
          <w:p w14:paraId="08EA583F" w14:textId="77777777" w:rsidR="00C64E03" w:rsidRPr="00E664F1" w:rsidRDefault="00C64E03" w:rsidP="001B7D95">
            <w:pPr>
              <w:rPr>
                <w:rFonts w:eastAsia="Times New Roman"/>
                <w:b/>
              </w:rPr>
            </w:pPr>
            <w:r w:rsidRPr="00E664F1">
              <w:rPr>
                <w:rFonts w:eastAsia="Times New Roman"/>
                <w:b/>
              </w:rPr>
              <w:t>Year</w:t>
            </w:r>
          </w:p>
        </w:tc>
        <w:tc>
          <w:tcPr>
            <w:tcW w:w="1247" w:type="dxa"/>
            <w:shd w:val="clear" w:color="auto" w:fill="auto"/>
            <w:vAlign w:val="bottom"/>
          </w:tcPr>
          <w:p w14:paraId="21481878" w14:textId="77777777" w:rsidR="00C64E03" w:rsidRPr="00E664F1" w:rsidRDefault="00C64E03" w:rsidP="001B7D95">
            <w:pPr>
              <w:jc w:val="center"/>
              <w:rPr>
                <w:rFonts w:eastAsia="Times New Roman"/>
                <w:b/>
              </w:rPr>
            </w:pPr>
            <w:r w:rsidRPr="00E664F1">
              <w:rPr>
                <w:rFonts w:eastAsia="Times New Roman"/>
                <w:b/>
              </w:rPr>
              <w:t>Drug Class</w:t>
            </w:r>
          </w:p>
        </w:tc>
        <w:tc>
          <w:tcPr>
            <w:tcW w:w="551" w:type="dxa"/>
            <w:shd w:val="clear" w:color="auto" w:fill="auto"/>
            <w:vAlign w:val="bottom"/>
          </w:tcPr>
          <w:p w14:paraId="65DF742E" w14:textId="77777777" w:rsidR="00C64E03" w:rsidRPr="00E664F1" w:rsidRDefault="00C64E03" w:rsidP="001B7D95">
            <w:pPr>
              <w:jc w:val="center"/>
              <w:rPr>
                <w:rFonts w:eastAsia="Times New Roman"/>
                <w:b/>
              </w:rPr>
            </w:pPr>
            <w:r w:rsidRPr="00E664F1">
              <w:rPr>
                <w:rFonts w:eastAsia="Times New Roman"/>
                <w:b/>
              </w:rPr>
              <w:t>n</w:t>
            </w:r>
          </w:p>
        </w:tc>
        <w:tc>
          <w:tcPr>
            <w:tcW w:w="764" w:type="dxa"/>
            <w:shd w:val="clear" w:color="auto" w:fill="auto"/>
            <w:vAlign w:val="bottom"/>
          </w:tcPr>
          <w:p w14:paraId="4878F894" w14:textId="77777777" w:rsidR="00C64E03" w:rsidRPr="00E664F1" w:rsidRDefault="00C64E03" w:rsidP="001B7D95">
            <w:pPr>
              <w:jc w:val="center"/>
              <w:rPr>
                <w:rFonts w:eastAsia="Times New Roman"/>
                <w:b/>
              </w:rPr>
            </w:pPr>
            <w:r w:rsidRPr="00E664F1">
              <w:rPr>
                <w:rFonts w:eastAsia="Times New Roman"/>
                <w:b/>
              </w:rPr>
              <w:t>Mean</w:t>
            </w:r>
          </w:p>
        </w:tc>
        <w:tc>
          <w:tcPr>
            <w:tcW w:w="918" w:type="dxa"/>
            <w:shd w:val="clear" w:color="auto" w:fill="auto"/>
            <w:vAlign w:val="bottom"/>
          </w:tcPr>
          <w:p w14:paraId="63E526DF" w14:textId="77777777" w:rsidR="00C64E03" w:rsidRPr="00E664F1" w:rsidRDefault="00C64E03" w:rsidP="001B7D95">
            <w:pPr>
              <w:jc w:val="center"/>
              <w:rPr>
                <w:rFonts w:eastAsia="Times New Roman"/>
                <w:b/>
              </w:rPr>
            </w:pPr>
            <w:r w:rsidRPr="00E664F1">
              <w:rPr>
                <w:rFonts w:eastAsia="Times New Roman"/>
                <w:b/>
              </w:rPr>
              <w:t>Median</w:t>
            </w:r>
          </w:p>
        </w:tc>
        <w:tc>
          <w:tcPr>
            <w:tcW w:w="764" w:type="dxa"/>
            <w:shd w:val="clear" w:color="auto" w:fill="auto"/>
            <w:vAlign w:val="bottom"/>
          </w:tcPr>
          <w:p w14:paraId="6911226F" w14:textId="77777777" w:rsidR="00C64E03" w:rsidRPr="00E664F1" w:rsidRDefault="00C64E03" w:rsidP="001B7D95">
            <w:pPr>
              <w:jc w:val="center"/>
              <w:rPr>
                <w:rFonts w:eastAsia="Times New Roman"/>
                <w:b/>
              </w:rPr>
            </w:pPr>
            <w:r w:rsidRPr="00E664F1">
              <w:rPr>
                <w:rFonts w:eastAsia="Times New Roman"/>
                <w:b/>
              </w:rPr>
              <w:t>Min</w:t>
            </w:r>
          </w:p>
        </w:tc>
        <w:tc>
          <w:tcPr>
            <w:tcW w:w="764" w:type="dxa"/>
            <w:shd w:val="clear" w:color="auto" w:fill="auto"/>
            <w:vAlign w:val="bottom"/>
          </w:tcPr>
          <w:p w14:paraId="5162EBF7" w14:textId="77777777" w:rsidR="00C64E03" w:rsidRPr="00E664F1" w:rsidRDefault="00C64E03" w:rsidP="001B7D95">
            <w:pPr>
              <w:jc w:val="center"/>
              <w:rPr>
                <w:rFonts w:eastAsia="Times New Roman"/>
                <w:b/>
              </w:rPr>
            </w:pPr>
            <w:r w:rsidRPr="00E664F1">
              <w:rPr>
                <w:rFonts w:eastAsia="Times New Roman"/>
                <w:b/>
              </w:rPr>
              <w:t>Max</w:t>
            </w:r>
          </w:p>
        </w:tc>
        <w:tc>
          <w:tcPr>
            <w:tcW w:w="652" w:type="dxa"/>
            <w:shd w:val="clear" w:color="auto" w:fill="auto"/>
            <w:vAlign w:val="bottom"/>
          </w:tcPr>
          <w:p w14:paraId="5B03554B" w14:textId="77777777" w:rsidR="00C64E03" w:rsidRPr="00E664F1" w:rsidRDefault="00C64E03" w:rsidP="001B7D95">
            <w:pPr>
              <w:jc w:val="center"/>
              <w:rPr>
                <w:rFonts w:eastAsia="Times New Roman"/>
                <w:b/>
              </w:rPr>
            </w:pPr>
            <w:r w:rsidRPr="00E664F1">
              <w:rPr>
                <w:rFonts w:eastAsia="Times New Roman"/>
                <w:b/>
              </w:rPr>
              <w:t>STD</w:t>
            </w:r>
          </w:p>
        </w:tc>
        <w:tc>
          <w:tcPr>
            <w:tcW w:w="652" w:type="dxa"/>
            <w:shd w:val="clear" w:color="auto" w:fill="auto"/>
            <w:vAlign w:val="bottom"/>
          </w:tcPr>
          <w:p w14:paraId="29EC1409" w14:textId="77777777" w:rsidR="00C64E03" w:rsidRPr="00E664F1" w:rsidRDefault="00C64E03" w:rsidP="001B7D95">
            <w:pPr>
              <w:jc w:val="center"/>
              <w:rPr>
                <w:rFonts w:eastAsia="Times New Roman"/>
                <w:b/>
              </w:rPr>
            </w:pPr>
            <w:r w:rsidRPr="00E664F1">
              <w:rPr>
                <w:rFonts w:eastAsia="Times New Roman"/>
                <w:b/>
              </w:rPr>
              <w:t>IQR</w:t>
            </w:r>
          </w:p>
        </w:tc>
        <w:tc>
          <w:tcPr>
            <w:tcW w:w="764" w:type="dxa"/>
            <w:shd w:val="clear" w:color="auto" w:fill="auto"/>
            <w:vAlign w:val="bottom"/>
          </w:tcPr>
          <w:p w14:paraId="60C9656C" w14:textId="77777777" w:rsidR="00C64E03" w:rsidRPr="00E664F1" w:rsidRDefault="00C64E03" w:rsidP="001B7D95">
            <w:pPr>
              <w:jc w:val="center"/>
              <w:rPr>
                <w:rFonts w:eastAsia="Times New Roman"/>
                <w:b/>
              </w:rPr>
            </w:pPr>
            <w:r w:rsidRPr="00E664F1">
              <w:rPr>
                <w:rFonts w:eastAsia="Times New Roman"/>
                <w:b/>
              </w:rPr>
              <w:t>P10</w:t>
            </w:r>
          </w:p>
        </w:tc>
        <w:tc>
          <w:tcPr>
            <w:tcW w:w="764" w:type="dxa"/>
            <w:shd w:val="clear" w:color="auto" w:fill="auto"/>
            <w:vAlign w:val="bottom"/>
          </w:tcPr>
          <w:p w14:paraId="2944DD5E" w14:textId="77777777" w:rsidR="00C64E03" w:rsidRPr="00E664F1" w:rsidRDefault="00C64E03" w:rsidP="001B7D95">
            <w:pPr>
              <w:jc w:val="center"/>
              <w:rPr>
                <w:rFonts w:eastAsia="Times New Roman"/>
                <w:b/>
              </w:rPr>
            </w:pPr>
            <w:r w:rsidRPr="00E664F1">
              <w:rPr>
                <w:rFonts w:eastAsia="Times New Roman"/>
                <w:b/>
              </w:rPr>
              <w:t>P25</w:t>
            </w:r>
          </w:p>
        </w:tc>
        <w:tc>
          <w:tcPr>
            <w:tcW w:w="764" w:type="dxa"/>
            <w:shd w:val="clear" w:color="auto" w:fill="auto"/>
            <w:vAlign w:val="bottom"/>
          </w:tcPr>
          <w:p w14:paraId="51ED1FA9" w14:textId="77777777" w:rsidR="00C64E03" w:rsidRPr="00E664F1" w:rsidRDefault="00C64E03" w:rsidP="001B7D95">
            <w:pPr>
              <w:jc w:val="center"/>
              <w:rPr>
                <w:rFonts w:eastAsia="Times New Roman"/>
                <w:b/>
              </w:rPr>
            </w:pPr>
            <w:r w:rsidRPr="00E664F1">
              <w:rPr>
                <w:rFonts w:eastAsia="Times New Roman"/>
                <w:b/>
              </w:rPr>
              <w:t>P50</w:t>
            </w:r>
          </w:p>
        </w:tc>
        <w:tc>
          <w:tcPr>
            <w:tcW w:w="764" w:type="dxa"/>
            <w:shd w:val="clear" w:color="auto" w:fill="auto"/>
            <w:vAlign w:val="bottom"/>
          </w:tcPr>
          <w:p w14:paraId="10E47F4C" w14:textId="77777777" w:rsidR="00C64E03" w:rsidRPr="00E664F1" w:rsidRDefault="00C64E03" w:rsidP="001B7D95">
            <w:pPr>
              <w:jc w:val="center"/>
              <w:rPr>
                <w:rFonts w:eastAsia="Times New Roman"/>
                <w:b/>
              </w:rPr>
            </w:pPr>
            <w:r w:rsidRPr="00E664F1">
              <w:rPr>
                <w:rFonts w:eastAsia="Times New Roman"/>
                <w:b/>
              </w:rPr>
              <w:t>P75</w:t>
            </w:r>
          </w:p>
        </w:tc>
        <w:tc>
          <w:tcPr>
            <w:tcW w:w="764" w:type="dxa"/>
            <w:shd w:val="clear" w:color="auto" w:fill="auto"/>
            <w:vAlign w:val="bottom"/>
          </w:tcPr>
          <w:p w14:paraId="28F4457A" w14:textId="77777777" w:rsidR="00C64E03" w:rsidRPr="00E664F1" w:rsidRDefault="00C64E03" w:rsidP="001B7D95">
            <w:pPr>
              <w:jc w:val="center"/>
              <w:rPr>
                <w:rFonts w:eastAsia="Times New Roman"/>
                <w:b/>
              </w:rPr>
            </w:pPr>
            <w:r w:rsidRPr="00E664F1">
              <w:rPr>
                <w:rFonts w:eastAsia="Times New Roman"/>
                <w:b/>
              </w:rPr>
              <w:t>P90</w:t>
            </w:r>
          </w:p>
        </w:tc>
      </w:tr>
      <w:tr w:rsidR="00365FD7" w:rsidRPr="00302B5F" w14:paraId="3EF64218" w14:textId="77777777" w:rsidTr="004B0375">
        <w:trPr>
          <w:trHeight w:val="20"/>
        </w:trPr>
        <w:tc>
          <w:tcPr>
            <w:tcW w:w="663" w:type="dxa"/>
          </w:tcPr>
          <w:p w14:paraId="60165B7D" w14:textId="77777777" w:rsidR="00C64E03" w:rsidRPr="00302B5F" w:rsidRDefault="00C64E03" w:rsidP="001B7D95">
            <w:pPr>
              <w:rPr>
                <w:rFonts w:eastAsia="Times New Roman"/>
              </w:rPr>
            </w:pPr>
            <w:r w:rsidRPr="00302B5F">
              <w:rPr>
                <w:rFonts w:eastAsia="Times New Roman"/>
              </w:rPr>
              <w:t>2008</w:t>
            </w:r>
          </w:p>
        </w:tc>
        <w:tc>
          <w:tcPr>
            <w:tcW w:w="1247" w:type="dxa"/>
          </w:tcPr>
          <w:p w14:paraId="54C0C032" w14:textId="77777777" w:rsidR="00C64E03" w:rsidRPr="00302B5F" w:rsidRDefault="00C64E03" w:rsidP="001B7D95">
            <w:pPr>
              <w:jc w:val="center"/>
              <w:rPr>
                <w:rFonts w:eastAsia="Times New Roman"/>
              </w:rPr>
            </w:pPr>
            <w:r w:rsidRPr="00302B5F">
              <w:rPr>
                <w:rFonts w:eastAsia="Times New Roman"/>
              </w:rPr>
              <w:t>ODA</w:t>
            </w:r>
          </w:p>
        </w:tc>
        <w:tc>
          <w:tcPr>
            <w:tcW w:w="551" w:type="dxa"/>
          </w:tcPr>
          <w:p w14:paraId="019A2CB0" w14:textId="77777777" w:rsidR="00C64E03" w:rsidRPr="00302B5F" w:rsidRDefault="00D55713" w:rsidP="001B7D95">
            <w:pPr>
              <w:jc w:val="center"/>
              <w:rPr>
                <w:rFonts w:eastAsia="Times New Roman"/>
              </w:rPr>
            </w:pPr>
            <w:r w:rsidRPr="00302B5F">
              <w:rPr>
                <w:rFonts w:eastAsia="Times New Roman"/>
              </w:rPr>
              <w:t>153</w:t>
            </w:r>
          </w:p>
        </w:tc>
        <w:tc>
          <w:tcPr>
            <w:tcW w:w="764" w:type="dxa"/>
          </w:tcPr>
          <w:p w14:paraId="12B10C58" w14:textId="77777777" w:rsidR="00C64E03" w:rsidRPr="00302B5F" w:rsidRDefault="00D55713" w:rsidP="001B7D95">
            <w:pPr>
              <w:jc w:val="center"/>
              <w:rPr>
                <w:rFonts w:eastAsia="Times New Roman"/>
              </w:rPr>
            </w:pPr>
            <w:r w:rsidRPr="00302B5F">
              <w:rPr>
                <w:rFonts w:eastAsia="Times New Roman"/>
              </w:rPr>
              <w:t>72.1%</w:t>
            </w:r>
          </w:p>
        </w:tc>
        <w:tc>
          <w:tcPr>
            <w:tcW w:w="918" w:type="dxa"/>
          </w:tcPr>
          <w:p w14:paraId="2D334C7C" w14:textId="77777777" w:rsidR="00C64E03" w:rsidRPr="00302B5F" w:rsidRDefault="00D55713" w:rsidP="001B7D95">
            <w:pPr>
              <w:jc w:val="center"/>
              <w:rPr>
                <w:rFonts w:eastAsia="Times New Roman"/>
              </w:rPr>
            </w:pPr>
            <w:r w:rsidRPr="00302B5F">
              <w:rPr>
                <w:rFonts w:eastAsia="Times New Roman"/>
              </w:rPr>
              <w:t>72.1%</w:t>
            </w:r>
          </w:p>
        </w:tc>
        <w:tc>
          <w:tcPr>
            <w:tcW w:w="764" w:type="dxa"/>
          </w:tcPr>
          <w:p w14:paraId="2409FF16" w14:textId="77777777" w:rsidR="00C64E03" w:rsidRPr="00302B5F" w:rsidRDefault="00D55713" w:rsidP="001B7D95">
            <w:pPr>
              <w:jc w:val="center"/>
              <w:rPr>
                <w:rFonts w:eastAsia="Times New Roman"/>
              </w:rPr>
            </w:pPr>
            <w:r w:rsidRPr="00302B5F">
              <w:rPr>
                <w:rFonts w:eastAsia="Times New Roman"/>
              </w:rPr>
              <w:t>47.6%</w:t>
            </w:r>
          </w:p>
        </w:tc>
        <w:tc>
          <w:tcPr>
            <w:tcW w:w="764" w:type="dxa"/>
          </w:tcPr>
          <w:p w14:paraId="2E8BBC82" w14:textId="77777777" w:rsidR="00C64E03" w:rsidRPr="00302B5F" w:rsidRDefault="00D55713" w:rsidP="001B7D95">
            <w:pPr>
              <w:jc w:val="center"/>
              <w:rPr>
                <w:rFonts w:eastAsia="Times New Roman"/>
              </w:rPr>
            </w:pPr>
            <w:r w:rsidRPr="00302B5F">
              <w:rPr>
                <w:rFonts w:eastAsia="Times New Roman"/>
              </w:rPr>
              <w:t>84.7%</w:t>
            </w:r>
          </w:p>
        </w:tc>
        <w:tc>
          <w:tcPr>
            <w:tcW w:w="652" w:type="dxa"/>
          </w:tcPr>
          <w:p w14:paraId="41CB8A53" w14:textId="77777777" w:rsidR="00C64E03" w:rsidRPr="00302B5F" w:rsidRDefault="00D55713" w:rsidP="001B7D95">
            <w:pPr>
              <w:jc w:val="center"/>
              <w:rPr>
                <w:rFonts w:eastAsia="Times New Roman"/>
              </w:rPr>
            </w:pPr>
            <w:r w:rsidRPr="00302B5F">
              <w:rPr>
                <w:rFonts w:eastAsia="Times New Roman"/>
              </w:rPr>
              <w:t>5.6%</w:t>
            </w:r>
          </w:p>
        </w:tc>
        <w:tc>
          <w:tcPr>
            <w:tcW w:w="652" w:type="dxa"/>
          </w:tcPr>
          <w:p w14:paraId="38867219" w14:textId="77777777" w:rsidR="00C64E03" w:rsidRPr="00302B5F" w:rsidRDefault="00D55713" w:rsidP="001B7D95">
            <w:pPr>
              <w:jc w:val="center"/>
              <w:rPr>
                <w:rFonts w:eastAsia="Times New Roman"/>
              </w:rPr>
            </w:pPr>
            <w:r w:rsidRPr="00302B5F">
              <w:rPr>
                <w:rFonts w:eastAsia="Times New Roman"/>
              </w:rPr>
              <w:t>6.7%</w:t>
            </w:r>
          </w:p>
        </w:tc>
        <w:tc>
          <w:tcPr>
            <w:tcW w:w="764" w:type="dxa"/>
          </w:tcPr>
          <w:p w14:paraId="18D40672" w14:textId="77777777" w:rsidR="00C64E03" w:rsidRPr="00302B5F" w:rsidRDefault="00D55713" w:rsidP="001B7D95">
            <w:pPr>
              <w:jc w:val="center"/>
              <w:rPr>
                <w:rFonts w:eastAsia="Times New Roman"/>
              </w:rPr>
            </w:pPr>
            <w:r w:rsidRPr="00302B5F">
              <w:rPr>
                <w:rFonts w:eastAsia="Times New Roman"/>
              </w:rPr>
              <w:t>65.8%</w:t>
            </w:r>
          </w:p>
        </w:tc>
        <w:tc>
          <w:tcPr>
            <w:tcW w:w="764" w:type="dxa"/>
          </w:tcPr>
          <w:p w14:paraId="19080355" w14:textId="77777777" w:rsidR="00C64E03" w:rsidRPr="00302B5F" w:rsidRDefault="00D55713" w:rsidP="001B7D95">
            <w:pPr>
              <w:jc w:val="center"/>
              <w:rPr>
                <w:rFonts w:eastAsia="Times New Roman"/>
              </w:rPr>
            </w:pPr>
            <w:r w:rsidRPr="00302B5F">
              <w:rPr>
                <w:rFonts w:eastAsia="Times New Roman"/>
              </w:rPr>
              <w:t>68.8%</w:t>
            </w:r>
          </w:p>
        </w:tc>
        <w:tc>
          <w:tcPr>
            <w:tcW w:w="764" w:type="dxa"/>
          </w:tcPr>
          <w:p w14:paraId="63748508" w14:textId="77777777" w:rsidR="00C64E03" w:rsidRPr="00302B5F" w:rsidRDefault="00D55713" w:rsidP="001B7D95">
            <w:pPr>
              <w:jc w:val="center"/>
              <w:rPr>
                <w:rFonts w:eastAsia="Times New Roman"/>
              </w:rPr>
            </w:pPr>
            <w:r w:rsidRPr="00302B5F">
              <w:rPr>
                <w:rFonts w:eastAsia="Times New Roman"/>
              </w:rPr>
              <w:t>72.1%</w:t>
            </w:r>
          </w:p>
        </w:tc>
        <w:tc>
          <w:tcPr>
            <w:tcW w:w="764" w:type="dxa"/>
          </w:tcPr>
          <w:p w14:paraId="082063BE" w14:textId="77777777" w:rsidR="00C64E03" w:rsidRPr="00302B5F" w:rsidRDefault="00D55713" w:rsidP="001B7D95">
            <w:pPr>
              <w:jc w:val="center"/>
              <w:rPr>
                <w:rFonts w:eastAsia="Times New Roman"/>
              </w:rPr>
            </w:pPr>
            <w:r w:rsidRPr="00302B5F">
              <w:rPr>
                <w:rFonts w:eastAsia="Times New Roman"/>
              </w:rPr>
              <w:t>75.5%</w:t>
            </w:r>
          </w:p>
        </w:tc>
        <w:tc>
          <w:tcPr>
            <w:tcW w:w="764" w:type="dxa"/>
          </w:tcPr>
          <w:p w14:paraId="5D9F2FB6" w14:textId="77777777" w:rsidR="00C64E03" w:rsidRPr="00302B5F" w:rsidRDefault="00D55713" w:rsidP="001B7D95">
            <w:pPr>
              <w:jc w:val="center"/>
              <w:rPr>
                <w:rFonts w:eastAsia="Times New Roman"/>
              </w:rPr>
            </w:pPr>
            <w:r w:rsidRPr="00302B5F">
              <w:rPr>
                <w:rFonts w:eastAsia="Times New Roman"/>
              </w:rPr>
              <w:t>79.0%</w:t>
            </w:r>
          </w:p>
        </w:tc>
      </w:tr>
      <w:tr w:rsidR="00693E2C" w:rsidRPr="00302B5F" w14:paraId="34182C13" w14:textId="77777777" w:rsidTr="004B0375">
        <w:trPr>
          <w:trHeight w:val="20"/>
        </w:trPr>
        <w:tc>
          <w:tcPr>
            <w:tcW w:w="663" w:type="dxa"/>
          </w:tcPr>
          <w:p w14:paraId="0852588E" w14:textId="77777777" w:rsidR="00693E2C" w:rsidRPr="00302B5F" w:rsidRDefault="00693E2C" w:rsidP="001B7D95">
            <w:pPr>
              <w:rPr>
                <w:rFonts w:eastAsia="Times New Roman"/>
              </w:rPr>
            </w:pPr>
            <w:r>
              <w:rPr>
                <w:rFonts w:eastAsia="Times New Roman"/>
              </w:rPr>
              <w:t>2012</w:t>
            </w:r>
          </w:p>
        </w:tc>
        <w:tc>
          <w:tcPr>
            <w:tcW w:w="1247" w:type="dxa"/>
          </w:tcPr>
          <w:p w14:paraId="5A1BFE26" w14:textId="77777777" w:rsidR="00693E2C" w:rsidRPr="00302B5F" w:rsidRDefault="00693E2C" w:rsidP="001B7D95">
            <w:pPr>
              <w:jc w:val="center"/>
              <w:rPr>
                <w:rFonts w:eastAsia="Times New Roman"/>
              </w:rPr>
            </w:pPr>
            <w:r>
              <w:rPr>
                <w:rFonts w:eastAsia="Times New Roman"/>
              </w:rPr>
              <w:t>ODA</w:t>
            </w:r>
          </w:p>
        </w:tc>
        <w:tc>
          <w:tcPr>
            <w:tcW w:w="551" w:type="dxa"/>
          </w:tcPr>
          <w:p w14:paraId="7EF1EB57" w14:textId="77777777" w:rsidR="00693E2C" w:rsidRPr="00302B5F" w:rsidRDefault="008A0E9B" w:rsidP="001B7D95">
            <w:pPr>
              <w:jc w:val="center"/>
              <w:rPr>
                <w:rFonts w:eastAsia="Times New Roman"/>
              </w:rPr>
            </w:pPr>
            <w:r>
              <w:rPr>
                <w:rFonts w:eastAsia="Times New Roman"/>
              </w:rPr>
              <w:t>543</w:t>
            </w:r>
          </w:p>
        </w:tc>
        <w:tc>
          <w:tcPr>
            <w:tcW w:w="764" w:type="dxa"/>
          </w:tcPr>
          <w:p w14:paraId="21DE6C42" w14:textId="77777777" w:rsidR="00693E2C" w:rsidRPr="00302B5F" w:rsidRDefault="008A0E9B" w:rsidP="001B7D95">
            <w:pPr>
              <w:jc w:val="center"/>
              <w:rPr>
                <w:rFonts w:eastAsia="Times New Roman"/>
              </w:rPr>
            </w:pPr>
            <w:r>
              <w:rPr>
                <w:rFonts w:eastAsia="Times New Roman"/>
              </w:rPr>
              <w:t>72.6%</w:t>
            </w:r>
          </w:p>
        </w:tc>
        <w:tc>
          <w:tcPr>
            <w:tcW w:w="918" w:type="dxa"/>
          </w:tcPr>
          <w:p w14:paraId="6CEBD8FF" w14:textId="77777777" w:rsidR="00693E2C" w:rsidRPr="00302B5F" w:rsidRDefault="008A0E9B" w:rsidP="001B7D95">
            <w:pPr>
              <w:jc w:val="center"/>
              <w:rPr>
                <w:rFonts w:eastAsia="Times New Roman"/>
              </w:rPr>
            </w:pPr>
            <w:r>
              <w:rPr>
                <w:rFonts w:eastAsia="Times New Roman"/>
              </w:rPr>
              <w:t>73.4%</w:t>
            </w:r>
          </w:p>
        </w:tc>
        <w:tc>
          <w:tcPr>
            <w:tcW w:w="764" w:type="dxa"/>
          </w:tcPr>
          <w:p w14:paraId="2EF0913E" w14:textId="77777777" w:rsidR="00693E2C" w:rsidRPr="00302B5F" w:rsidRDefault="008A0E9B" w:rsidP="001B7D95">
            <w:pPr>
              <w:jc w:val="center"/>
              <w:rPr>
                <w:rFonts w:eastAsia="Times New Roman"/>
              </w:rPr>
            </w:pPr>
            <w:r>
              <w:rPr>
                <w:rFonts w:eastAsia="Times New Roman"/>
              </w:rPr>
              <w:t>43.6%</w:t>
            </w:r>
          </w:p>
        </w:tc>
        <w:tc>
          <w:tcPr>
            <w:tcW w:w="764" w:type="dxa"/>
          </w:tcPr>
          <w:p w14:paraId="5E00D2DC" w14:textId="77777777" w:rsidR="00693E2C" w:rsidRPr="00302B5F" w:rsidRDefault="008A0E9B" w:rsidP="001B7D95">
            <w:pPr>
              <w:jc w:val="center"/>
              <w:rPr>
                <w:rFonts w:eastAsia="Times New Roman"/>
              </w:rPr>
            </w:pPr>
            <w:r>
              <w:rPr>
                <w:rFonts w:eastAsia="Times New Roman"/>
              </w:rPr>
              <w:t>88.7%</w:t>
            </w:r>
          </w:p>
        </w:tc>
        <w:tc>
          <w:tcPr>
            <w:tcW w:w="652" w:type="dxa"/>
          </w:tcPr>
          <w:p w14:paraId="60A62BDE" w14:textId="77777777" w:rsidR="00693E2C" w:rsidRPr="00302B5F" w:rsidRDefault="008A0E9B" w:rsidP="001B7D95">
            <w:pPr>
              <w:jc w:val="center"/>
              <w:rPr>
                <w:rFonts w:eastAsia="Times New Roman"/>
              </w:rPr>
            </w:pPr>
            <w:r>
              <w:rPr>
                <w:rFonts w:eastAsia="Times New Roman"/>
              </w:rPr>
              <w:t>6.3%</w:t>
            </w:r>
          </w:p>
        </w:tc>
        <w:tc>
          <w:tcPr>
            <w:tcW w:w="652" w:type="dxa"/>
          </w:tcPr>
          <w:p w14:paraId="61EDDDB4" w14:textId="77777777" w:rsidR="00693E2C" w:rsidRPr="00302B5F" w:rsidRDefault="008A0E9B" w:rsidP="001B7D95">
            <w:pPr>
              <w:jc w:val="center"/>
              <w:rPr>
                <w:rFonts w:eastAsia="Times New Roman"/>
              </w:rPr>
            </w:pPr>
            <w:r>
              <w:rPr>
                <w:rFonts w:eastAsia="Times New Roman"/>
              </w:rPr>
              <w:t>7.6%</w:t>
            </w:r>
          </w:p>
        </w:tc>
        <w:tc>
          <w:tcPr>
            <w:tcW w:w="764" w:type="dxa"/>
          </w:tcPr>
          <w:p w14:paraId="7D5F3E78" w14:textId="77777777" w:rsidR="00693E2C" w:rsidRPr="00302B5F" w:rsidRDefault="008A0E9B" w:rsidP="001B7D95">
            <w:pPr>
              <w:jc w:val="center"/>
              <w:rPr>
                <w:rFonts w:eastAsia="Times New Roman"/>
              </w:rPr>
            </w:pPr>
            <w:r>
              <w:rPr>
                <w:rFonts w:eastAsia="Times New Roman"/>
              </w:rPr>
              <w:t>64.8%</w:t>
            </w:r>
          </w:p>
        </w:tc>
        <w:tc>
          <w:tcPr>
            <w:tcW w:w="764" w:type="dxa"/>
          </w:tcPr>
          <w:p w14:paraId="49EC7A01" w14:textId="77777777" w:rsidR="00693E2C" w:rsidRPr="00302B5F" w:rsidRDefault="008A0E9B" w:rsidP="001B7D95">
            <w:pPr>
              <w:jc w:val="center"/>
              <w:rPr>
                <w:rFonts w:eastAsia="Times New Roman"/>
              </w:rPr>
            </w:pPr>
            <w:r>
              <w:rPr>
                <w:rFonts w:eastAsia="Times New Roman"/>
              </w:rPr>
              <w:t>69.6%</w:t>
            </w:r>
          </w:p>
        </w:tc>
        <w:tc>
          <w:tcPr>
            <w:tcW w:w="764" w:type="dxa"/>
          </w:tcPr>
          <w:p w14:paraId="10114E4F" w14:textId="77777777" w:rsidR="00693E2C" w:rsidRPr="00302B5F" w:rsidRDefault="008A0E9B" w:rsidP="001B7D95">
            <w:pPr>
              <w:jc w:val="center"/>
              <w:rPr>
                <w:rFonts w:eastAsia="Times New Roman"/>
              </w:rPr>
            </w:pPr>
            <w:r>
              <w:rPr>
                <w:rFonts w:eastAsia="Times New Roman"/>
              </w:rPr>
              <w:t>73.4%</w:t>
            </w:r>
          </w:p>
        </w:tc>
        <w:tc>
          <w:tcPr>
            <w:tcW w:w="764" w:type="dxa"/>
          </w:tcPr>
          <w:p w14:paraId="02F5ED4B" w14:textId="77777777" w:rsidR="00693E2C" w:rsidRPr="00302B5F" w:rsidRDefault="008A0E9B" w:rsidP="001B7D95">
            <w:pPr>
              <w:jc w:val="center"/>
              <w:rPr>
                <w:rFonts w:eastAsia="Times New Roman"/>
              </w:rPr>
            </w:pPr>
            <w:r>
              <w:rPr>
                <w:rFonts w:eastAsia="Times New Roman"/>
              </w:rPr>
              <w:t>77.2%</w:t>
            </w:r>
          </w:p>
        </w:tc>
        <w:tc>
          <w:tcPr>
            <w:tcW w:w="764" w:type="dxa"/>
          </w:tcPr>
          <w:p w14:paraId="2F9CF964" w14:textId="77777777" w:rsidR="00693E2C" w:rsidRPr="00302B5F" w:rsidRDefault="008A0E9B" w:rsidP="001B7D95">
            <w:pPr>
              <w:jc w:val="center"/>
              <w:rPr>
                <w:rFonts w:eastAsia="Times New Roman"/>
              </w:rPr>
            </w:pPr>
            <w:r>
              <w:rPr>
                <w:rFonts w:eastAsia="Times New Roman"/>
              </w:rPr>
              <w:t>79.6%</w:t>
            </w:r>
          </w:p>
        </w:tc>
      </w:tr>
    </w:tbl>
    <w:p w14:paraId="794B9C5F" w14:textId="697AA537" w:rsidR="001B7D95" w:rsidRPr="001B7D95" w:rsidRDefault="001B7D95" w:rsidP="001B7D95">
      <w:pPr>
        <w:spacing w:after="0" w:line="240" w:lineRule="auto"/>
        <w:ind w:left="-540"/>
        <w:rPr>
          <w:rFonts w:eastAsia="Times New Roman"/>
        </w:rPr>
      </w:pPr>
      <w:r w:rsidRPr="001B7D95">
        <w:rPr>
          <w:rFonts w:eastAsia="Times New Roman"/>
        </w:rPr>
        <w:t xml:space="preserve">ODA = </w:t>
      </w:r>
      <w:r w:rsidR="002B280B" w:rsidRPr="001B7D95">
        <w:rPr>
          <w:rFonts w:eastAsia="Times New Roman"/>
        </w:rPr>
        <w:t xml:space="preserve">Oral </w:t>
      </w:r>
      <w:r w:rsidR="002B280B">
        <w:rPr>
          <w:rFonts w:eastAsia="Times New Roman"/>
        </w:rPr>
        <w:t>Diabetes</w:t>
      </w:r>
      <w:r w:rsidR="002B280B" w:rsidRPr="001B7D95">
        <w:rPr>
          <w:rFonts w:eastAsia="Times New Roman"/>
        </w:rPr>
        <w:t xml:space="preserve"> Agents</w:t>
      </w:r>
    </w:p>
    <w:p w14:paraId="1DE1D46E" w14:textId="77777777" w:rsidR="001B7D95" w:rsidRDefault="001B7D95" w:rsidP="00B74363">
      <w:pPr>
        <w:pStyle w:val="NoSpacing"/>
        <w:rPr>
          <w:rFonts w:ascii="Arial" w:eastAsia="Times New Roman" w:hAnsi="Arial" w:cs="Arial"/>
          <w:color w:val="000000"/>
          <w:sz w:val="20"/>
          <w:szCs w:val="20"/>
          <w:highlight w:val="darkYellow"/>
        </w:rPr>
      </w:pPr>
    </w:p>
    <w:p w14:paraId="57C8204E" w14:textId="5EB18617" w:rsidR="006A015B" w:rsidRPr="00CD78DE" w:rsidRDefault="006A015B"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E664F1" w:rsidRPr="00CD78DE">
        <w:rPr>
          <w:rFonts w:ascii="Times New Roman" w:hAnsi="Times New Roman" w:cs="Times New Roman"/>
          <w:u w:val="single"/>
        </w:rPr>
        <w:t>eaningful Differences at the Physician Group Level</w:t>
      </w:r>
      <w:r w:rsidR="00801C76">
        <w:rPr>
          <w:rFonts w:ascii="Times New Roman" w:hAnsi="Times New Roman" w:cs="Times New Roman"/>
          <w:u w:val="single"/>
        </w:rPr>
        <w:t xml:space="preserve"> – 2</w:t>
      </w:r>
      <w:r w:rsidR="002D19CF" w:rsidRPr="00CD78DE">
        <w:rPr>
          <w:rFonts w:ascii="Times New Roman" w:hAnsi="Times New Roman" w:cs="Times New Roman"/>
          <w:u w:val="single"/>
        </w:rPr>
        <w:t>008</w:t>
      </w:r>
    </w:p>
    <w:p w14:paraId="0662EFED" w14:textId="0A998D0C" w:rsidR="00E96787" w:rsidRPr="00712B84" w:rsidRDefault="00E96787" w:rsidP="005369C1">
      <w:pPr>
        <w:pStyle w:val="NoSpacing"/>
        <w:rPr>
          <w:rFonts w:ascii="Times New Roman" w:eastAsia="Times New Roman" w:hAnsi="Times New Roman"/>
          <w:color w:val="000000"/>
        </w:rPr>
      </w:pPr>
      <w:r w:rsidRPr="00712B84">
        <w:rPr>
          <w:rFonts w:ascii="Times New Roman" w:eastAsia="Times New Roman" w:hAnsi="Times New Roman"/>
          <w:color w:val="000000"/>
        </w:rPr>
        <w:t>Of the physician group scores, 16.3% of providers were statistically significantly lower than the mean</w:t>
      </w:r>
      <w:r w:rsidR="00801C76">
        <w:rPr>
          <w:rFonts w:ascii="Times New Roman" w:eastAsia="Times New Roman" w:hAnsi="Times New Roman"/>
          <w:color w:val="000000"/>
        </w:rPr>
        <w:t>,</w:t>
      </w:r>
      <w:r w:rsidRPr="00712B84">
        <w:rPr>
          <w:rFonts w:ascii="Times New Roman" w:eastAsia="Times New Roman" w:hAnsi="Times New Roman"/>
          <w:color w:val="000000"/>
        </w:rPr>
        <w:t xml:space="preserve"> and 20.3% of providers were statistically significantly higher than the mean, </w:t>
      </w:r>
      <w:r w:rsidRPr="00712B84">
        <w:rPr>
          <w:rFonts w:ascii="Times New Roman" w:hAnsi="Times New Roman"/>
        </w:rPr>
        <w:t>indicating a wide range of scores.</w:t>
      </w:r>
      <w:r w:rsidR="00202234" w:rsidRPr="00712B84">
        <w:rPr>
          <w:rFonts w:ascii="Times New Roman" w:hAnsi="Times New Roman"/>
        </w:rPr>
        <w:t xml:space="preserve"> </w:t>
      </w:r>
      <w:r w:rsidRPr="00712B84">
        <w:rPr>
          <w:rFonts w:ascii="Times New Roman" w:eastAsia="Times New Roman" w:hAnsi="Times New Roman"/>
          <w:color w:val="000000"/>
        </w:rPr>
        <w:t>For those physician groups with at least 200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physician groups were 13.2% apart.</w:t>
      </w:r>
      <w:r w:rsidR="00202234" w:rsidRPr="00712B84">
        <w:rPr>
          <w:rFonts w:ascii="Times New Roman" w:eastAsia="Times New Roman" w:hAnsi="Times New Roman"/>
          <w:color w:val="000000"/>
        </w:rPr>
        <w:t xml:space="preserve"> </w:t>
      </w:r>
      <w:r w:rsidRPr="00712B84">
        <w:rPr>
          <w:rFonts w:ascii="Times New Roman" w:hAnsi="Times New Roman"/>
        </w:rPr>
        <w:t>The results indicate ample room for improvement and meaningful differences in quality of care between the highest and lowest performing physician groups.</w:t>
      </w:r>
    </w:p>
    <w:p w14:paraId="1C9B0BA0" w14:textId="77777777" w:rsidR="00E664F1" w:rsidRDefault="00E664F1" w:rsidP="00B74363">
      <w:pPr>
        <w:shd w:val="clear" w:color="auto" w:fill="FFFFFF"/>
        <w:spacing w:after="0" w:line="240" w:lineRule="auto"/>
        <w:rPr>
          <w:rFonts w:ascii="Times New Roman" w:eastAsia="Times New Roman" w:hAnsi="Times New Roman" w:cs="Times New Roman"/>
        </w:rPr>
      </w:pPr>
    </w:p>
    <w:p w14:paraId="0319B945" w14:textId="0B0E5098" w:rsidR="004D36A9" w:rsidRPr="00CD78DE" w:rsidRDefault="004D36A9" w:rsidP="004D36A9">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Physician Group Level</w:t>
      </w:r>
      <w:r w:rsidR="00801C76">
        <w:rPr>
          <w:rFonts w:ascii="Times New Roman" w:hAnsi="Times New Roman" w:cs="Times New Roman"/>
          <w:u w:val="single"/>
        </w:rPr>
        <w:t xml:space="preserve"> – 2</w:t>
      </w:r>
      <w:r w:rsidRPr="00CD78DE">
        <w:rPr>
          <w:rFonts w:ascii="Times New Roman" w:hAnsi="Times New Roman" w:cs="Times New Roman"/>
          <w:u w:val="single"/>
        </w:rPr>
        <w:t>0</w:t>
      </w:r>
      <w:r>
        <w:rPr>
          <w:rFonts w:ascii="Times New Roman" w:hAnsi="Times New Roman" w:cs="Times New Roman"/>
          <w:u w:val="single"/>
        </w:rPr>
        <w:t>12</w:t>
      </w:r>
    </w:p>
    <w:p w14:paraId="1CD4F3DF" w14:textId="04586823" w:rsidR="004D36A9" w:rsidRPr="005369C1" w:rsidRDefault="004D36A9" w:rsidP="005369C1">
      <w:pPr>
        <w:shd w:val="clear" w:color="auto" w:fill="FFFFFF"/>
        <w:spacing w:after="0" w:line="240" w:lineRule="auto"/>
        <w:rPr>
          <w:rFonts w:ascii="Times New Roman" w:eastAsia="Times New Roman" w:hAnsi="Times New Roman" w:cs="Times New Roman"/>
        </w:rPr>
      </w:pPr>
      <w:r w:rsidRPr="005369C1">
        <w:rPr>
          <w:rFonts w:ascii="Times New Roman" w:eastAsia="Times New Roman" w:hAnsi="Times New Roman"/>
          <w:color w:val="000000"/>
        </w:rPr>
        <w:t xml:space="preserve">Of the physician group scores, </w:t>
      </w:r>
      <w:r w:rsidR="004446C2" w:rsidRPr="005369C1">
        <w:rPr>
          <w:rFonts w:ascii="Times New Roman" w:eastAsia="Times New Roman" w:hAnsi="Times New Roman"/>
          <w:color w:val="000000"/>
        </w:rPr>
        <w:t>21.8</w:t>
      </w:r>
      <w:r w:rsidRPr="005369C1">
        <w:rPr>
          <w:rFonts w:ascii="Times New Roman" w:eastAsia="Times New Roman" w:hAnsi="Times New Roman"/>
          <w:color w:val="000000"/>
        </w:rPr>
        <w:t>% of providers were statistically significantly lower than the mean</w:t>
      </w:r>
      <w:r w:rsidR="00EE24F9" w:rsidRPr="005369C1">
        <w:rPr>
          <w:rFonts w:ascii="Times New Roman" w:eastAsia="Times New Roman" w:hAnsi="Times New Roman"/>
          <w:color w:val="000000"/>
        </w:rPr>
        <w:t>,</w:t>
      </w:r>
      <w:r w:rsidRPr="005369C1">
        <w:rPr>
          <w:rFonts w:ascii="Times New Roman" w:eastAsia="Times New Roman" w:hAnsi="Times New Roman"/>
          <w:color w:val="000000"/>
        </w:rPr>
        <w:t xml:space="preserve"> and </w:t>
      </w:r>
      <w:r w:rsidR="004446C2" w:rsidRPr="005369C1">
        <w:rPr>
          <w:rFonts w:ascii="Times New Roman" w:eastAsia="Times New Roman" w:hAnsi="Times New Roman"/>
          <w:color w:val="000000"/>
        </w:rPr>
        <w:t>23.4</w:t>
      </w:r>
      <w:r w:rsidRPr="005369C1">
        <w:rPr>
          <w:rFonts w:ascii="Times New Roman" w:eastAsia="Times New Roman" w:hAnsi="Times New Roman"/>
          <w:color w:val="000000"/>
        </w:rPr>
        <w:t xml:space="preserve">% of providers were statistically significantly higher than the mean, </w:t>
      </w:r>
      <w:r w:rsidRPr="005369C1">
        <w:rPr>
          <w:rFonts w:ascii="Times New Roman" w:hAnsi="Times New Roman"/>
        </w:rPr>
        <w:t xml:space="preserve">indicating a wide range of scores. </w:t>
      </w:r>
      <w:r w:rsidRPr="005369C1">
        <w:rPr>
          <w:rFonts w:ascii="Times New Roman" w:eastAsia="Times New Roman" w:hAnsi="Times New Roman"/>
          <w:color w:val="000000"/>
        </w:rPr>
        <w:t xml:space="preserve">For those physician groups with at least </w:t>
      </w:r>
      <w:r w:rsidR="004446C2" w:rsidRPr="005369C1">
        <w:rPr>
          <w:rFonts w:ascii="Times New Roman" w:eastAsia="Times New Roman" w:hAnsi="Times New Roman"/>
          <w:color w:val="000000"/>
        </w:rPr>
        <w:t>150</w:t>
      </w:r>
      <w:r w:rsidRPr="005369C1">
        <w:rPr>
          <w:rFonts w:ascii="Times New Roman" w:eastAsia="Times New Roman" w:hAnsi="Times New Roman"/>
          <w:color w:val="000000"/>
        </w:rPr>
        <w:t xml:space="preserve"> eligible individuals, high- (90</w:t>
      </w:r>
      <w:r w:rsidRPr="005369C1">
        <w:rPr>
          <w:rFonts w:ascii="Times New Roman" w:eastAsia="Times New Roman" w:hAnsi="Times New Roman"/>
          <w:color w:val="000000"/>
          <w:vertAlign w:val="superscript"/>
        </w:rPr>
        <w:t>th</w:t>
      </w:r>
      <w:r w:rsidRPr="005369C1">
        <w:rPr>
          <w:rFonts w:ascii="Times New Roman" w:eastAsia="Times New Roman" w:hAnsi="Times New Roman"/>
          <w:color w:val="000000"/>
        </w:rPr>
        <w:t xml:space="preserve"> percentile) and low- (10</w:t>
      </w:r>
      <w:r w:rsidRPr="005369C1">
        <w:rPr>
          <w:rFonts w:ascii="Times New Roman" w:eastAsia="Times New Roman" w:hAnsi="Times New Roman"/>
          <w:color w:val="000000"/>
          <w:vertAlign w:val="superscript"/>
        </w:rPr>
        <w:t>th</w:t>
      </w:r>
      <w:r w:rsidRPr="005369C1">
        <w:rPr>
          <w:rFonts w:ascii="Times New Roman" w:eastAsia="Times New Roman" w:hAnsi="Times New Roman"/>
          <w:color w:val="000000"/>
        </w:rPr>
        <w:t xml:space="preserve"> percentile) performing physician groups were 1</w:t>
      </w:r>
      <w:r w:rsidR="004446C2" w:rsidRPr="005369C1">
        <w:rPr>
          <w:rFonts w:ascii="Times New Roman" w:eastAsia="Times New Roman" w:hAnsi="Times New Roman"/>
          <w:color w:val="000000"/>
        </w:rPr>
        <w:t>4.8</w:t>
      </w:r>
      <w:r w:rsidRPr="005369C1">
        <w:rPr>
          <w:rFonts w:ascii="Times New Roman" w:eastAsia="Times New Roman" w:hAnsi="Times New Roman"/>
          <w:color w:val="000000"/>
        </w:rPr>
        <w:t xml:space="preserve">% apart. </w:t>
      </w:r>
      <w:r w:rsidRPr="005369C1">
        <w:rPr>
          <w:rFonts w:ascii="Times New Roman" w:hAnsi="Times New Roman"/>
        </w:rPr>
        <w:t>The results indicate ample room for improvement and meaningful differences in quality of care between the highest and lowest performing physician groups</w:t>
      </w:r>
      <w:r w:rsidR="00CB700E" w:rsidRPr="005369C1">
        <w:rPr>
          <w:rFonts w:ascii="Times New Roman" w:hAnsi="Times New Roman"/>
        </w:rPr>
        <w:t>.</w:t>
      </w:r>
    </w:p>
    <w:p w14:paraId="309C7812" w14:textId="77777777" w:rsidR="00CB700E" w:rsidRPr="004D36A9" w:rsidRDefault="00CB700E" w:rsidP="00CB700E">
      <w:pPr>
        <w:pStyle w:val="ListParagraph"/>
        <w:shd w:val="clear" w:color="auto" w:fill="FFFFFF"/>
        <w:spacing w:after="0" w:line="240" w:lineRule="auto"/>
        <w:ind w:left="360"/>
        <w:rPr>
          <w:rFonts w:ascii="Times New Roman" w:eastAsia="Times New Roman" w:hAnsi="Times New Roman" w:cs="Times New Roman"/>
        </w:rPr>
      </w:pPr>
    </w:p>
    <w:p w14:paraId="7DB71E01" w14:textId="649E134E" w:rsidR="00C64E03" w:rsidRPr="00CD78DE" w:rsidRDefault="00E57B80" w:rsidP="008D1329">
      <w:pPr>
        <w:shd w:val="clear" w:color="auto" w:fill="FFFFFF"/>
        <w:spacing w:after="0" w:line="240" w:lineRule="auto"/>
        <w:ind w:left="-540"/>
        <w:rPr>
          <w:rFonts w:eastAsia="Times New Roman" w:cs="Times New Roman"/>
          <w:b/>
        </w:rPr>
      </w:pPr>
      <w:proofErr w:type="gramStart"/>
      <w:r>
        <w:rPr>
          <w:rFonts w:eastAsia="Times New Roman" w:cs="Times New Roman"/>
          <w:b/>
        </w:rPr>
        <w:t>Table 1</w:t>
      </w:r>
      <w:r w:rsidR="00FF22AC">
        <w:rPr>
          <w:rFonts w:eastAsia="Times New Roman" w:cs="Times New Roman"/>
          <w:b/>
        </w:rPr>
        <w:t>8</w:t>
      </w:r>
      <w:r w:rsidR="00E8471B">
        <w:rPr>
          <w:rFonts w:eastAsia="Times New Roman" w:cs="Times New Roman"/>
          <w:b/>
        </w:rPr>
        <w:t>.</w:t>
      </w:r>
      <w:proofErr w:type="gramEnd"/>
      <w:r w:rsidR="00E8471B">
        <w:rPr>
          <w:rFonts w:eastAsia="Times New Roman" w:cs="Times New Roman"/>
          <w:b/>
        </w:rPr>
        <w:t xml:space="preserve"> </w:t>
      </w:r>
      <w:r w:rsidR="00C64E03" w:rsidRPr="00CD78DE">
        <w:rPr>
          <w:rFonts w:eastAsia="Times New Roman" w:cs="Times New Roman"/>
          <w:b/>
        </w:rPr>
        <w:t xml:space="preserve">ACO </w:t>
      </w:r>
      <w:r w:rsidR="00DE1D56" w:rsidRPr="00CD78DE">
        <w:rPr>
          <w:rFonts w:eastAsia="Times New Roman" w:cs="Times New Roman"/>
          <w:b/>
        </w:rPr>
        <w:t xml:space="preserve">Level </w:t>
      </w:r>
      <w:r w:rsidR="00C64E03" w:rsidRPr="00CD78DE">
        <w:rPr>
          <w:rFonts w:eastAsia="Times New Roman" w:cs="Times New Roman"/>
          <w:b/>
        </w:rPr>
        <w:t>P</w:t>
      </w:r>
      <w:r w:rsidR="00E664F1" w:rsidRPr="00CD78DE">
        <w:rPr>
          <w:rFonts w:eastAsia="Times New Roman" w:cs="Times New Roman"/>
          <w:b/>
        </w:rPr>
        <w:t>erformance</w:t>
      </w:r>
      <w:r w:rsidR="00E8471B">
        <w:rPr>
          <w:rFonts w:eastAsia="Times New Roman" w:cs="Times New Roman"/>
          <w:b/>
        </w:rPr>
        <w:t xml:space="preserve"> (2011)</w:t>
      </w:r>
    </w:p>
    <w:tbl>
      <w:tblPr>
        <w:tblStyle w:val="TableGrid"/>
        <w:tblW w:w="10684" w:type="dxa"/>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4"/>
        <w:gridCol w:w="764"/>
      </w:tblGrid>
      <w:tr w:rsidR="00E96787" w:rsidRPr="00712B84" w14:paraId="7FB8EF18" w14:textId="77777777" w:rsidTr="004B0375">
        <w:trPr>
          <w:trHeight w:val="20"/>
        </w:trPr>
        <w:tc>
          <w:tcPr>
            <w:tcW w:w="663" w:type="dxa"/>
            <w:shd w:val="clear" w:color="auto" w:fill="auto"/>
            <w:vAlign w:val="bottom"/>
          </w:tcPr>
          <w:p w14:paraId="750719E6" w14:textId="77777777" w:rsidR="00C64E03" w:rsidRPr="00E664F1" w:rsidRDefault="00C64E03" w:rsidP="001B7D95">
            <w:pPr>
              <w:rPr>
                <w:rFonts w:eastAsia="Times New Roman"/>
                <w:b/>
              </w:rPr>
            </w:pPr>
            <w:r w:rsidRPr="00E664F1">
              <w:rPr>
                <w:rFonts w:eastAsia="Times New Roman"/>
                <w:b/>
              </w:rPr>
              <w:t>Year</w:t>
            </w:r>
          </w:p>
        </w:tc>
        <w:tc>
          <w:tcPr>
            <w:tcW w:w="1247" w:type="dxa"/>
            <w:shd w:val="clear" w:color="auto" w:fill="auto"/>
            <w:vAlign w:val="bottom"/>
          </w:tcPr>
          <w:p w14:paraId="2C799167" w14:textId="77777777" w:rsidR="00C64E03" w:rsidRPr="00E664F1" w:rsidRDefault="00C64E03" w:rsidP="006A415E">
            <w:pPr>
              <w:jc w:val="center"/>
              <w:rPr>
                <w:rFonts w:eastAsia="Times New Roman"/>
                <w:b/>
              </w:rPr>
            </w:pPr>
            <w:r w:rsidRPr="00E664F1">
              <w:rPr>
                <w:rFonts w:eastAsia="Times New Roman"/>
                <w:b/>
              </w:rPr>
              <w:t>Drug Class</w:t>
            </w:r>
          </w:p>
        </w:tc>
        <w:tc>
          <w:tcPr>
            <w:tcW w:w="440" w:type="dxa"/>
            <w:shd w:val="clear" w:color="auto" w:fill="auto"/>
            <w:vAlign w:val="bottom"/>
          </w:tcPr>
          <w:p w14:paraId="4ECBF834" w14:textId="77777777" w:rsidR="00C64E03" w:rsidRPr="00E664F1" w:rsidRDefault="00C64E03" w:rsidP="006A415E">
            <w:pPr>
              <w:jc w:val="center"/>
              <w:rPr>
                <w:rFonts w:eastAsia="Times New Roman"/>
                <w:b/>
              </w:rPr>
            </w:pPr>
            <w:r w:rsidRPr="00E664F1">
              <w:rPr>
                <w:rFonts w:eastAsia="Times New Roman"/>
                <w:b/>
              </w:rPr>
              <w:t>n</w:t>
            </w:r>
          </w:p>
        </w:tc>
        <w:tc>
          <w:tcPr>
            <w:tcW w:w="764" w:type="dxa"/>
            <w:shd w:val="clear" w:color="auto" w:fill="auto"/>
            <w:vAlign w:val="bottom"/>
          </w:tcPr>
          <w:p w14:paraId="01FDD04A" w14:textId="77777777" w:rsidR="00C64E03" w:rsidRPr="00E664F1" w:rsidRDefault="00C64E03" w:rsidP="006A415E">
            <w:pPr>
              <w:jc w:val="center"/>
              <w:rPr>
                <w:rFonts w:eastAsia="Times New Roman"/>
                <w:b/>
              </w:rPr>
            </w:pPr>
            <w:r w:rsidRPr="00E664F1">
              <w:rPr>
                <w:rFonts w:eastAsia="Times New Roman"/>
                <w:b/>
              </w:rPr>
              <w:t>Mean</w:t>
            </w:r>
          </w:p>
        </w:tc>
        <w:tc>
          <w:tcPr>
            <w:tcW w:w="918" w:type="dxa"/>
            <w:shd w:val="clear" w:color="auto" w:fill="auto"/>
            <w:vAlign w:val="bottom"/>
          </w:tcPr>
          <w:p w14:paraId="012C61DB" w14:textId="77777777" w:rsidR="00C64E03" w:rsidRPr="00E664F1" w:rsidRDefault="00C64E03" w:rsidP="006A415E">
            <w:pPr>
              <w:jc w:val="center"/>
              <w:rPr>
                <w:rFonts w:eastAsia="Times New Roman"/>
                <w:b/>
              </w:rPr>
            </w:pPr>
            <w:r w:rsidRPr="00E664F1">
              <w:rPr>
                <w:rFonts w:eastAsia="Times New Roman"/>
                <w:b/>
              </w:rPr>
              <w:t>Median</w:t>
            </w:r>
          </w:p>
        </w:tc>
        <w:tc>
          <w:tcPr>
            <w:tcW w:w="764" w:type="dxa"/>
            <w:shd w:val="clear" w:color="auto" w:fill="auto"/>
            <w:vAlign w:val="bottom"/>
          </w:tcPr>
          <w:p w14:paraId="1EB2C02A" w14:textId="77777777" w:rsidR="00C64E03" w:rsidRPr="00E664F1" w:rsidRDefault="00C64E03" w:rsidP="006A415E">
            <w:pPr>
              <w:jc w:val="center"/>
              <w:rPr>
                <w:rFonts w:eastAsia="Times New Roman"/>
                <w:b/>
              </w:rPr>
            </w:pPr>
            <w:r w:rsidRPr="00E664F1">
              <w:rPr>
                <w:rFonts w:eastAsia="Times New Roman"/>
                <w:b/>
              </w:rPr>
              <w:t>Min</w:t>
            </w:r>
          </w:p>
        </w:tc>
        <w:tc>
          <w:tcPr>
            <w:tcW w:w="764" w:type="dxa"/>
            <w:shd w:val="clear" w:color="auto" w:fill="auto"/>
            <w:vAlign w:val="bottom"/>
          </w:tcPr>
          <w:p w14:paraId="4A82DF2C" w14:textId="77777777" w:rsidR="00C64E03" w:rsidRPr="00E664F1" w:rsidRDefault="00C64E03" w:rsidP="006A415E">
            <w:pPr>
              <w:jc w:val="center"/>
              <w:rPr>
                <w:rFonts w:eastAsia="Times New Roman"/>
                <w:b/>
              </w:rPr>
            </w:pPr>
            <w:r w:rsidRPr="00E664F1">
              <w:rPr>
                <w:rFonts w:eastAsia="Times New Roman"/>
                <w:b/>
              </w:rPr>
              <w:t>Max</w:t>
            </w:r>
          </w:p>
        </w:tc>
        <w:tc>
          <w:tcPr>
            <w:tcW w:w="652" w:type="dxa"/>
            <w:shd w:val="clear" w:color="auto" w:fill="auto"/>
            <w:vAlign w:val="bottom"/>
          </w:tcPr>
          <w:p w14:paraId="19B87281" w14:textId="77777777" w:rsidR="00C64E03" w:rsidRPr="00E664F1" w:rsidRDefault="00C64E03" w:rsidP="006A415E">
            <w:pPr>
              <w:jc w:val="center"/>
              <w:rPr>
                <w:rFonts w:eastAsia="Times New Roman"/>
                <w:b/>
              </w:rPr>
            </w:pPr>
            <w:r w:rsidRPr="00E664F1">
              <w:rPr>
                <w:rFonts w:eastAsia="Times New Roman"/>
                <w:b/>
              </w:rPr>
              <w:t>STD</w:t>
            </w:r>
          </w:p>
        </w:tc>
        <w:tc>
          <w:tcPr>
            <w:tcW w:w="652" w:type="dxa"/>
            <w:shd w:val="clear" w:color="auto" w:fill="auto"/>
            <w:vAlign w:val="bottom"/>
          </w:tcPr>
          <w:p w14:paraId="540D7855" w14:textId="77777777" w:rsidR="00C64E03" w:rsidRPr="00E664F1" w:rsidRDefault="00C64E03" w:rsidP="006A415E">
            <w:pPr>
              <w:jc w:val="center"/>
              <w:rPr>
                <w:rFonts w:eastAsia="Times New Roman"/>
                <w:b/>
              </w:rPr>
            </w:pPr>
            <w:r w:rsidRPr="00E664F1">
              <w:rPr>
                <w:rFonts w:eastAsia="Times New Roman"/>
                <w:b/>
              </w:rPr>
              <w:t>IQR</w:t>
            </w:r>
          </w:p>
        </w:tc>
        <w:tc>
          <w:tcPr>
            <w:tcW w:w="764" w:type="dxa"/>
            <w:shd w:val="clear" w:color="auto" w:fill="auto"/>
            <w:vAlign w:val="bottom"/>
          </w:tcPr>
          <w:p w14:paraId="23CE3AEF" w14:textId="77777777" w:rsidR="00C64E03" w:rsidRPr="00E664F1" w:rsidRDefault="00C64E03" w:rsidP="006A415E">
            <w:pPr>
              <w:jc w:val="center"/>
              <w:rPr>
                <w:rFonts w:eastAsia="Times New Roman"/>
                <w:b/>
              </w:rPr>
            </w:pPr>
            <w:r w:rsidRPr="00E664F1">
              <w:rPr>
                <w:rFonts w:eastAsia="Times New Roman"/>
                <w:b/>
              </w:rPr>
              <w:t>P10</w:t>
            </w:r>
          </w:p>
        </w:tc>
        <w:tc>
          <w:tcPr>
            <w:tcW w:w="764" w:type="dxa"/>
            <w:shd w:val="clear" w:color="auto" w:fill="auto"/>
            <w:vAlign w:val="bottom"/>
          </w:tcPr>
          <w:p w14:paraId="39B7A570" w14:textId="77777777" w:rsidR="00C64E03" w:rsidRPr="00E664F1" w:rsidRDefault="00C64E03" w:rsidP="006A415E">
            <w:pPr>
              <w:jc w:val="center"/>
              <w:rPr>
                <w:rFonts w:eastAsia="Times New Roman"/>
                <w:b/>
              </w:rPr>
            </w:pPr>
            <w:r w:rsidRPr="00E664F1">
              <w:rPr>
                <w:rFonts w:eastAsia="Times New Roman"/>
                <w:b/>
              </w:rPr>
              <w:t>P25</w:t>
            </w:r>
          </w:p>
        </w:tc>
        <w:tc>
          <w:tcPr>
            <w:tcW w:w="764" w:type="dxa"/>
            <w:shd w:val="clear" w:color="auto" w:fill="auto"/>
            <w:vAlign w:val="bottom"/>
          </w:tcPr>
          <w:p w14:paraId="55527F85" w14:textId="77777777" w:rsidR="00C64E03" w:rsidRPr="00E664F1" w:rsidRDefault="00C64E03" w:rsidP="006A415E">
            <w:pPr>
              <w:jc w:val="center"/>
              <w:rPr>
                <w:rFonts w:eastAsia="Times New Roman"/>
                <w:b/>
              </w:rPr>
            </w:pPr>
            <w:r w:rsidRPr="00E664F1">
              <w:rPr>
                <w:rFonts w:eastAsia="Times New Roman"/>
                <w:b/>
              </w:rPr>
              <w:t>P50</w:t>
            </w:r>
          </w:p>
        </w:tc>
        <w:tc>
          <w:tcPr>
            <w:tcW w:w="764" w:type="dxa"/>
            <w:shd w:val="clear" w:color="auto" w:fill="auto"/>
            <w:vAlign w:val="bottom"/>
          </w:tcPr>
          <w:p w14:paraId="58F2F63E" w14:textId="77777777" w:rsidR="00C64E03" w:rsidRPr="00E664F1" w:rsidRDefault="00C64E03" w:rsidP="006A415E">
            <w:pPr>
              <w:jc w:val="center"/>
              <w:rPr>
                <w:rFonts w:eastAsia="Times New Roman"/>
                <w:b/>
              </w:rPr>
            </w:pPr>
            <w:r w:rsidRPr="00E664F1">
              <w:rPr>
                <w:rFonts w:eastAsia="Times New Roman"/>
                <w:b/>
              </w:rPr>
              <w:t>P75</w:t>
            </w:r>
          </w:p>
        </w:tc>
        <w:tc>
          <w:tcPr>
            <w:tcW w:w="764" w:type="dxa"/>
            <w:shd w:val="clear" w:color="auto" w:fill="auto"/>
            <w:vAlign w:val="bottom"/>
          </w:tcPr>
          <w:p w14:paraId="7BDD9C0F" w14:textId="77777777" w:rsidR="00C64E03" w:rsidRPr="00E664F1" w:rsidRDefault="00C64E03" w:rsidP="006A415E">
            <w:pPr>
              <w:jc w:val="center"/>
              <w:rPr>
                <w:rFonts w:eastAsia="Times New Roman"/>
                <w:b/>
              </w:rPr>
            </w:pPr>
            <w:r w:rsidRPr="00E664F1">
              <w:rPr>
                <w:rFonts w:eastAsia="Times New Roman"/>
                <w:b/>
              </w:rPr>
              <w:t>P90</w:t>
            </w:r>
          </w:p>
        </w:tc>
      </w:tr>
      <w:tr w:rsidR="00E96787" w:rsidRPr="00712B84" w14:paraId="094BD9BD" w14:textId="77777777" w:rsidTr="004B0375">
        <w:trPr>
          <w:trHeight w:val="20"/>
        </w:trPr>
        <w:tc>
          <w:tcPr>
            <w:tcW w:w="663" w:type="dxa"/>
          </w:tcPr>
          <w:p w14:paraId="3539EC77" w14:textId="77777777" w:rsidR="00C64E03" w:rsidRPr="00712B84" w:rsidRDefault="00C64E03" w:rsidP="001B7D95">
            <w:pPr>
              <w:rPr>
                <w:rFonts w:eastAsia="Times New Roman"/>
              </w:rPr>
            </w:pPr>
            <w:r w:rsidRPr="00712B84">
              <w:rPr>
                <w:rFonts w:eastAsia="Times New Roman"/>
              </w:rPr>
              <w:t>20</w:t>
            </w:r>
            <w:r w:rsidR="002D19CF" w:rsidRPr="00712B84">
              <w:rPr>
                <w:rFonts w:eastAsia="Times New Roman"/>
              </w:rPr>
              <w:t>11</w:t>
            </w:r>
          </w:p>
        </w:tc>
        <w:tc>
          <w:tcPr>
            <w:tcW w:w="1247" w:type="dxa"/>
          </w:tcPr>
          <w:p w14:paraId="0A316A79" w14:textId="77777777" w:rsidR="00C64E03" w:rsidRPr="00712B84" w:rsidRDefault="00C64E03" w:rsidP="006A415E">
            <w:pPr>
              <w:jc w:val="center"/>
              <w:rPr>
                <w:rFonts w:eastAsia="Times New Roman"/>
              </w:rPr>
            </w:pPr>
            <w:r w:rsidRPr="00712B84">
              <w:rPr>
                <w:rFonts w:eastAsia="Times New Roman"/>
              </w:rPr>
              <w:t>ODA</w:t>
            </w:r>
          </w:p>
        </w:tc>
        <w:tc>
          <w:tcPr>
            <w:tcW w:w="440" w:type="dxa"/>
          </w:tcPr>
          <w:p w14:paraId="24CE643F" w14:textId="77777777" w:rsidR="00C64E03" w:rsidRPr="00712B84" w:rsidRDefault="00060755" w:rsidP="006A415E">
            <w:pPr>
              <w:jc w:val="center"/>
              <w:rPr>
                <w:rFonts w:eastAsia="Times New Roman"/>
              </w:rPr>
            </w:pPr>
            <w:r w:rsidRPr="00712B84">
              <w:rPr>
                <w:rFonts w:eastAsia="Times New Roman"/>
              </w:rPr>
              <w:t>31</w:t>
            </w:r>
          </w:p>
        </w:tc>
        <w:tc>
          <w:tcPr>
            <w:tcW w:w="764" w:type="dxa"/>
          </w:tcPr>
          <w:p w14:paraId="1CE898E2" w14:textId="77777777" w:rsidR="00C64E03" w:rsidRPr="00712B84" w:rsidRDefault="00060755" w:rsidP="006A415E">
            <w:pPr>
              <w:jc w:val="center"/>
              <w:rPr>
                <w:rFonts w:eastAsia="Times New Roman"/>
              </w:rPr>
            </w:pPr>
            <w:r w:rsidRPr="00712B84">
              <w:rPr>
                <w:rFonts w:eastAsia="Times New Roman"/>
              </w:rPr>
              <w:t>78.0%</w:t>
            </w:r>
          </w:p>
        </w:tc>
        <w:tc>
          <w:tcPr>
            <w:tcW w:w="918" w:type="dxa"/>
          </w:tcPr>
          <w:p w14:paraId="223DE155" w14:textId="77777777" w:rsidR="00C64E03" w:rsidRPr="00712B84" w:rsidRDefault="00060755" w:rsidP="006A415E">
            <w:pPr>
              <w:jc w:val="center"/>
              <w:rPr>
                <w:rFonts w:eastAsia="Times New Roman"/>
              </w:rPr>
            </w:pPr>
            <w:r w:rsidRPr="00712B84">
              <w:rPr>
                <w:rFonts w:eastAsia="Times New Roman"/>
              </w:rPr>
              <w:t>78.6%</w:t>
            </w:r>
          </w:p>
        </w:tc>
        <w:tc>
          <w:tcPr>
            <w:tcW w:w="764" w:type="dxa"/>
          </w:tcPr>
          <w:p w14:paraId="3AFA3B71" w14:textId="77777777" w:rsidR="00C64E03" w:rsidRPr="00712B84" w:rsidRDefault="00060755" w:rsidP="006A415E">
            <w:pPr>
              <w:jc w:val="center"/>
              <w:rPr>
                <w:rFonts w:eastAsia="Times New Roman"/>
              </w:rPr>
            </w:pPr>
            <w:r w:rsidRPr="00712B84">
              <w:rPr>
                <w:rFonts w:eastAsia="Times New Roman"/>
              </w:rPr>
              <w:t>70.6%</w:t>
            </w:r>
          </w:p>
        </w:tc>
        <w:tc>
          <w:tcPr>
            <w:tcW w:w="764" w:type="dxa"/>
          </w:tcPr>
          <w:p w14:paraId="2CC7356B" w14:textId="77777777" w:rsidR="00C64E03" w:rsidRPr="00712B84" w:rsidRDefault="00060755" w:rsidP="006A415E">
            <w:pPr>
              <w:jc w:val="center"/>
              <w:rPr>
                <w:rFonts w:eastAsia="Times New Roman"/>
              </w:rPr>
            </w:pPr>
            <w:r w:rsidRPr="00712B84">
              <w:rPr>
                <w:rFonts w:eastAsia="Times New Roman"/>
              </w:rPr>
              <w:t>85.9%</w:t>
            </w:r>
          </w:p>
        </w:tc>
        <w:tc>
          <w:tcPr>
            <w:tcW w:w="652" w:type="dxa"/>
          </w:tcPr>
          <w:p w14:paraId="71591BC4" w14:textId="77777777" w:rsidR="00C64E03" w:rsidRPr="00712B84" w:rsidRDefault="00060755" w:rsidP="006A415E">
            <w:pPr>
              <w:jc w:val="center"/>
              <w:rPr>
                <w:rFonts w:eastAsia="Times New Roman"/>
              </w:rPr>
            </w:pPr>
            <w:r w:rsidRPr="00712B84">
              <w:rPr>
                <w:rFonts w:eastAsia="Times New Roman"/>
              </w:rPr>
              <w:t>3.7%</w:t>
            </w:r>
          </w:p>
        </w:tc>
        <w:tc>
          <w:tcPr>
            <w:tcW w:w="652" w:type="dxa"/>
          </w:tcPr>
          <w:p w14:paraId="028B1C80" w14:textId="77777777" w:rsidR="00C64E03" w:rsidRPr="00712B84" w:rsidRDefault="00060755" w:rsidP="006A415E">
            <w:pPr>
              <w:jc w:val="center"/>
              <w:rPr>
                <w:rFonts w:eastAsia="Times New Roman"/>
              </w:rPr>
            </w:pPr>
            <w:r w:rsidRPr="00712B84">
              <w:rPr>
                <w:rFonts w:eastAsia="Times New Roman"/>
              </w:rPr>
              <w:t>4.6%</w:t>
            </w:r>
          </w:p>
        </w:tc>
        <w:tc>
          <w:tcPr>
            <w:tcW w:w="764" w:type="dxa"/>
          </w:tcPr>
          <w:p w14:paraId="2DD11C5D" w14:textId="77777777" w:rsidR="00C64E03" w:rsidRPr="00712B84" w:rsidRDefault="00060755" w:rsidP="006A415E">
            <w:pPr>
              <w:jc w:val="center"/>
              <w:rPr>
                <w:rFonts w:eastAsia="Times New Roman"/>
              </w:rPr>
            </w:pPr>
            <w:r w:rsidRPr="00712B84">
              <w:rPr>
                <w:rFonts w:eastAsia="Times New Roman"/>
              </w:rPr>
              <w:t>73.0%</w:t>
            </w:r>
          </w:p>
        </w:tc>
        <w:tc>
          <w:tcPr>
            <w:tcW w:w="764" w:type="dxa"/>
          </w:tcPr>
          <w:p w14:paraId="4A39E8AA" w14:textId="77777777" w:rsidR="00C64E03" w:rsidRPr="00712B84" w:rsidRDefault="00060755" w:rsidP="006A415E">
            <w:pPr>
              <w:jc w:val="center"/>
              <w:rPr>
                <w:rFonts w:eastAsia="Times New Roman"/>
              </w:rPr>
            </w:pPr>
            <w:r w:rsidRPr="00712B84">
              <w:rPr>
                <w:rFonts w:eastAsia="Times New Roman"/>
              </w:rPr>
              <w:t>75.8%</w:t>
            </w:r>
          </w:p>
        </w:tc>
        <w:tc>
          <w:tcPr>
            <w:tcW w:w="764" w:type="dxa"/>
          </w:tcPr>
          <w:p w14:paraId="2A9F9A2D" w14:textId="77777777" w:rsidR="00C64E03" w:rsidRPr="00712B84" w:rsidRDefault="00060755" w:rsidP="006A415E">
            <w:pPr>
              <w:jc w:val="center"/>
              <w:rPr>
                <w:rFonts w:eastAsia="Times New Roman"/>
              </w:rPr>
            </w:pPr>
            <w:r w:rsidRPr="00712B84">
              <w:rPr>
                <w:rFonts w:eastAsia="Times New Roman"/>
              </w:rPr>
              <w:t>78.6%</w:t>
            </w:r>
          </w:p>
        </w:tc>
        <w:tc>
          <w:tcPr>
            <w:tcW w:w="764" w:type="dxa"/>
          </w:tcPr>
          <w:p w14:paraId="47EA70B6" w14:textId="77777777" w:rsidR="00C64E03" w:rsidRPr="00712B84" w:rsidRDefault="00060755" w:rsidP="006A415E">
            <w:pPr>
              <w:jc w:val="center"/>
              <w:rPr>
                <w:rFonts w:eastAsia="Times New Roman"/>
              </w:rPr>
            </w:pPr>
            <w:r w:rsidRPr="00712B84">
              <w:rPr>
                <w:rFonts w:eastAsia="Times New Roman"/>
              </w:rPr>
              <w:t>80.4%</w:t>
            </w:r>
          </w:p>
        </w:tc>
        <w:tc>
          <w:tcPr>
            <w:tcW w:w="764" w:type="dxa"/>
          </w:tcPr>
          <w:p w14:paraId="07F2D115" w14:textId="77777777" w:rsidR="00C64E03" w:rsidRPr="00712B84" w:rsidRDefault="00060755" w:rsidP="006A415E">
            <w:pPr>
              <w:jc w:val="center"/>
              <w:rPr>
                <w:rFonts w:eastAsia="Times New Roman"/>
              </w:rPr>
            </w:pPr>
            <w:r w:rsidRPr="00712B84">
              <w:rPr>
                <w:rFonts w:eastAsia="Times New Roman"/>
              </w:rPr>
              <w:t>82.4%</w:t>
            </w:r>
          </w:p>
        </w:tc>
      </w:tr>
    </w:tbl>
    <w:p w14:paraId="275397F3" w14:textId="4F946462" w:rsidR="001B7D95" w:rsidRPr="001B7D95" w:rsidRDefault="001B7D95" w:rsidP="001B7D95">
      <w:pPr>
        <w:spacing w:after="0" w:line="240" w:lineRule="auto"/>
        <w:ind w:left="-540"/>
        <w:rPr>
          <w:rFonts w:eastAsia="Times New Roman"/>
        </w:rPr>
      </w:pPr>
      <w:r w:rsidRPr="001B7D95">
        <w:rPr>
          <w:rFonts w:eastAsia="Times New Roman"/>
        </w:rPr>
        <w:t xml:space="preserve">ODA = </w:t>
      </w:r>
      <w:r w:rsidR="002B280B" w:rsidRPr="001B7D95">
        <w:rPr>
          <w:rFonts w:eastAsia="Times New Roman"/>
        </w:rPr>
        <w:t xml:space="preserve">Oral </w:t>
      </w:r>
      <w:r w:rsidR="002B280B">
        <w:rPr>
          <w:rFonts w:eastAsia="Times New Roman"/>
        </w:rPr>
        <w:t>Diabetes</w:t>
      </w:r>
      <w:r w:rsidR="002B280B" w:rsidRPr="001B7D95">
        <w:rPr>
          <w:rFonts w:eastAsia="Times New Roman"/>
        </w:rPr>
        <w:t xml:space="preserve"> Agents</w:t>
      </w:r>
    </w:p>
    <w:p w14:paraId="3DECE999" w14:textId="77777777" w:rsidR="00C64E03" w:rsidRDefault="00C64E03" w:rsidP="00B74363">
      <w:pPr>
        <w:autoSpaceDE w:val="0"/>
        <w:autoSpaceDN w:val="0"/>
        <w:adjustRightInd w:val="0"/>
        <w:spacing w:after="0" w:line="240" w:lineRule="auto"/>
        <w:rPr>
          <w:rFonts w:cstheme="minorHAnsi"/>
          <w:bCs/>
        </w:rPr>
      </w:pPr>
    </w:p>
    <w:p w14:paraId="44CA666D" w14:textId="77777777" w:rsidR="00E664F1" w:rsidRPr="00CD78DE" w:rsidRDefault="00C64E03"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E664F1" w:rsidRPr="00CD78DE">
        <w:rPr>
          <w:rFonts w:ascii="Times New Roman" w:hAnsi="Times New Roman" w:cs="Times New Roman"/>
          <w:u w:val="single"/>
        </w:rPr>
        <w:t>eaningful Differences at the ACO Level</w:t>
      </w:r>
    </w:p>
    <w:p w14:paraId="3800A97D" w14:textId="199E3390" w:rsidR="00060755" w:rsidRPr="00712B84" w:rsidRDefault="00060755" w:rsidP="005369C1">
      <w:pPr>
        <w:pStyle w:val="NoSpacing"/>
        <w:rPr>
          <w:rFonts w:ascii="Times New Roman" w:eastAsia="Times New Roman" w:hAnsi="Times New Roman"/>
          <w:color w:val="000000"/>
        </w:rPr>
      </w:pPr>
      <w:r w:rsidRPr="00712B84">
        <w:rPr>
          <w:rFonts w:ascii="Times New Roman" w:eastAsia="Times New Roman" w:hAnsi="Times New Roman"/>
          <w:color w:val="000000"/>
        </w:rPr>
        <w:t>Of the ACO scores, 35.5% of providers were statistically significantly lower than the mean; 38.7% of providers were statistically significantly higher than the mean.</w:t>
      </w:r>
      <w:r w:rsidR="00E664F1">
        <w:rPr>
          <w:rFonts w:ascii="Times New Roman" w:eastAsia="Times New Roman" w:hAnsi="Times New Roman"/>
          <w:color w:val="000000"/>
        </w:rPr>
        <w:t xml:space="preserve"> </w:t>
      </w:r>
      <w:r w:rsidRPr="00712B84">
        <w:rPr>
          <w:rFonts w:ascii="Times New Roman" w:eastAsia="Times New Roman" w:hAnsi="Times New Roman"/>
          <w:color w:val="000000"/>
        </w:rPr>
        <w:t>For those ACOs with at least 350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ACO</w:t>
      </w:r>
      <w:r w:rsidR="00EE24F9">
        <w:rPr>
          <w:rFonts w:ascii="Times New Roman" w:eastAsia="Times New Roman" w:hAnsi="Times New Roman"/>
          <w:color w:val="000000"/>
        </w:rPr>
        <w:t>s</w:t>
      </w:r>
      <w:r w:rsidRPr="00712B84">
        <w:rPr>
          <w:rFonts w:ascii="Times New Roman" w:eastAsia="Times New Roman" w:hAnsi="Times New Roman"/>
          <w:color w:val="000000"/>
        </w:rPr>
        <w:t xml:space="preserve"> were 9.4% apart, </w:t>
      </w:r>
      <w:r w:rsidRPr="00712B84">
        <w:rPr>
          <w:rFonts w:ascii="Times New Roman" w:eastAsia="Times New Roman" w:hAnsi="Times New Roman"/>
        </w:rPr>
        <w:t>indicating suboptimal performance across all ACOs and variation between high- and low-performing ACOs.</w:t>
      </w:r>
    </w:p>
    <w:p w14:paraId="0C72F95A" w14:textId="77777777" w:rsidR="00DE1D56" w:rsidRDefault="00DE1D56" w:rsidP="00E664F1">
      <w:pPr>
        <w:autoSpaceDE w:val="0"/>
        <w:autoSpaceDN w:val="0"/>
        <w:adjustRightInd w:val="0"/>
        <w:spacing w:after="0" w:line="240" w:lineRule="auto"/>
        <w:rPr>
          <w:rFonts w:cstheme="minorHAnsi"/>
          <w:b/>
          <w:bCs/>
          <w:highlight w:val="yellow"/>
        </w:rPr>
      </w:pPr>
    </w:p>
    <w:p w14:paraId="31D4BC7A" w14:textId="77777777" w:rsidR="002329CA" w:rsidRDefault="00D61410" w:rsidP="00E664F1">
      <w:pPr>
        <w:autoSpaceDE w:val="0"/>
        <w:autoSpaceDN w:val="0"/>
        <w:adjustRightInd w:val="0"/>
        <w:spacing w:after="0" w:line="240" w:lineRule="auto"/>
        <w:rPr>
          <w:rFonts w:cstheme="minorHAnsi"/>
          <w:b/>
          <w:bCs/>
        </w:rPr>
      </w:pPr>
      <w:r w:rsidRPr="00945574">
        <w:rPr>
          <w:rFonts w:cstheme="minorHAnsi"/>
          <w:b/>
          <w:bCs/>
        </w:rPr>
        <w:lastRenderedPageBreak/>
        <w:t xml:space="preserve">2b5.3. </w:t>
      </w:r>
      <w:proofErr w:type="gramStart"/>
      <w:r w:rsidRPr="00945574">
        <w:rPr>
          <w:rFonts w:cstheme="minorHAnsi"/>
          <w:b/>
          <w:bCs/>
        </w:rPr>
        <w:t>What</w:t>
      </w:r>
      <w:proofErr w:type="gramEnd"/>
      <w:r w:rsidRPr="00945574">
        <w:rPr>
          <w:rFonts w:cstheme="minorHAnsi"/>
          <w:b/>
          <w:bCs/>
        </w:rPr>
        <w:t xml:space="preserve"> is your interpretation of the results in terms of demonstrating the ability to identify statistically significant and</w:t>
      </w:r>
      <w:r w:rsidR="005038D5" w:rsidRPr="00945574">
        <w:rPr>
          <w:rFonts w:cstheme="minorHAnsi"/>
          <w:b/>
          <w:bCs/>
        </w:rPr>
        <w:t>/or</w:t>
      </w:r>
      <w:r w:rsidRPr="00945574">
        <w:rPr>
          <w:rFonts w:cstheme="minorHAnsi"/>
          <w:b/>
          <w:bCs/>
        </w:rPr>
        <w:t xml:space="preserve"> clinically/practically meaningful differences in performance across measured entities?</w:t>
      </w:r>
      <w:r w:rsidRPr="00945574">
        <w:rPr>
          <w:rFonts w:cstheme="minorHAnsi"/>
          <w:bCs/>
        </w:rPr>
        <w:t xml:space="preserve"> (i</w:t>
      </w:r>
      <w:r w:rsidRPr="00945574">
        <w:rPr>
          <w:rFonts w:cstheme="minorHAnsi"/>
          <w:bCs/>
          <w:i/>
        </w:rPr>
        <w:t>.e., what d</w:t>
      </w:r>
      <w:r w:rsidR="004C2443" w:rsidRPr="00945574">
        <w:rPr>
          <w:rFonts w:cstheme="minorHAnsi"/>
          <w:bCs/>
          <w:i/>
        </w:rPr>
        <w:t>o the results mean in terms of statistical and meaningful differences?</w:t>
      </w:r>
      <w:r w:rsidRPr="00945574">
        <w:rPr>
          <w:rFonts w:cstheme="minorHAnsi"/>
          <w:bCs/>
        </w:rPr>
        <w:t>)</w:t>
      </w:r>
    </w:p>
    <w:p w14:paraId="031A5C6C" w14:textId="3EA22171" w:rsidR="00945574" w:rsidRPr="002A5140" w:rsidRDefault="00945574" w:rsidP="00E664F1">
      <w:pPr>
        <w:autoSpaceDE w:val="0"/>
        <w:autoSpaceDN w:val="0"/>
        <w:adjustRightInd w:val="0"/>
        <w:spacing w:after="0" w:line="240" w:lineRule="auto"/>
        <w:rPr>
          <w:rFonts w:ascii="Times New Roman" w:eastAsia="Times New Roman" w:hAnsi="Times New Roman" w:cs="Times New Roman"/>
        </w:rPr>
      </w:pPr>
      <w:r w:rsidRPr="002A5140">
        <w:rPr>
          <w:rFonts w:ascii="Times New Roman" w:eastAsia="Times New Roman" w:hAnsi="Times New Roman" w:cs="Times New Roman"/>
        </w:rPr>
        <w:t>The results indicate that overall measure performance is suboptimal with variation in performance across states, plans, ACOs</w:t>
      </w:r>
      <w:r w:rsidR="002B280B">
        <w:rPr>
          <w:rFonts w:ascii="Times New Roman" w:eastAsia="Times New Roman" w:hAnsi="Times New Roman" w:cs="Times New Roman"/>
        </w:rPr>
        <w:t>, and physician groups</w:t>
      </w:r>
      <w:r w:rsidRPr="002A5140">
        <w:rPr>
          <w:rFonts w:ascii="Times New Roman" w:eastAsia="Times New Roman" w:hAnsi="Times New Roman" w:cs="Times New Roman"/>
        </w:rPr>
        <w:t>. Statistically significant differences were identified at the state, plan, ACO</w:t>
      </w:r>
      <w:r w:rsidR="002B280B">
        <w:rPr>
          <w:rFonts w:ascii="Times New Roman" w:eastAsia="Times New Roman" w:hAnsi="Times New Roman" w:cs="Times New Roman"/>
        </w:rPr>
        <w:t>, and physician group</w:t>
      </w:r>
      <w:r w:rsidRPr="002A5140">
        <w:rPr>
          <w:rFonts w:ascii="Times New Roman" w:eastAsia="Times New Roman" w:hAnsi="Times New Roman" w:cs="Times New Roman"/>
        </w:rPr>
        <w:t xml:space="preserve"> level when compared to the overall mean.</w:t>
      </w:r>
      <w:r w:rsidR="002A5140" w:rsidRPr="002A5140">
        <w:rPr>
          <w:rFonts w:cstheme="minorHAnsi"/>
          <w:b/>
          <w:bCs/>
        </w:rPr>
        <w:t xml:space="preserve"> </w:t>
      </w:r>
    </w:p>
    <w:p w14:paraId="25584486" w14:textId="77777777" w:rsidR="0086464B" w:rsidRDefault="0086464B" w:rsidP="00E664F1">
      <w:pPr>
        <w:autoSpaceDE w:val="0"/>
        <w:autoSpaceDN w:val="0"/>
        <w:adjustRightInd w:val="0"/>
        <w:spacing w:after="0" w:line="240" w:lineRule="auto"/>
        <w:rPr>
          <w:rFonts w:cstheme="minorHAnsi"/>
          <w:b/>
          <w:bCs/>
        </w:rPr>
      </w:pPr>
      <w:r>
        <w:rPr>
          <w:rFonts w:cstheme="minorHAnsi"/>
          <w:b/>
          <w:bCs/>
        </w:rPr>
        <w:t>_______________________________________</w:t>
      </w:r>
    </w:p>
    <w:p w14:paraId="46497F61" w14:textId="77777777" w:rsidR="004B1BA0" w:rsidRDefault="00021170" w:rsidP="00B74363">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0CA88DA6" w14:textId="77777777" w:rsidR="00567D12" w:rsidRPr="0086464B" w:rsidRDefault="00567D12" w:rsidP="00B74363">
      <w:pPr>
        <w:spacing w:after="0" w:line="240" w:lineRule="auto"/>
        <w:rPr>
          <w:rFonts w:cstheme="minorHAnsi"/>
          <w:b/>
          <w:bCs/>
        </w:rPr>
      </w:pPr>
      <w:r w:rsidRPr="00D43202">
        <w:rPr>
          <w:rFonts w:cstheme="minorHAnsi"/>
          <w:b/>
          <w:bCs/>
          <w:i/>
        </w:rPr>
        <w:t xml:space="preserve">If only one set of specifications, this section can be </w:t>
      </w:r>
      <w:r w:rsidR="00BE592D" w:rsidRPr="00D43202">
        <w:rPr>
          <w:rFonts w:cstheme="minorHAnsi"/>
          <w:b/>
          <w:bCs/>
          <w:i/>
        </w:rPr>
        <w:t>skipped.</w:t>
      </w:r>
    </w:p>
    <w:p w14:paraId="394ED1E0" w14:textId="77777777" w:rsidR="00052A6F" w:rsidRDefault="002B2116" w:rsidP="00B74363">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1FD65D89" w14:textId="77777777" w:rsidR="009A52D4" w:rsidRPr="005741BB" w:rsidRDefault="005741BB" w:rsidP="00B7436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Not a</w:t>
      </w:r>
      <w:r w:rsidR="009A52D4" w:rsidRPr="005741BB">
        <w:rPr>
          <w:rFonts w:ascii="Times New Roman" w:hAnsi="Times New Roman" w:cs="Times New Roman"/>
          <w:bCs/>
        </w:rPr>
        <w:t>pplicable</w:t>
      </w:r>
    </w:p>
    <w:p w14:paraId="7DCF1E77" w14:textId="77777777" w:rsidR="009A52D4" w:rsidRPr="00A25024" w:rsidRDefault="009A52D4" w:rsidP="00B74363">
      <w:pPr>
        <w:autoSpaceDE w:val="0"/>
        <w:autoSpaceDN w:val="0"/>
        <w:adjustRightInd w:val="0"/>
        <w:spacing w:after="0" w:line="240" w:lineRule="auto"/>
        <w:rPr>
          <w:rFonts w:cstheme="minorHAnsi"/>
          <w:bCs/>
        </w:rPr>
      </w:pPr>
    </w:p>
    <w:p w14:paraId="0DD0C94C" w14:textId="77777777" w:rsidR="006A015B" w:rsidRPr="00A25024" w:rsidRDefault="00E1508F" w:rsidP="00B74363">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5741BB">
        <w:rPr>
          <w:rFonts w:ascii="Times New Roman" w:hAnsi="Times New Roman" w:cs="Times New Roman"/>
          <w:bCs/>
        </w:rPr>
        <w:t>Not a</w:t>
      </w:r>
      <w:r w:rsidR="005741BB" w:rsidRPr="005741BB">
        <w:rPr>
          <w:rFonts w:ascii="Times New Roman" w:hAnsi="Times New Roman" w:cs="Times New Roman"/>
          <w:bCs/>
        </w:rPr>
        <w:t>pplicable</w:t>
      </w:r>
    </w:p>
    <w:p w14:paraId="1DC72B13" w14:textId="77777777" w:rsidR="000F06B5" w:rsidRPr="00A25024" w:rsidRDefault="000F06B5" w:rsidP="00B74363">
      <w:pPr>
        <w:pStyle w:val="ListParagraph"/>
        <w:autoSpaceDE w:val="0"/>
        <w:autoSpaceDN w:val="0"/>
        <w:adjustRightInd w:val="0"/>
        <w:spacing w:after="0" w:line="240" w:lineRule="auto"/>
        <w:ind w:left="0"/>
        <w:rPr>
          <w:rFonts w:cstheme="minorHAnsi"/>
          <w:bCs/>
        </w:rPr>
      </w:pPr>
    </w:p>
    <w:p w14:paraId="7CCC2FCC" w14:textId="77777777" w:rsidR="00E1508F" w:rsidRDefault="00E1508F" w:rsidP="00B74363">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5741BB">
        <w:rPr>
          <w:rFonts w:ascii="Times New Roman" w:hAnsi="Times New Roman" w:cs="Times New Roman"/>
          <w:bCs/>
        </w:rPr>
        <w:t>Not a</w:t>
      </w:r>
      <w:r w:rsidR="005741BB" w:rsidRPr="005741BB">
        <w:rPr>
          <w:rFonts w:ascii="Times New Roman" w:hAnsi="Times New Roman" w:cs="Times New Roman"/>
          <w:bCs/>
        </w:rPr>
        <w:t>pplicable</w:t>
      </w:r>
    </w:p>
    <w:p w14:paraId="40529248" w14:textId="77777777" w:rsidR="006A015B" w:rsidRPr="00E1508F" w:rsidRDefault="006A015B" w:rsidP="00B74363">
      <w:pPr>
        <w:autoSpaceDE w:val="0"/>
        <w:autoSpaceDN w:val="0"/>
        <w:adjustRightInd w:val="0"/>
        <w:spacing w:after="0" w:line="240" w:lineRule="auto"/>
        <w:rPr>
          <w:rFonts w:cstheme="minorHAnsi"/>
          <w:bCs/>
        </w:rPr>
      </w:pPr>
    </w:p>
    <w:p w14:paraId="3AC2A0A9" w14:textId="77777777" w:rsidR="006A015B" w:rsidRPr="00DB3627" w:rsidRDefault="00E1508F" w:rsidP="00B74363">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5741BB">
        <w:rPr>
          <w:rFonts w:ascii="Times New Roman" w:hAnsi="Times New Roman" w:cs="Times New Roman"/>
          <w:bCs/>
        </w:rPr>
        <w:t>Not a</w:t>
      </w:r>
      <w:r w:rsidR="005741BB" w:rsidRPr="005741BB">
        <w:rPr>
          <w:rFonts w:ascii="Times New Roman" w:hAnsi="Times New Roman" w:cs="Times New Roman"/>
          <w:bCs/>
        </w:rPr>
        <w:t>pplicable</w:t>
      </w:r>
    </w:p>
    <w:sectPr w:rsidR="006A015B" w:rsidRPr="00DB3627" w:rsidSect="005A5361">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C037D" w14:textId="77777777" w:rsidR="00026F33" w:rsidRDefault="00026F33" w:rsidP="005C73CA">
      <w:pPr>
        <w:spacing w:after="0" w:line="240" w:lineRule="auto"/>
      </w:pPr>
      <w:r>
        <w:separator/>
      </w:r>
    </w:p>
  </w:endnote>
  <w:endnote w:type="continuationSeparator" w:id="0">
    <w:p w14:paraId="0ED2AF03" w14:textId="77777777" w:rsidR="00026F33" w:rsidRDefault="00026F33" w:rsidP="005C73CA">
      <w:pPr>
        <w:spacing w:after="0" w:line="240" w:lineRule="auto"/>
      </w:pPr>
      <w:r>
        <w:continuationSeparator/>
      </w:r>
    </w:p>
  </w:endnote>
  <w:endnote w:type="continuationNotice" w:id="1">
    <w:p w14:paraId="24482909" w14:textId="77777777" w:rsidR="00026F33" w:rsidRDefault="00026F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094637"/>
      <w:docPartObj>
        <w:docPartGallery w:val="Page Numbers (Bottom of Page)"/>
        <w:docPartUnique/>
      </w:docPartObj>
    </w:sdtPr>
    <w:sdtEndPr/>
    <w:sdtContent>
      <w:p w14:paraId="78D03532" w14:textId="77777777" w:rsidR="00026F33" w:rsidRDefault="00026F33" w:rsidP="005A5361">
        <w:pPr>
          <w:pStyle w:val="Footer"/>
          <w:jc w:val="right"/>
        </w:pPr>
        <w:r>
          <w:fldChar w:fldCharType="begin"/>
        </w:r>
        <w:r>
          <w:instrText xml:space="preserve"> PAGE   \* MERGEFORMAT </w:instrText>
        </w:r>
        <w:r>
          <w:fldChar w:fldCharType="separate"/>
        </w:r>
        <w:r w:rsidR="00F04028">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02C69D" w14:textId="77777777" w:rsidR="00026F33" w:rsidRDefault="00026F33" w:rsidP="005C73CA">
      <w:pPr>
        <w:spacing w:after="0" w:line="240" w:lineRule="auto"/>
      </w:pPr>
      <w:r>
        <w:separator/>
      </w:r>
    </w:p>
  </w:footnote>
  <w:footnote w:type="continuationSeparator" w:id="0">
    <w:p w14:paraId="50D1B621" w14:textId="77777777" w:rsidR="00026F33" w:rsidRDefault="00026F33" w:rsidP="005C73CA">
      <w:pPr>
        <w:spacing w:after="0" w:line="240" w:lineRule="auto"/>
      </w:pPr>
      <w:r>
        <w:continuationSeparator/>
      </w:r>
    </w:p>
  </w:footnote>
  <w:footnote w:type="continuationNotice" w:id="1">
    <w:p w14:paraId="29D358C5" w14:textId="77777777" w:rsidR="00026F33" w:rsidRDefault="00026F33">
      <w:pPr>
        <w:spacing w:after="0" w:line="240" w:lineRule="auto"/>
      </w:pPr>
    </w:p>
  </w:footnote>
  <w:footnote w:id="2">
    <w:p w14:paraId="7365A336" w14:textId="423D3B25" w:rsidR="00026F33" w:rsidRDefault="00026F33">
      <w:pPr>
        <w:pStyle w:val="FootnoteText"/>
      </w:pPr>
      <w:r>
        <w:rPr>
          <w:rStyle w:val="FootnoteReference"/>
        </w:rPr>
        <w:footnoteRef/>
      </w:r>
      <w:r>
        <w:t xml:space="preserve">  </w:t>
      </w:r>
      <w:r w:rsidRPr="004E54E5">
        <w:t>SAS® 9.2 Software; SAS Institute Inc.; Cary, North Carolina</w:t>
      </w:r>
    </w:p>
  </w:footnote>
  <w:footnote w:id="3">
    <w:p w14:paraId="1859D256" w14:textId="04481752" w:rsidR="00026F33" w:rsidRPr="008B7379" w:rsidRDefault="00026F33" w:rsidP="00027298">
      <w:pPr>
        <w:pStyle w:val="FootnoteText"/>
        <w:ind w:left="144" w:hanging="144"/>
        <w:rPr>
          <w:rFonts w:eastAsia="Times New Roman"/>
        </w:rPr>
      </w:pPr>
      <w:r w:rsidRPr="008B7379">
        <w:rPr>
          <w:rStyle w:val="FootnoteReference"/>
        </w:rPr>
        <w:footnoteRef/>
      </w:r>
      <w:r w:rsidRPr="008B7379">
        <w:tab/>
        <w:t>The 2014 version of the GEM files w</w:t>
      </w:r>
      <w:r>
        <w:t>as</w:t>
      </w:r>
      <w:r w:rsidRPr="008B7379">
        <w:t xml:space="preserve"> used. These files were created by the National Center for Health Statistics (NCHS) and can be found on the Centers for Diseas</w:t>
      </w:r>
      <w:r>
        <w:t>e Control and Prevention (CDC) w</w:t>
      </w:r>
      <w:r w:rsidRPr="008B7379">
        <w:t xml:space="preserve">ebsite. </w:t>
      </w:r>
    </w:p>
  </w:footnote>
  <w:footnote w:id="4">
    <w:p w14:paraId="48E6EBBB" w14:textId="77777777" w:rsidR="00026F33" w:rsidRPr="008B7379" w:rsidRDefault="00026F33" w:rsidP="00027298">
      <w:pPr>
        <w:pStyle w:val="BodyTextIndent"/>
        <w:ind w:left="144" w:hanging="144"/>
      </w:pPr>
      <w:r w:rsidRPr="008B7379">
        <w:rPr>
          <w:rStyle w:val="FootnoteReference"/>
          <w:rFonts w:ascii="Times New Roman" w:hAnsi="Times New Roman"/>
          <w:sz w:val="20"/>
          <w:szCs w:val="20"/>
        </w:rPr>
        <w:footnoteRef/>
      </w:r>
      <w:r w:rsidRPr="008B7379">
        <w:rPr>
          <w:rFonts w:ascii="Times New Roman" w:hAnsi="Times New Roman"/>
          <w:sz w:val="20"/>
          <w:szCs w:val="20"/>
        </w:rPr>
        <w:t xml:space="preserve"> International Classification of Diseases, Tenth Revision, Clinical Modification (ICD-10-CM): 2014 release of ICD-10-CM. Available at: http://www.cdc.gov/nchs/icd/icd10cm.htm. </w:t>
      </w:r>
      <w:proofErr w:type="gramStart"/>
      <w:r w:rsidRPr="008B7379">
        <w:rPr>
          <w:rFonts w:ascii="Times New Roman" w:hAnsi="Times New Roman"/>
          <w:sz w:val="20"/>
          <w:szCs w:val="20"/>
        </w:rPr>
        <w:t>Accessed September 5, 2013.</w:t>
      </w:r>
      <w:proofErr w:type="gramEnd"/>
      <w:r w:rsidRPr="008B7379">
        <w:t xml:space="preserve"> </w:t>
      </w:r>
    </w:p>
  </w:footnote>
  <w:footnote w:id="5">
    <w:p w14:paraId="180A5950" w14:textId="125EA942" w:rsidR="00026F33" w:rsidRDefault="00026F33">
      <w:pPr>
        <w:pStyle w:val="FootnoteText"/>
      </w:pPr>
      <w:r>
        <w:rPr>
          <w:rStyle w:val="FootnoteReference"/>
        </w:rPr>
        <w:footnoteRef/>
      </w:r>
      <w:r>
        <w:t xml:space="preserve"> Microsoft</w:t>
      </w:r>
      <w:r w:rsidRPr="004E54E5">
        <w:t>®</w:t>
      </w:r>
      <w:r>
        <w:t xml:space="preserve"> Excel 2010; Microsoft Corporation; Redmond, Washington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color w:val="auto"/>
      </w:rPr>
    </w:sdtEndPr>
    <w:sdtContent>
      <w:p w14:paraId="526FCC8D" w14:textId="77777777" w:rsidR="00026F33" w:rsidRPr="00105D8B" w:rsidRDefault="00F04028" w:rsidP="00105D8B">
        <w:pPr>
          <w:pStyle w:val="Header"/>
          <w:jc w:val="center"/>
          <w:rPr>
            <w:color w:val="808080" w:themeColor="background1" w:themeShade="80"/>
          </w:rPr>
        </w:pPr>
        <w:sdt>
          <w:sdtPr>
            <w:rPr>
              <w:rStyle w:val="Style1"/>
            </w:rPr>
            <w:id w:val="245975219"/>
          </w:sdtPr>
          <w:sdtEndPr>
            <w:rPr>
              <w:rStyle w:val="DefaultParagraphFont"/>
              <w:noProof/>
              <w:color w:val="auto"/>
            </w:rPr>
          </w:sdtEndPr>
          <w:sdtContent>
            <w:r w:rsidR="00026F33" w:rsidRPr="00E566AE">
              <w:rPr>
                <w:rStyle w:val="Style1"/>
                <w:color w:val="A6A6A6" w:themeColor="background1" w:themeShade="A6"/>
              </w:rPr>
              <w:t>NQF Staff enter # / title</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01E"/>
    <w:multiLevelType w:val="hybridMultilevel"/>
    <w:tmpl w:val="12D4B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C50C72"/>
    <w:multiLevelType w:val="hybridMultilevel"/>
    <w:tmpl w:val="303E1F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AC3B0B"/>
    <w:multiLevelType w:val="hybridMultilevel"/>
    <w:tmpl w:val="B8D42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BC57A7D"/>
    <w:multiLevelType w:val="hybridMultilevel"/>
    <w:tmpl w:val="8E3658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766BF5"/>
    <w:multiLevelType w:val="hybridMultilevel"/>
    <w:tmpl w:val="B09E4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1B4CD7"/>
    <w:multiLevelType w:val="hybridMultilevel"/>
    <w:tmpl w:val="54C22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001698"/>
    <w:multiLevelType w:val="hybridMultilevel"/>
    <w:tmpl w:val="BF0A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21B70DC"/>
    <w:multiLevelType w:val="hybridMultilevel"/>
    <w:tmpl w:val="D5944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30B59FA"/>
    <w:multiLevelType w:val="hybridMultilevel"/>
    <w:tmpl w:val="2F1CC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9003AD"/>
    <w:multiLevelType w:val="hybridMultilevel"/>
    <w:tmpl w:val="48FC3A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C36353D"/>
    <w:multiLevelType w:val="hybridMultilevel"/>
    <w:tmpl w:val="4FFA9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9823278"/>
    <w:multiLevelType w:val="hybridMultilevel"/>
    <w:tmpl w:val="B9DCA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56A13BF"/>
    <w:multiLevelType w:val="hybridMultilevel"/>
    <w:tmpl w:val="965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EB05DCF"/>
    <w:multiLevelType w:val="hybridMultilevel"/>
    <w:tmpl w:val="157E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A4767E6"/>
    <w:multiLevelType w:val="hybridMultilevel"/>
    <w:tmpl w:val="E8C09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881F30"/>
    <w:multiLevelType w:val="hybridMultilevel"/>
    <w:tmpl w:val="75862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C426F7D"/>
    <w:multiLevelType w:val="hybridMultilevel"/>
    <w:tmpl w:val="FCDC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497F96"/>
    <w:multiLevelType w:val="hybridMultilevel"/>
    <w:tmpl w:val="6636C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F5D7F90"/>
    <w:multiLevelType w:val="hybridMultilevel"/>
    <w:tmpl w:val="E43A3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DAD2F82"/>
    <w:multiLevelType w:val="hybridMultilevel"/>
    <w:tmpl w:val="3E943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5"/>
  </w:num>
  <w:num w:numId="3">
    <w:abstractNumId w:val="3"/>
  </w:num>
  <w:num w:numId="4">
    <w:abstractNumId w:val="7"/>
  </w:num>
  <w:num w:numId="5">
    <w:abstractNumId w:val="2"/>
  </w:num>
  <w:num w:numId="6">
    <w:abstractNumId w:val="1"/>
  </w:num>
  <w:num w:numId="7">
    <w:abstractNumId w:val="4"/>
  </w:num>
  <w:num w:numId="8">
    <w:abstractNumId w:val="29"/>
  </w:num>
  <w:num w:numId="9">
    <w:abstractNumId w:val="13"/>
  </w:num>
  <w:num w:numId="10">
    <w:abstractNumId w:val="37"/>
  </w:num>
  <w:num w:numId="11">
    <w:abstractNumId w:val="16"/>
  </w:num>
  <w:num w:numId="12">
    <w:abstractNumId w:val="34"/>
  </w:num>
  <w:num w:numId="13">
    <w:abstractNumId w:val="27"/>
  </w:num>
  <w:num w:numId="14">
    <w:abstractNumId w:val="2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6"/>
  </w:num>
  <w:num w:numId="16">
    <w:abstractNumId w:val="12"/>
  </w:num>
  <w:num w:numId="17">
    <w:abstractNumId w:val="36"/>
  </w:num>
  <w:num w:numId="18">
    <w:abstractNumId w:val="32"/>
  </w:num>
  <w:num w:numId="19">
    <w:abstractNumId w:val="30"/>
  </w:num>
  <w:num w:numId="20">
    <w:abstractNumId w:val="24"/>
  </w:num>
  <w:num w:numId="21">
    <w:abstractNumId w:val="28"/>
  </w:num>
  <w:num w:numId="22">
    <w:abstractNumId w:val="22"/>
  </w:num>
  <w:num w:numId="23">
    <w:abstractNumId w:val="9"/>
  </w:num>
  <w:num w:numId="24">
    <w:abstractNumId w:val="19"/>
  </w:num>
  <w:num w:numId="25">
    <w:abstractNumId w:val="17"/>
  </w:num>
  <w:num w:numId="26">
    <w:abstractNumId w:val="42"/>
  </w:num>
  <w:num w:numId="27">
    <w:abstractNumId w:val="40"/>
  </w:num>
  <w:num w:numId="28">
    <w:abstractNumId w:val="31"/>
  </w:num>
  <w:num w:numId="29">
    <w:abstractNumId w:val="31"/>
  </w:num>
  <w:num w:numId="30">
    <w:abstractNumId w:val="18"/>
  </w:num>
  <w:num w:numId="31">
    <w:abstractNumId w:val="14"/>
  </w:num>
  <w:num w:numId="32">
    <w:abstractNumId w:val="38"/>
  </w:num>
  <w:num w:numId="33">
    <w:abstractNumId w:val="39"/>
  </w:num>
  <w:num w:numId="34">
    <w:abstractNumId w:val="8"/>
  </w:num>
  <w:num w:numId="35">
    <w:abstractNumId w:val="25"/>
  </w:num>
  <w:num w:numId="36">
    <w:abstractNumId w:val="20"/>
  </w:num>
  <w:num w:numId="37">
    <w:abstractNumId w:val="35"/>
  </w:num>
  <w:num w:numId="38">
    <w:abstractNumId w:val="44"/>
  </w:num>
  <w:num w:numId="39">
    <w:abstractNumId w:val="23"/>
  </w:num>
  <w:num w:numId="40">
    <w:abstractNumId w:val="10"/>
  </w:num>
  <w:num w:numId="41">
    <w:abstractNumId w:val="43"/>
  </w:num>
  <w:num w:numId="42">
    <w:abstractNumId w:val="5"/>
  </w:num>
  <w:num w:numId="43">
    <w:abstractNumId w:val="33"/>
  </w:num>
  <w:num w:numId="44">
    <w:abstractNumId w:val="21"/>
  </w:num>
  <w:num w:numId="45">
    <w:abstractNumId w:val="41"/>
  </w:num>
  <w:num w:numId="46">
    <w:abstractNumId w:val="11"/>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5E04"/>
    <w:rsid w:val="00021170"/>
    <w:rsid w:val="0002128B"/>
    <w:rsid w:val="00024DFD"/>
    <w:rsid w:val="00026F33"/>
    <w:rsid w:val="00027298"/>
    <w:rsid w:val="00027AB8"/>
    <w:rsid w:val="000309DD"/>
    <w:rsid w:val="00031414"/>
    <w:rsid w:val="00033038"/>
    <w:rsid w:val="00033D63"/>
    <w:rsid w:val="0003436F"/>
    <w:rsid w:val="00037511"/>
    <w:rsid w:val="00040B25"/>
    <w:rsid w:val="000414E8"/>
    <w:rsid w:val="0004593A"/>
    <w:rsid w:val="00050A3E"/>
    <w:rsid w:val="00052A6F"/>
    <w:rsid w:val="00053F02"/>
    <w:rsid w:val="00054D5C"/>
    <w:rsid w:val="000558D0"/>
    <w:rsid w:val="00056068"/>
    <w:rsid w:val="0005612B"/>
    <w:rsid w:val="000574AB"/>
    <w:rsid w:val="00060755"/>
    <w:rsid w:val="0006147A"/>
    <w:rsid w:val="000775F8"/>
    <w:rsid w:val="00080CF7"/>
    <w:rsid w:val="00081F48"/>
    <w:rsid w:val="000851B2"/>
    <w:rsid w:val="000867F4"/>
    <w:rsid w:val="00091984"/>
    <w:rsid w:val="00092566"/>
    <w:rsid w:val="0009546A"/>
    <w:rsid w:val="000968F8"/>
    <w:rsid w:val="00097012"/>
    <w:rsid w:val="000B032A"/>
    <w:rsid w:val="000B0FEF"/>
    <w:rsid w:val="000B2DF7"/>
    <w:rsid w:val="000B3880"/>
    <w:rsid w:val="000B4196"/>
    <w:rsid w:val="000B719F"/>
    <w:rsid w:val="000D172C"/>
    <w:rsid w:val="000D1A3D"/>
    <w:rsid w:val="000D559D"/>
    <w:rsid w:val="000D71D0"/>
    <w:rsid w:val="000D739D"/>
    <w:rsid w:val="000D7948"/>
    <w:rsid w:val="000D7C84"/>
    <w:rsid w:val="000D7D76"/>
    <w:rsid w:val="000E2631"/>
    <w:rsid w:val="000E4E13"/>
    <w:rsid w:val="000E6876"/>
    <w:rsid w:val="000E78F6"/>
    <w:rsid w:val="000F00FF"/>
    <w:rsid w:val="000F06B5"/>
    <w:rsid w:val="000F39E9"/>
    <w:rsid w:val="00100F84"/>
    <w:rsid w:val="00104B45"/>
    <w:rsid w:val="00105D8B"/>
    <w:rsid w:val="001063AA"/>
    <w:rsid w:val="001074EE"/>
    <w:rsid w:val="0011342F"/>
    <w:rsid w:val="00115A68"/>
    <w:rsid w:val="00115EB8"/>
    <w:rsid w:val="001202E9"/>
    <w:rsid w:val="0012454F"/>
    <w:rsid w:val="00127C06"/>
    <w:rsid w:val="001308F4"/>
    <w:rsid w:val="00130D95"/>
    <w:rsid w:val="00132DED"/>
    <w:rsid w:val="00142FB4"/>
    <w:rsid w:val="001434BC"/>
    <w:rsid w:val="00145149"/>
    <w:rsid w:val="0014773C"/>
    <w:rsid w:val="00152250"/>
    <w:rsid w:val="001636CC"/>
    <w:rsid w:val="00164119"/>
    <w:rsid w:val="001666BA"/>
    <w:rsid w:val="00171EC4"/>
    <w:rsid w:val="00174228"/>
    <w:rsid w:val="0017696D"/>
    <w:rsid w:val="001848FC"/>
    <w:rsid w:val="00184D24"/>
    <w:rsid w:val="00187AE6"/>
    <w:rsid w:val="001969C5"/>
    <w:rsid w:val="0019785D"/>
    <w:rsid w:val="001A1C62"/>
    <w:rsid w:val="001A6CDD"/>
    <w:rsid w:val="001B7D95"/>
    <w:rsid w:val="001C12EE"/>
    <w:rsid w:val="001C1825"/>
    <w:rsid w:val="001C6A90"/>
    <w:rsid w:val="001C7B02"/>
    <w:rsid w:val="001D730F"/>
    <w:rsid w:val="001E4DD4"/>
    <w:rsid w:val="001E5A35"/>
    <w:rsid w:val="001E69DC"/>
    <w:rsid w:val="001F14E3"/>
    <w:rsid w:val="001F169D"/>
    <w:rsid w:val="001F1DA1"/>
    <w:rsid w:val="00202234"/>
    <w:rsid w:val="0021195A"/>
    <w:rsid w:val="00212AFF"/>
    <w:rsid w:val="00213168"/>
    <w:rsid w:val="00213383"/>
    <w:rsid w:val="00220250"/>
    <w:rsid w:val="00222603"/>
    <w:rsid w:val="00226847"/>
    <w:rsid w:val="0022691B"/>
    <w:rsid w:val="00226949"/>
    <w:rsid w:val="00227422"/>
    <w:rsid w:val="00230C40"/>
    <w:rsid w:val="00232163"/>
    <w:rsid w:val="002329CA"/>
    <w:rsid w:val="00235249"/>
    <w:rsid w:val="00236493"/>
    <w:rsid w:val="00237405"/>
    <w:rsid w:val="002376F8"/>
    <w:rsid w:val="002408E4"/>
    <w:rsid w:val="00241591"/>
    <w:rsid w:val="00250B4F"/>
    <w:rsid w:val="0025762F"/>
    <w:rsid w:val="002610B3"/>
    <w:rsid w:val="00261C9C"/>
    <w:rsid w:val="00266B7E"/>
    <w:rsid w:val="00277F4E"/>
    <w:rsid w:val="00280DC8"/>
    <w:rsid w:val="00287649"/>
    <w:rsid w:val="00287E84"/>
    <w:rsid w:val="0029286C"/>
    <w:rsid w:val="0029300E"/>
    <w:rsid w:val="00297643"/>
    <w:rsid w:val="002A1762"/>
    <w:rsid w:val="002A5140"/>
    <w:rsid w:val="002B0C3A"/>
    <w:rsid w:val="002B2116"/>
    <w:rsid w:val="002B280B"/>
    <w:rsid w:val="002B2D9B"/>
    <w:rsid w:val="002B5016"/>
    <w:rsid w:val="002B7F4D"/>
    <w:rsid w:val="002C285C"/>
    <w:rsid w:val="002C7BE4"/>
    <w:rsid w:val="002D19CF"/>
    <w:rsid w:val="002D417D"/>
    <w:rsid w:val="002D5A33"/>
    <w:rsid w:val="002E78A0"/>
    <w:rsid w:val="002F2687"/>
    <w:rsid w:val="002F48E1"/>
    <w:rsid w:val="002F4F3B"/>
    <w:rsid w:val="002F5A4E"/>
    <w:rsid w:val="00302B5F"/>
    <w:rsid w:val="003059EB"/>
    <w:rsid w:val="003116AC"/>
    <w:rsid w:val="00315567"/>
    <w:rsid w:val="00315F31"/>
    <w:rsid w:val="003164B4"/>
    <w:rsid w:val="00322619"/>
    <w:rsid w:val="00325BE9"/>
    <w:rsid w:val="00330144"/>
    <w:rsid w:val="00346245"/>
    <w:rsid w:val="00350D07"/>
    <w:rsid w:val="003550BE"/>
    <w:rsid w:val="00356267"/>
    <w:rsid w:val="00356BAD"/>
    <w:rsid w:val="003605B4"/>
    <w:rsid w:val="003627AC"/>
    <w:rsid w:val="00365FD7"/>
    <w:rsid w:val="00366914"/>
    <w:rsid w:val="003755CB"/>
    <w:rsid w:val="0037786B"/>
    <w:rsid w:val="00381764"/>
    <w:rsid w:val="00383F85"/>
    <w:rsid w:val="00384040"/>
    <w:rsid w:val="00384BA0"/>
    <w:rsid w:val="00386333"/>
    <w:rsid w:val="00387F2F"/>
    <w:rsid w:val="003931B5"/>
    <w:rsid w:val="0039676D"/>
    <w:rsid w:val="003A306C"/>
    <w:rsid w:val="003A7DE7"/>
    <w:rsid w:val="003B1006"/>
    <w:rsid w:val="003C5F11"/>
    <w:rsid w:val="003D4C8F"/>
    <w:rsid w:val="003D5BA3"/>
    <w:rsid w:val="003D6401"/>
    <w:rsid w:val="003E1863"/>
    <w:rsid w:val="003E773B"/>
    <w:rsid w:val="0040060A"/>
    <w:rsid w:val="00401F89"/>
    <w:rsid w:val="004022F7"/>
    <w:rsid w:val="00407D1E"/>
    <w:rsid w:val="00410639"/>
    <w:rsid w:val="00411499"/>
    <w:rsid w:val="00411C9D"/>
    <w:rsid w:val="00415DC9"/>
    <w:rsid w:val="0041606D"/>
    <w:rsid w:val="00416962"/>
    <w:rsid w:val="0042015D"/>
    <w:rsid w:val="004348CC"/>
    <w:rsid w:val="00441B47"/>
    <w:rsid w:val="004446C2"/>
    <w:rsid w:val="00454623"/>
    <w:rsid w:val="0046069C"/>
    <w:rsid w:val="004643C5"/>
    <w:rsid w:val="004658FF"/>
    <w:rsid w:val="004715ED"/>
    <w:rsid w:val="00474ED7"/>
    <w:rsid w:val="004756E1"/>
    <w:rsid w:val="0048008A"/>
    <w:rsid w:val="00480BCC"/>
    <w:rsid w:val="00483E94"/>
    <w:rsid w:val="00484120"/>
    <w:rsid w:val="004853A0"/>
    <w:rsid w:val="00485ACA"/>
    <w:rsid w:val="00494DCE"/>
    <w:rsid w:val="00496304"/>
    <w:rsid w:val="00496B5F"/>
    <w:rsid w:val="004A2E10"/>
    <w:rsid w:val="004A3B5D"/>
    <w:rsid w:val="004A5BA0"/>
    <w:rsid w:val="004B0375"/>
    <w:rsid w:val="004B17FF"/>
    <w:rsid w:val="004B1BA0"/>
    <w:rsid w:val="004B6CEE"/>
    <w:rsid w:val="004C2443"/>
    <w:rsid w:val="004C498F"/>
    <w:rsid w:val="004C5D29"/>
    <w:rsid w:val="004C681A"/>
    <w:rsid w:val="004D1486"/>
    <w:rsid w:val="004D36A9"/>
    <w:rsid w:val="004D4D8A"/>
    <w:rsid w:val="004D5C7A"/>
    <w:rsid w:val="004F4C39"/>
    <w:rsid w:val="004F6506"/>
    <w:rsid w:val="004F68EE"/>
    <w:rsid w:val="005038D5"/>
    <w:rsid w:val="00511BA4"/>
    <w:rsid w:val="005149E7"/>
    <w:rsid w:val="005177D9"/>
    <w:rsid w:val="005232D6"/>
    <w:rsid w:val="00527F2D"/>
    <w:rsid w:val="005333CC"/>
    <w:rsid w:val="005363F1"/>
    <w:rsid w:val="005369C1"/>
    <w:rsid w:val="00545DD4"/>
    <w:rsid w:val="00547558"/>
    <w:rsid w:val="0055007C"/>
    <w:rsid w:val="00554922"/>
    <w:rsid w:val="00555282"/>
    <w:rsid w:val="005612CC"/>
    <w:rsid w:val="00563029"/>
    <w:rsid w:val="00564E0D"/>
    <w:rsid w:val="00567D12"/>
    <w:rsid w:val="00572E86"/>
    <w:rsid w:val="005741BB"/>
    <w:rsid w:val="00576062"/>
    <w:rsid w:val="005865AD"/>
    <w:rsid w:val="00590172"/>
    <w:rsid w:val="00593B4A"/>
    <w:rsid w:val="0059559F"/>
    <w:rsid w:val="005A008B"/>
    <w:rsid w:val="005A0821"/>
    <w:rsid w:val="005A49FF"/>
    <w:rsid w:val="005A5361"/>
    <w:rsid w:val="005A71D7"/>
    <w:rsid w:val="005A7634"/>
    <w:rsid w:val="005B49ED"/>
    <w:rsid w:val="005B5848"/>
    <w:rsid w:val="005C0447"/>
    <w:rsid w:val="005C739F"/>
    <w:rsid w:val="005C73CA"/>
    <w:rsid w:val="005D4768"/>
    <w:rsid w:val="005D5DFE"/>
    <w:rsid w:val="005E074F"/>
    <w:rsid w:val="005E2CAB"/>
    <w:rsid w:val="005E36FD"/>
    <w:rsid w:val="005E429E"/>
    <w:rsid w:val="005E4582"/>
    <w:rsid w:val="005E5D3F"/>
    <w:rsid w:val="005E61EB"/>
    <w:rsid w:val="005E7A30"/>
    <w:rsid w:val="005F4823"/>
    <w:rsid w:val="00601ED4"/>
    <w:rsid w:val="006030BC"/>
    <w:rsid w:val="00603336"/>
    <w:rsid w:val="00607914"/>
    <w:rsid w:val="00610D2D"/>
    <w:rsid w:val="00612866"/>
    <w:rsid w:val="00616EB5"/>
    <w:rsid w:val="0061727E"/>
    <w:rsid w:val="0062263B"/>
    <w:rsid w:val="006269D4"/>
    <w:rsid w:val="006327D8"/>
    <w:rsid w:val="006376B9"/>
    <w:rsid w:val="0064070A"/>
    <w:rsid w:val="00643A01"/>
    <w:rsid w:val="0064594E"/>
    <w:rsid w:val="006471FF"/>
    <w:rsid w:val="0065040C"/>
    <w:rsid w:val="00650F89"/>
    <w:rsid w:val="00653226"/>
    <w:rsid w:val="006561CF"/>
    <w:rsid w:val="006574D2"/>
    <w:rsid w:val="006628FD"/>
    <w:rsid w:val="006630FA"/>
    <w:rsid w:val="00664738"/>
    <w:rsid w:val="006663FA"/>
    <w:rsid w:val="006676D4"/>
    <w:rsid w:val="00675535"/>
    <w:rsid w:val="00677CB4"/>
    <w:rsid w:val="00681359"/>
    <w:rsid w:val="00681D8B"/>
    <w:rsid w:val="00686191"/>
    <w:rsid w:val="00693E2C"/>
    <w:rsid w:val="00696262"/>
    <w:rsid w:val="006A015B"/>
    <w:rsid w:val="006A415E"/>
    <w:rsid w:val="006A5A53"/>
    <w:rsid w:val="006A5FCF"/>
    <w:rsid w:val="006A7F47"/>
    <w:rsid w:val="006C3A4F"/>
    <w:rsid w:val="006C4845"/>
    <w:rsid w:val="006C689C"/>
    <w:rsid w:val="006D40E5"/>
    <w:rsid w:val="006D6BC1"/>
    <w:rsid w:val="006E24C1"/>
    <w:rsid w:val="006E2BFC"/>
    <w:rsid w:val="006E42E6"/>
    <w:rsid w:val="006E5C57"/>
    <w:rsid w:val="006F0A7C"/>
    <w:rsid w:val="006F13EC"/>
    <w:rsid w:val="006F22A5"/>
    <w:rsid w:val="006F2CA0"/>
    <w:rsid w:val="006F2F97"/>
    <w:rsid w:val="00702C73"/>
    <w:rsid w:val="00703702"/>
    <w:rsid w:val="00710912"/>
    <w:rsid w:val="00712B84"/>
    <w:rsid w:val="00713394"/>
    <w:rsid w:val="007138B0"/>
    <w:rsid w:val="00716DEE"/>
    <w:rsid w:val="00723B1E"/>
    <w:rsid w:val="00724677"/>
    <w:rsid w:val="00725AC2"/>
    <w:rsid w:val="00730D6C"/>
    <w:rsid w:val="00732880"/>
    <w:rsid w:val="00736D64"/>
    <w:rsid w:val="0074082A"/>
    <w:rsid w:val="007416B9"/>
    <w:rsid w:val="007422FD"/>
    <w:rsid w:val="00743E46"/>
    <w:rsid w:val="007478A4"/>
    <w:rsid w:val="00747C45"/>
    <w:rsid w:val="00750165"/>
    <w:rsid w:val="00756FDB"/>
    <w:rsid w:val="007665BF"/>
    <w:rsid w:val="007757CE"/>
    <w:rsid w:val="00775800"/>
    <w:rsid w:val="00782453"/>
    <w:rsid w:val="00787D56"/>
    <w:rsid w:val="0079180E"/>
    <w:rsid w:val="0079362F"/>
    <w:rsid w:val="00794792"/>
    <w:rsid w:val="007950CC"/>
    <w:rsid w:val="0079538B"/>
    <w:rsid w:val="00795526"/>
    <w:rsid w:val="007961B8"/>
    <w:rsid w:val="007A4828"/>
    <w:rsid w:val="007A6F89"/>
    <w:rsid w:val="007B093D"/>
    <w:rsid w:val="007B2069"/>
    <w:rsid w:val="007B640F"/>
    <w:rsid w:val="007C04A1"/>
    <w:rsid w:val="007C21FA"/>
    <w:rsid w:val="007D1C16"/>
    <w:rsid w:val="007D4351"/>
    <w:rsid w:val="007D7019"/>
    <w:rsid w:val="007E18DB"/>
    <w:rsid w:val="007E3F38"/>
    <w:rsid w:val="007E6F1C"/>
    <w:rsid w:val="007F244F"/>
    <w:rsid w:val="007F3F29"/>
    <w:rsid w:val="00801C76"/>
    <w:rsid w:val="0080233B"/>
    <w:rsid w:val="00802432"/>
    <w:rsid w:val="00804C69"/>
    <w:rsid w:val="0080711D"/>
    <w:rsid w:val="0081401C"/>
    <w:rsid w:val="008155CD"/>
    <w:rsid w:val="00825115"/>
    <w:rsid w:val="008313F0"/>
    <w:rsid w:val="00833325"/>
    <w:rsid w:val="0084048D"/>
    <w:rsid w:val="00840A41"/>
    <w:rsid w:val="00842F3C"/>
    <w:rsid w:val="0084356C"/>
    <w:rsid w:val="008505D1"/>
    <w:rsid w:val="008510A9"/>
    <w:rsid w:val="00853D94"/>
    <w:rsid w:val="00855158"/>
    <w:rsid w:val="0085635F"/>
    <w:rsid w:val="00857EE8"/>
    <w:rsid w:val="0086156C"/>
    <w:rsid w:val="0086464B"/>
    <w:rsid w:val="008647FC"/>
    <w:rsid w:val="00864CA8"/>
    <w:rsid w:val="00865E2D"/>
    <w:rsid w:val="00866A05"/>
    <w:rsid w:val="008709DD"/>
    <w:rsid w:val="00870DDB"/>
    <w:rsid w:val="00870E6C"/>
    <w:rsid w:val="00875660"/>
    <w:rsid w:val="00884486"/>
    <w:rsid w:val="008871A9"/>
    <w:rsid w:val="008916BA"/>
    <w:rsid w:val="00892176"/>
    <w:rsid w:val="008925B5"/>
    <w:rsid w:val="00892CE2"/>
    <w:rsid w:val="00893E95"/>
    <w:rsid w:val="00894DE2"/>
    <w:rsid w:val="008A0794"/>
    <w:rsid w:val="008A0E9B"/>
    <w:rsid w:val="008A1DB7"/>
    <w:rsid w:val="008A403A"/>
    <w:rsid w:val="008A4C13"/>
    <w:rsid w:val="008A69A2"/>
    <w:rsid w:val="008B6257"/>
    <w:rsid w:val="008B7379"/>
    <w:rsid w:val="008C54A9"/>
    <w:rsid w:val="008C7911"/>
    <w:rsid w:val="008D1329"/>
    <w:rsid w:val="008D1F76"/>
    <w:rsid w:val="008E1EC3"/>
    <w:rsid w:val="008E67C3"/>
    <w:rsid w:val="008F589F"/>
    <w:rsid w:val="008F76A9"/>
    <w:rsid w:val="00900DBF"/>
    <w:rsid w:val="00902D85"/>
    <w:rsid w:val="009048B9"/>
    <w:rsid w:val="00904E91"/>
    <w:rsid w:val="009079CB"/>
    <w:rsid w:val="00920670"/>
    <w:rsid w:val="00921457"/>
    <w:rsid w:val="009214DC"/>
    <w:rsid w:val="009217B1"/>
    <w:rsid w:val="00927027"/>
    <w:rsid w:val="00930E2D"/>
    <w:rsid w:val="0093238E"/>
    <w:rsid w:val="00933C1E"/>
    <w:rsid w:val="009344BA"/>
    <w:rsid w:val="00945574"/>
    <w:rsid w:val="0094673A"/>
    <w:rsid w:val="00947661"/>
    <w:rsid w:val="00947F78"/>
    <w:rsid w:val="00953234"/>
    <w:rsid w:val="00953A9D"/>
    <w:rsid w:val="009560A3"/>
    <w:rsid w:val="00961433"/>
    <w:rsid w:val="00961EAF"/>
    <w:rsid w:val="0096278F"/>
    <w:rsid w:val="00964A01"/>
    <w:rsid w:val="00966A7B"/>
    <w:rsid w:val="009726E1"/>
    <w:rsid w:val="00976598"/>
    <w:rsid w:val="009769EB"/>
    <w:rsid w:val="00977591"/>
    <w:rsid w:val="00980E75"/>
    <w:rsid w:val="009811BD"/>
    <w:rsid w:val="00982E78"/>
    <w:rsid w:val="0098591A"/>
    <w:rsid w:val="009904F4"/>
    <w:rsid w:val="009913F9"/>
    <w:rsid w:val="00994BE0"/>
    <w:rsid w:val="0099568B"/>
    <w:rsid w:val="009A25B1"/>
    <w:rsid w:val="009A4608"/>
    <w:rsid w:val="009A52D4"/>
    <w:rsid w:val="009A6A57"/>
    <w:rsid w:val="009A70BF"/>
    <w:rsid w:val="009B0E67"/>
    <w:rsid w:val="009B1A15"/>
    <w:rsid w:val="009C0852"/>
    <w:rsid w:val="009C13CA"/>
    <w:rsid w:val="009C32C6"/>
    <w:rsid w:val="009C665F"/>
    <w:rsid w:val="009C7BF8"/>
    <w:rsid w:val="009D79A1"/>
    <w:rsid w:val="009D7E38"/>
    <w:rsid w:val="009E095B"/>
    <w:rsid w:val="009E1846"/>
    <w:rsid w:val="009E78FF"/>
    <w:rsid w:val="009F4E91"/>
    <w:rsid w:val="00A01494"/>
    <w:rsid w:val="00A124D7"/>
    <w:rsid w:val="00A22FA9"/>
    <w:rsid w:val="00A25024"/>
    <w:rsid w:val="00A25943"/>
    <w:rsid w:val="00A30A46"/>
    <w:rsid w:val="00A35F8F"/>
    <w:rsid w:val="00A41377"/>
    <w:rsid w:val="00A4263D"/>
    <w:rsid w:val="00A44936"/>
    <w:rsid w:val="00A465C9"/>
    <w:rsid w:val="00A509B8"/>
    <w:rsid w:val="00A52AB9"/>
    <w:rsid w:val="00A57B95"/>
    <w:rsid w:val="00A61653"/>
    <w:rsid w:val="00A6210B"/>
    <w:rsid w:val="00A62761"/>
    <w:rsid w:val="00A629CC"/>
    <w:rsid w:val="00A71447"/>
    <w:rsid w:val="00A7323A"/>
    <w:rsid w:val="00A73CD0"/>
    <w:rsid w:val="00A77A44"/>
    <w:rsid w:val="00A83F6A"/>
    <w:rsid w:val="00A97798"/>
    <w:rsid w:val="00AA3EAB"/>
    <w:rsid w:val="00AA5213"/>
    <w:rsid w:val="00AA65A6"/>
    <w:rsid w:val="00AB23FC"/>
    <w:rsid w:val="00AB43B9"/>
    <w:rsid w:val="00AC1D8E"/>
    <w:rsid w:val="00AC48FA"/>
    <w:rsid w:val="00AC7FF6"/>
    <w:rsid w:val="00AD0240"/>
    <w:rsid w:val="00AD4137"/>
    <w:rsid w:val="00AE112B"/>
    <w:rsid w:val="00AF7980"/>
    <w:rsid w:val="00B037BA"/>
    <w:rsid w:val="00B0502A"/>
    <w:rsid w:val="00B0683C"/>
    <w:rsid w:val="00B137EF"/>
    <w:rsid w:val="00B20139"/>
    <w:rsid w:val="00B218DA"/>
    <w:rsid w:val="00B24651"/>
    <w:rsid w:val="00B342FA"/>
    <w:rsid w:val="00B37292"/>
    <w:rsid w:val="00B434AE"/>
    <w:rsid w:val="00B43CC1"/>
    <w:rsid w:val="00B45A42"/>
    <w:rsid w:val="00B53E8B"/>
    <w:rsid w:val="00B545D0"/>
    <w:rsid w:val="00B6057D"/>
    <w:rsid w:val="00B65C8D"/>
    <w:rsid w:val="00B66582"/>
    <w:rsid w:val="00B74363"/>
    <w:rsid w:val="00B774D2"/>
    <w:rsid w:val="00B8015A"/>
    <w:rsid w:val="00B801F0"/>
    <w:rsid w:val="00B81785"/>
    <w:rsid w:val="00B82A57"/>
    <w:rsid w:val="00B871A5"/>
    <w:rsid w:val="00B95853"/>
    <w:rsid w:val="00BA12C8"/>
    <w:rsid w:val="00BA53C6"/>
    <w:rsid w:val="00BA64EC"/>
    <w:rsid w:val="00BB35AE"/>
    <w:rsid w:val="00BC03A1"/>
    <w:rsid w:val="00BC0D25"/>
    <w:rsid w:val="00BD2484"/>
    <w:rsid w:val="00BD2505"/>
    <w:rsid w:val="00BE32CC"/>
    <w:rsid w:val="00BE592D"/>
    <w:rsid w:val="00BE6343"/>
    <w:rsid w:val="00BF0378"/>
    <w:rsid w:val="00BF321E"/>
    <w:rsid w:val="00BF52B0"/>
    <w:rsid w:val="00BF5697"/>
    <w:rsid w:val="00BF748F"/>
    <w:rsid w:val="00BF7D6E"/>
    <w:rsid w:val="00C010AB"/>
    <w:rsid w:val="00C058A1"/>
    <w:rsid w:val="00C10C70"/>
    <w:rsid w:val="00C14CCC"/>
    <w:rsid w:val="00C22C1C"/>
    <w:rsid w:val="00C236C5"/>
    <w:rsid w:val="00C26717"/>
    <w:rsid w:val="00C33F2E"/>
    <w:rsid w:val="00C34936"/>
    <w:rsid w:val="00C34C14"/>
    <w:rsid w:val="00C355B9"/>
    <w:rsid w:val="00C36F90"/>
    <w:rsid w:val="00C401C4"/>
    <w:rsid w:val="00C41680"/>
    <w:rsid w:val="00C42B85"/>
    <w:rsid w:val="00C47A98"/>
    <w:rsid w:val="00C53305"/>
    <w:rsid w:val="00C55D9C"/>
    <w:rsid w:val="00C60A25"/>
    <w:rsid w:val="00C61BC7"/>
    <w:rsid w:val="00C62B34"/>
    <w:rsid w:val="00C633BF"/>
    <w:rsid w:val="00C64E03"/>
    <w:rsid w:val="00C765C5"/>
    <w:rsid w:val="00C76954"/>
    <w:rsid w:val="00C80C71"/>
    <w:rsid w:val="00C82479"/>
    <w:rsid w:val="00C82A96"/>
    <w:rsid w:val="00C842A8"/>
    <w:rsid w:val="00C867F0"/>
    <w:rsid w:val="00C97294"/>
    <w:rsid w:val="00CA06D8"/>
    <w:rsid w:val="00CA0F6D"/>
    <w:rsid w:val="00CA345A"/>
    <w:rsid w:val="00CB49FF"/>
    <w:rsid w:val="00CB511A"/>
    <w:rsid w:val="00CB700E"/>
    <w:rsid w:val="00CC02CF"/>
    <w:rsid w:val="00CC086A"/>
    <w:rsid w:val="00CD02DA"/>
    <w:rsid w:val="00CD0F66"/>
    <w:rsid w:val="00CD364B"/>
    <w:rsid w:val="00CD42C2"/>
    <w:rsid w:val="00CD5AA8"/>
    <w:rsid w:val="00CD78DE"/>
    <w:rsid w:val="00CE23B8"/>
    <w:rsid w:val="00CE50D7"/>
    <w:rsid w:val="00CF12A5"/>
    <w:rsid w:val="00D00344"/>
    <w:rsid w:val="00D01821"/>
    <w:rsid w:val="00D01877"/>
    <w:rsid w:val="00D12E79"/>
    <w:rsid w:val="00D1754D"/>
    <w:rsid w:val="00D17D82"/>
    <w:rsid w:val="00D2223F"/>
    <w:rsid w:val="00D26780"/>
    <w:rsid w:val="00D274A4"/>
    <w:rsid w:val="00D277AF"/>
    <w:rsid w:val="00D31163"/>
    <w:rsid w:val="00D320B1"/>
    <w:rsid w:val="00D33AFD"/>
    <w:rsid w:val="00D35ABF"/>
    <w:rsid w:val="00D36489"/>
    <w:rsid w:val="00D375C9"/>
    <w:rsid w:val="00D40BC0"/>
    <w:rsid w:val="00D41504"/>
    <w:rsid w:val="00D41580"/>
    <w:rsid w:val="00D42195"/>
    <w:rsid w:val="00D43202"/>
    <w:rsid w:val="00D45BF1"/>
    <w:rsid w:val="00D50704"/>
    <w:rsid w:val="00D55713"/>
    <w:rsid w:val="00D55827"/>
    <w:rsid w:val="00D55944"/>
    <w:rsid w:val="00D5760A"/>
    <w:rsid w:val="00D61410"/>
    <w:rsid w:val="00D72696"/>
    <w:rsid w:val="00D741CE"/>
    <w:rsid w:val="00D74CC9"/>
    <w:rsid w:val="00D8181D"/>
    <w:rsid w:val="00D84AA0"/>
    <w:rsid w:val="00D90998"/>
    <w:rsid w:val="00D92010"/>
    <w:rsid w:val="00D93372"/>
    <w:rsid w:val="00D95B87"/>
    <w:rsid w:val="00D968D8"/>
    <w:rsid w:val="00DA1BCE"/>
    <w:rsid w:val="00DA1D93"/>
    <w:rsid w:val="00DA563D"/>
    <w:rsid w:val="00DA7277"/>
    <w:rsid w:val="00DA73E2"/>
    <w:rsid w:val="00DB3627"/>
    <w:rsid w:val="00DB4724"/>
    <w:rsid w:val="00DB4F4D"/>
    <w:rsid w:val="00DC1702"/>
    <w:rsid w:val="00DC2958"/>
    <w:rsid w:val="00DC4746"/>
    <w:rsid w:val="00DD30A9"/>
    <w:rsid w:val="00DE1D56"/>
    <w:rsid w:val="00DE433A"/>
    <w:rsid w:val="00DE7149"/>
    <w:rsid w:val="00DF14CF"/>
    <w:rsid w:val="00E029FA"/>
    <w:rsid w:val="00E0314C"/>
    <w:rsid w:val="00E06DCB"/>
    <w:rsid w:val="00E1057D"/>
    <w:rsid w:val="00E1508F"/>
    <w:rsid w:val="00E20154"/>
    <w:rsid w:val="00E27240"/>
    <w:rsid w:val="00E272EC"/>
    <w:rsid w:val="00E27EDD"/>
    <w:rsid w:val="00E310B9"/>
    <w:rsid w:val="00E31999"/>
    <w:rsid w:val="00E37E1B"/>
    <w:rsid w:val="00E562C0"/>
    <w:rsid w:val="00E566AE"/>
    <w:rsid w:val="00E57B80"/>
    <w:rsid w:val="00E621D6"/>
    <w:rsid w:val="00E659D2"/>
    <w:rsid w:val="00E664F1"/>
    <w:rsid w:val="00E672D6"/>
    <w:rsid w:val="00E76024"/>
    <w:rsid w:val="00E831D7"/>
    <w:rsid w:val="00E83CE9"/>
    <w:rsid w:val="00E8471B"/>
    <w:rsid w:val="00E856A2"/>
    <w:rsid w:val="00E90AD0"/>
    <w:rsid w:val="00E954D2"/>
    <w:rsid w:val="00E95EF2"/>
    <w:rsid w:val="00E96787"/>
    <w:rsid w:val="00E96884"/>
    <w:rsid w:val="00E96CBD"/>
    <w:rsid w:val="00E96DC2"/>
    <w:rsid w:val="00E97404"/>
    <w:rsid w:val="00EA0365"/>
    <w:rsid w:val="00EA5435"/>
    <w:rsid w:val="00EA5F47"/>
    <w:rsid w:val="00EB00E5"/>
    <w:rsid w:val="00EB1016"/>
    <w:rsid w:val="00EB1BBE"/>
    <w:rsid w:val="00EB3C04"/>
    <w:rsid w:val="00EB5D51"/>
    <w:rsid w:val="00EC0EF0"/>
    <w:rsid w:val="00EC12F4"/>
    <w:rsid w:val="00EC2514"/>
    <w:rsid w:val="00EC36A9"/>
    <w:rsid w:val="00EC5642"/>
    <w:rsid w:val="00EC5945"/>
    <w:rsid w:val="00EC79DE"/>
    <w:rsid w:val="00ED4ACE"/>
    <w:rsid w:val="00ED697A"/>
    <w:rsid w:val="00EE08FB"/>
    <w:rsid w:val="00EE24F9"/>
    <w:rsid w:val="00EF0D25"/>
    <w:rsid w:val="00EF2875"/>
    <w:rsid w:val="00EF2DA7"/>
    <w:rsid w:val="00EF3690"/>
    <w:rsid w:val="00EF6D16"/>
    <w:rsid w:val="00F02DA1"/>
    <w:rsid w:val="00F04028"/>
    <w:rsid w:val="00F06BE9"/>
    <w:rsid w:val="00F0724B"/>
    <w:rsid w:val="00F112B6"/>
    <w:rsid w:val="00F1226C"/>
    <w:rsid w:val="00F173EF"/>
    <w:rsid w:val="00F201C6"/>
    <w:rsid w:val="00F21AD9"/>
    <w:rsid w:val="00F32EFD"/>
    <w:rsid w:val="00F34176"/>
    <w:rsid w:val="00F435AA"/>
    <w:rsid w:val="00F50FC2"/>
    <w:rsid w:val="00F52461"/>
    <w:rsid w:val="00F5738A"/>
    <w:rsid w:val="00F60F81"/>
    <w:rsid w:val="00F612D4"/>
    <w:rsid w:val="00F61533"/>
    <w:rsid w:val="00F74682"/>
    <w:rsid w:val="00F77F1D"/>
    <w:rsid w:val="00F87CCB"/>
    <w:rsid w:val="00F910BC"/>
    <w:rsid w:val="00FA0ACF"/>
    <w:rsid w:val="00FA23CB"/>
    <w:rsid w:val="00FA48C7"/>
    <w:rsid w:val="00FB73C1"/>
    <w:rsid w:val="00FC144E"/>
    <w:rsid w:val="00FC2C57"/>
    <w:rsid w:val="00FD0840"/>
    <w:rsid w:val="00FD11F3"/>
    <w:rsid w:val="00FD136E"/>
    <w:rsid w:val="00FD4ECD"/>
    <w:rsid w:val="00FE5FE8"/>
    <w:rsid w:val="00FE6126"/>
    <w:rsid w:val="00FE6E1E"/>
    <w:rsid w:val="00FF22AC"/>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B55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56C"/>
  </w:style>
  <w:style w:type="paragraph" w:styleId="Heading1">
    <w:name w:val="heading 1"/>
    <w:basedOn w:val="Normal"/>
    <w:link w:val="Heading1Char"/>
    <w:uiPriority w:val="9"/>
    <w:qFormat/>
    <w:rsid w:val="00B95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B95853"/>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115A6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5A68"/>
    <w:rPr>
      <w:rFonts w:ascii="Consolas" w:eastAsia="Calibri" w:hAnsi="Consolas" w:cs="Times New Roman"/>
      <w:sz w:val="21"/>
      <w:szCs w:val="21"/>
    </w:rPr>
  </w:style>
  <w:style w:type="paragraph" w:styleId="NoSpacing">
    <w:name w:val="No Spacing"/>
    <w:uiPriority w:val="1"/>
    <w:qFormat/>
    <w:rsid w:val="00AB23FC"/>
    <w:pPr>
      <w:spacing w:after="0" w:line="240" w:lineRule="auto"/>
    </w:pPr>
    <w:rPr>
      <w:rFonts w:ascii="Calibri" w:eastAsia="Calibri" w:hAnsi="Calibri" w:cs="Times New Roman"/>
    </w:rPr>
  </w:style>
  <w:style w:type="paragraph" w:styleId="BodyTextIndent">
    <w:name w:val="Body Text Indent"/>
    <w:basedOn w:val="Normal"/>
    <w:link w:val="BodyTextIndentChar"/>
    <w:rsid w:val="00AB23F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AB23FC"/>
    <w:rPr>
      <w:rFonts w:ascii="Arial" w:eastAsia="Times New Roman" w:hAnsi="Arial" w:cs="Times New Roman"/>
      <w:sz w:val="24"/>
      <w:szCs w:val="24"/>
    </w:rPr>
  </w:style>
  <w:style w:type="table" w:styleId="LightShading-Accent1">
    <w:name w:val="Light Shading Accent 1"/>
    <w:basedOn w:val="TableNormal"/>
    <w:uiPriority w:val="60"/>
    <w:rsid w:val="00B605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B6057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B6057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1-Accent1">
    <w:name w:val="Medium Grid 1 Accent 1"/>
    <w:basedOn w:val="TableNormal"/>
    <w:uiPriority w:val="67"/>
    <w:rsid w:val="00B6057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Grid-Accent1">
    <w:name w:val="Light Grid Accent 1"/>
    <w:basedOn w:val="TableNormal"/>
    <w:uiPriority w:val="62"/>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createdat1">
    <w:name w:val="ta_createdat1"/>
    <w:basedOn w:val="Normal"/>
    <w:rsid w:val="00875660"/>
    <w:pPr>
      <w:spacing w:before="30" w:after="30" w:line="240" w:lineRule="auto"/>
      <w:ind w:left="30" w:right="30"/>
    </w:pPr>
    <w:rPr>
      <w:rFonts w:ascii="Times New Roman" w:eastAsia="Times New Roman" w:hAnsi="Times New Roman" w:cs="Times New Roman"/>
      <w:color w:val="88888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56C"/>
  </w:style>
  <w:style w:type="paragraph" w:styleId="Heading1">
    <w:name w:val="heading 1"/>
    <w:basedOn w:val="Normal"/>
    <w:link w:val="Heading1Char"/>
    <w:uiPriority w:val="9"/>
    <w:qFormat/>
    <w:rsid w:val="00B95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B95853"/>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115A6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5A68"/>
    <w:rPr>
      <w:rFonts w:ascii="Consolas" w:eastAsia="Calibri" w:hAnsi="Consolas" w:cs="Times New Roman"/>
      <w:sz w:val="21"/>
      <w:szCs w:val="21"/>
    </w:rPr>
  </w:style>
  <w:style w:type="paragraph" w:styleId="NoSpacing">
    <w:name w:val="No Spacing"/>
    <w:uiPriority w:val="1"/>
    <w:qFormat/>
    <w:rsid w:val="00AB23FC"/>
    <w:pPr>
      <w:spacing w:after="0" w:line="240" w:lineRule="auto"/>
    </w:pPr>
    <w:rPr>
      <w:rFonts w:ascii="Calibri" w:eastAsia="Calibri" w:hAnsi="Calibri" w:cs="Times New Roman"/>
    </w:rPr>
  </w:style>
  <w:style w:type="paragraph" w:styleId="BodyTextIndent">
    <w:name w:val="Body Text Indent"/>
    <w:basedOn w:val="Normal"/>
    <w:link w:val="BodyTextIndentChar"/>
    <w:rsid w:val="00AB23F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AB23FC"/>
    <w:rPr>
      <w:rFonts w:ascii="Arial" w:eastAsia="Times New Roman" w:hAnsi="Arial" w:cs="Times New Roman"/>
      <w:sz w:val="24"/>
      <w:szCs w:val="24"/>
    </w:rPr>
  </w:style>
  <w:style w:type="table" w:styleId="LightShading-Accent1">
    <w:name w:val="Light Shading Accent 1"/>
    <w:basedOn w:val="TableNormal"/>
    <w:uiPriority w:val="60"/>
    <w:rsid w:val="00B605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B6057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B6057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1-Accent1">
    <w:name w:val="Medium Grid 1 Accent 1"/>
    <w:basedOn w:val="TableNormal"/>
    <w:uiPriority w:val="67"/>
    <w:rsid w:val="00B6057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Grid-Accent1">
    <w:name w:val="Light Grid Accent 1"/>
    <w:basedOn w:val="TableNormal"/>
    <w:uiPriority w:val="62"/>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createdat1">
    <w:name w:val="ta_createdat1"/>
    <w:basedOn w:val="Normal"/>
    <w:rsid w:val="00875660"/>
    <w:pPr>
      <w:spacing w:before="30" w:after="30" w:line="240" w:lineRule="auto"/>
      <w:ind w:left="30" w:right="30"/>
    </w:pPr>
    <w:rPr>
      <w:rFonts w:ascii="Times New Roman" w:eastAsia="Times New Roman" w:hAnsi="Times New Roman" w:cs="Times New Roman"/>
      <w:color w:val="88888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5823">
      <w:bodyDiv w:val="1"/>
      <w:marLeft w:val="0"/>
      <w:marRight w:val="0"/>
      <w:marTop w:val="0"/>
      <w:marBottom w:val="0"/>
      <w:divBdr>
        <w:top w:val="none" w:sz="0" w:space="0" w:color="auto"/>
        <w:left w:val="none" w:sz="0" w:space="0" w:color="auto"/>
        <w:bottom w:val="none" w:sz="0" w:space="0" w:color="auto"/>
        <w:right w:val="none" w:sz="0" w:space="0" w:color="auto"/>
      </w:divBdr>
    </w:div>
    <w:div w:id="299120814">
      <w:bodyDiv w:val="1"/>
      <w:marLeft w:val="0"/>
      <w:marRight w:val="0"/>
      <w:marTop w:val="0"/>
      <w:marBottom w:val="0"/>
      <w:divBdr>
        <w:top w:val="none" w:sz="0" w:space="0" w:color="auto"/>
        <w:left w:val="none" w:sz="0" w:space="0" w:color="auto"/>
        <w:bottom w:val="none" w:sz="0" w:space="0" w:color="auto"/>
        <w:right w:val="none" w:sz="0" w:space="0" w:color="auto"/>
      </w:divBdr>
    </w:div>
    <w:div w:id="476607268">
      <w:bodyDiv w:val="1"/>
      <w:marLeft w:val="0"/>
      <w:marRight w:val="0"/>
      <w:marTop w:val="0"/>
      <w:marBottom w:val="0"/>
      <w:divBdr>
        <w:top w:val="none" w:sz="0" w:space="0" w:color="auto"/>
        <w:left w:val="none" w:sz="0" w:space="0" w:color="auto"/>
        <w:bottom w:val="none" w:sz="0" w:space="0" w:color="auto"/>
        <w:right w:val="none" w:sz="0" w:space="0" w:color="auto"/>
      </w:divBdr>
      <w:divsChild>
        <w:div w:id="1915430425">
          <w:marLeft w:val="0"/>
          <w:marRight w:val="0"/>
          <w:marTop w:val="0"/>
          <w:marBottom w:val="0"/>
          <w:divBdr>
            <w:top w:val="single" w:sz="6" w:space="0" w:color="9A9A9A"/>
            <w:left w:val="none" w:sz="0" w:space="0" w:color="auto"/>
            <w:bottom w:val="none" w:sz="0" w:space="0" w:color="auto"/>
            <w:right w:val="none" w:sz="0" w:space="0" w:color="auto"/>
          </w:divBdr>
          <w:divsChild>
            <w:div w:id="1608729039">
              <w:marLeft w:val="0"/>
              <w:marRight w:val="0"/>
              <w:marTop w:val="0"/>
              <w:marBottom w:val="0"/>
              <w:divBdr>
                <w:top w:val="none" w:sz="0" w:space="0" w:color="auto"/>
                <w:left w:val="none" w:sz="0" w:space="0" w:color="auto"/>
                <w:bottom w:val="none" w:sz="0" w:space="0" w:color="auto"/>
                <w:right w:val="none" w:sz="0" w:space="0" w:color="auto"/>
              </w:divBdr>
              <w:divsChild>
                <w:div w:id="129980715">
                  <w:marLeft w:val="0"/>
                  <w:marRight w:val="0"/>
                  <w:marTop w:val="0"/>
                  <w:marBottom w:val="0"/>
                  <w:divBdr>
                    <w:top w:val="none" w:sz="0" w:space="0" w:color="auto"/>
                    <w:left w:val="none" w:sz="0" w:space="0" w:color="auto"/>
                    <w:bottom w:val="none" w:sz="0" w:space="0" w:color="auto"/>
                    <w:right w:val="none" w:sz="0" w:space="0" w:color="auto"/>
                  </w:divBdr>
                  <w:divsChild>
                    <w:div w:id="666786229">
                      <w:marLeft w:val="0"/>
                      <w:marRight w:val="0"/>
                      <w:marTop w:val="0"/>
                      <w:marBottom w:val="0"/>
                      <w:divBdr>
                        <w:top w:val="none" w:sz="0" w:space="0" w:color="auto"/>
                        <w:left w:val="none" w:sz="0" w:space="0" w:color="auto"/>
                        <w:bottom w:val="none" w:sz="0" w:space="0" w:color="auto"/>
                        <w:right w:val="none" w:sz="0" w:space="0" w:color="auto"/>
                      </w:divBdr>
                      <w:divsChild>
                        <w:div w:id="1452091131">
                          <w:marLeft w:val="0"/>
                          <w:marRight w:val="0"/>
                          <w:marTop w:val="0"/>
                          <w:marBottom w:val="0"/>
                          <w:divBdr>
                            <w:top w:val="single" w:sz="6" w:space="0" w:color="999999"/>
                            <w:left w:val="single" w:sz="6" w:space="0" w:color="999999"/>
                            <w:bottom w:val="single" w:sz="6" w:space="0" w:color="999999"/>
                            <w:right w:val="single" w:sz="6" w:space="0" w:color="999999"/>
                          </w:divBdr>
                          <w:divsChild>
                            <w:div w:id="1226255265">
                              <w:marLeft w:val="0"/>
                              <w:marRight w:val="0"/>
                              <w:marTop w:val="0"/>
                              <w:marBottom w:val="0"/>
                              <w:divBdr>
                                <w:top w:val="none" w:sz="0" w:space="0" w:color="auto"/>
                                <w:left w:val="none" w:sz="0" w:space="0" w:color="auto"/>
                                <w:bottom w:val="none" w:sz="0" w:space="0" w:color="auto"/>
                                <w:right w:val="none" w:sz="0" w:space="0" w:color="auto"/>
                              </w:divBdr>
                              <w:divsChild>
                                <w:div w:id="253708792">
                                  <w:marLeft w:val="0"/>
                                  <w:marRight w:val="0"/>
                                  <w:marTop w:val="0"/>
                                  <w:marBottom w:val="0"/>
                                  <w:divBdr>
                                    <w:top w:val="none" w:sz="0" w:space="0" w:color="auto"/>
                                    <w:left w:val="none" w:sz="0" w:space="0" w:color="auto"/>
                                    <w:bottom w:val="single" w:sz="6" w:space="5" w:color="CCCCCC"/>
                                    <w:right w:val="none" w:sz="0" w:space="0" w:color="auto"/>
                                  </w:divBdr>
                                </w:div>
                                <w:div w:id="1065223180">
                                  <w:marLeft w:val="0"/>
                                  <w:marRight w:val="0"/>
                                  <w:marTop w:val="0"/>
                                  <w:marBottom w:val="0"/>
                                  <w:divBdr>
                                    <w:top w:val="none" w:sz="0" w:space="0" w:color="auto"/>
                                    <w:left w:val="none" w:sz="0" w:space="0" w:color="auto"/>
                                    <w:bottom w:val="single" w:sz="6" w:space="5" w:color="CCCCCC"/>
                                    <w:right w:val="none" w:sz="0" w:space="0" w:color="auto"/>
                                  </w:divBdr>
                                </w:div>
                                <w:div w:id="1143502039">
                                  <w:marLeft w:val="0"/>
                                  <w:marRight w:val="0"/>
                                  <w:marTop w:val="0"/>
                                  <w:marBottom w:val="0"/>
                                  <w:divBdr>
                                    <w:top w:val="none" w:sz="0" w:space="0" w:color="auto"/>
                                    <w:left w:val="none" w:sz="0" w:space="0" w:color="auto"/>
                                    <w:bottom w:val="single" w:sz="6" w:space="5" w:color="CCCCCC"/>
                                    <w:right w:val="none" w:sz="0" w:space="0" w:color="auto"/>
                                  </w:divBdr>
                                </w:div>
                                <w:div w:id="2079352923">
                                  <w:marLeft w:val="0"/>
                                  <w:marRight w:val="0"/>
                                  <w:marTop w:val="0"/>
                                  <w:marBottom w:val="0"/>
                                  <w:divBdr>
                                    <w:top w:val="none" w:sz="0" w:space="0" w:color="auto"/>
                                    <w:left w:val="none" w:sz="0" w:space="0" w:color="auto"/>
                                    <w:bottom w:val="single" w:sz="6" w:space="5" w:color="CCCCCC"/>
                                    <w:right w:val="none" w:sz="0" w:space="0" w:color="auto"/>
                                  </w:divBdr>
                                </w:div>
                              </w:divsChild>
                            </w:div>
                          </w:divsChild>
                        </w:div>
                      </w:divsChild>
                    </w:div>
                  </w:divsChild>
                </w:div>
              </w:divsChild>
            </w:div>
          </w:divsChild>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87609631">
      <w:bodyDiv w:val="1"/>
      <w:marLeft w:val="0"/>
      <w:marRight w:val="0"/>
      <w:marTop w:val="0"/>
      <w:marBottom w:val="0"/>
      <w:divBdr>
        <w:top w:val="none" w:sz="0" w:space="0" w:color="auto"/>
        <w:left w:val="none" w:sz="0" w:space="0" w:color="auto"/>
        <w:bottom w:val="none" w:sz="0" w:space="0" w:color="auto"/>
        <w:right w:val="none" w:sz="0" w:space="0" w:color="auto"/>
      </w:divBdr>
    </w:div>
    <w:div w:id="968894540">
      <w:bodyDiv w:val="1"/>
      <w:marLeft w:val="0"/>
      <w:marRight w:val="0"/>
      <w:marTop w:val="0"/>
      <w:marBottom w:val="0"/>
      <w:divBdr>
        <w:top w:val="none" w:sz="0" w:space="0" w:color="auto"/>
        <w:left w:val="none" w:sz="0" w:space="0" w:color="auto"/>
        <w:bottom w:val="none" w:sz="0" w:space="0" w:color="auto"/>
        <w:right w:val="none" w:sz="0" w:space="0" w:color="auto"/>
      </w:divBdr>
    </w:div>
    <w:div w:id="1027759100">
      <w:bodyDiv w:val="1"/>
      <w:marLeft w:val="0"/>
      <w:marRight w:val="0"/>
      <w:marTop w:val="0"/>
      <w:marBottom w:val="0"/>
      <w:divBdr>
        <w:top w:val="none" w:sz="0" w:space="0" w:color="auto"/>
        <w:left w:val="none" w:sz="0" w:space="0" w:color="auto"/>
        <w:bottom w:val="none" w:sz="0" w:space="0" w:color="auto"/>
        <w:right w:val="none" w:sz="0" w:space="0" w:color="auto"/>
      </w:divBdr>
    </w:div>
    <w:div w:id="1039091016">
      <w:bodyDiv w:val="1"/>
      <w:marLeft w:val="0"/>
      <w:marRight w:val="0"/>
      <w:marTop w:val="0"/>
      <w:marBottom w:val="0"/>
      <w:divBdr>
        <w:top w:val="none" w:sz="0" w:space="0" w:color="auto"/>
        <w:left w:val="none" w:sz="0" w:space="0" w:color="auto"/>
        <w:bottom w:val="none" w:sz="0" w:space="0" w:color="auto"/>
        <w:right w:val="none" w:sz="0" w:space="0" w:color="auto"/>
      </w:divBdr>
    </w:div>
    <w:div w:id="137738663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1418058">
      <w:bodyDiv w:val="1"/>
      <w:marLeft w:val="0"/>
      <w:marRight w:val="0"/>
      <w:marTop w:val="0"/>
      <w:marBottom w:val="0"/>
      <w:divBdr>
        <w:top w:val="none" w:sz="0" w:space="0" w:color="auto"/>
        <w:left w:val="none" w:sz="0" w:space="0" w:color="auto"/>
        <w:bottom w:val="none" w:sz="0" w:space="0" w:color="auto"/>
        <w:right w:val="none" w:sz="0" w:space="0" w:color="auto"/>
      </w:divBdr>
    </w:div>
    <w:div w:id="1469786058">
      <w:bodyDiv w:val="1"/>
      <w:marLeft w:val="0"/>
      <w:marRight w:val="0"/>
      <w:marTop w:val="0"/>
      <w:marBottom w:val="0"/>
      <w:divBdr>
        <w:top w:val="none" w:sz="0" w:space="0" w:color="auto"/>
        <w:left w:val="none" w:sz="0" w:space="0" w:color="auto"/>
        <w:bottom w:val="none" w:sz="0" w:space="0" w:color="auto"/>
        <w:right w:val="none" w:sz="0" w:space="0" w:color="auto"/>
      </w:divBdr>
    </w:div>
    <w:div w:id="1780296118">
      <w:bodyDiv w:val="1"/>
      <w:marLeft w:val="0"/>
      <w:marRight w:val="0"/>
      <w:marTop w:val="0"/>
      <w:marBottom w:val="0"/>
      <w:divBdr>
        <w:top w:val="none" w:sz="0" w:space="0" w:color="auto"/>
        <w:left w:val="none" w:sz="0" w:space="0" w:color="auto"/>
        <w:bottom w:val="none" w:sz="0" w:space="0" w:color="auto"/>
        <w:right w:val="none" w:sz="0" w:space="0" w:color="auto"/>
      </w:divBdr>
    </w:div>
    <w:div w:id="1834879887">
      <w:bodyDiv w:val="1"/>
      <w:marLeft w:val="0"/>
      <w:marRight w:val="0"/>
      <w:marTop w:val="0"/>
      <w:marBottom w:val="0"/>
      <w:divBdr>
        <w:top w:val="none" w:sz="0" w:space="0" w:color="auto"/>
        <w:left w:val="none" w:sz="0" w:space="0" w:color="auto"/>
        <w:bottom w:val="none" w:sz="0" w:space="0" w:color="auto"/>
        <w:right w:val="none" w:sz="0" w:space="0" w:color="auto"/>
      </w:divBdr>
    </w:div>
    <w:div w:id="20163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14:paraId="7081EC58" w14:textId="77777777"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14:paraId="7081EC59" w14:textId="77777777"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A48BC92A7FE14EDDBEA0F36C17FD4F97"/>
        <w:category>
          <w:name w:val="General"/>
          <w:gallery w:val="placeholder"/>
        </w:category>
        <w:types>
          <w:type w:val="bbPlcHdr"/>
        </w:types>
        <w:behaviors>
          <w:behavior w:val="content"/>
        </w:behaviors>
        <w:guid w:val="{1AA162C6-89C0-4B06-A696-A6361218DE77}"/>
      </w:docPartPr>
      <w:docPartBody>
        <w:p w14:paraId="7081EC5A" w14:textId="77777777" w:rsidR="00992B19" w:rsidRDefault="00992B19" w:rsidP="00992B19">
          <w:pPr>
            <w:pStyle w:val="A48BC92A7FE14EDDBEA0F36C17FD4F97"/>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8399F"/>
    <w:rsid w:val="000E0D31"/>
    <w:rsid w:val="000F32D1"/>
    <w:rsid w:val="00127222"/>
    <w:rsid w:val="00190AF4"/>
    <w:rsid w:val="001B3F67"/>
    <w:rsid w:val="001E2460"/>
    <w:rsid w:val="00223FA3"/>
    <w:rsid w:val="00277DDC"/>
    <w:rsid w:val="002903B5"/>
    <w:rsid w:val="002A288F"/>
    <w:rsid w:val="002E3B1E"/>
    <w:rsid w:val="002F052A"/>
    <w:rsid w:val="00306E82"/>
    <w:rsid w:val="00350176"/>
    <w:rsid w:val="00382FB4"/>
    <w:rsid w:val="003840F0"/>
    <w:rsid w:val="003A7438"/>
    <w:rsid w:val="004700E5"/>
    <w:rsid w:val="004A65BD"/>
    <w:rsid w:val="005028F8"/>
    <w:rsid w:val="0053654E"/>
    <w:rsid w:val="00581E4B"/>
    <w:rsid w:val="005C068E"/>
    <w:rsid w:val="005E5D06"/>
    <w:rsid w:val="00632A7E"/>
    <w:rsid w:val="00632AB6"/>
    <w:rsid w:val="00730B33"/>
    <w:rsid w:val="00750450"/>
    <w:rsid w:val="00772B2A"/>
    <w:rsid w:val="007A79D4"/>
    <w:rsid w:val="007C672A"/>
    <w:rsid w:val="007D4368"/>
    <w:rsid w:val="00822666"/>
    <w:rsid w:val="00823ECC"/>
    <w:rsid w:val="008333B7"/>
    <w:rsid w:val="00866C97"/>
    <w:rsid w:val="008774E2"/>
    <w:rsid w:val="009017AE"/>
    <w:rsid w:val="00992B19"/>
    <w:rsid w:val="009B796C"/>
    <w:rsid w:val="009C542D"/>
    <w:rsid w:val="00A378B4"/>
    <w:rsid w:val="00A60FE2"/>
    <w:rsid w:val="00A95183"/>
    <w:rsid w:val="00AB4AF7"/>
    <w:rsid w:val="00AD34D9"/>
    <w:rsid w:val="00AD7C4F"/>
    <w:rsid w:val="00B445F5"/>
    <w:rsid w:val="00BD40CB"/>
    <w:rsid w:val="00C03771"/>
    <w:rsid w:val="00C102C0"/>
    <w:rsid w:val="00C13D31"/>
    <w:rsid w:val="00C655FA"/>
    <w:rsid w:val="00C836D5"/>
    <w:rsid w:val="00C90121"/>
    <w:rsid w:val="00C9606B"/>
    <w:rsid w:val="00CA344F"/>
    <w:rsid w:val="00CF4732"/>
    <w:rsid w:val="00D1676E"/>
    <w:rsid w:val="00DC0246"/>
    <w:rsid w:val="00DD730C"/>
    <w:rsid w:val="00E57399"/>
    <w:rsid w:val="00E6518A"/>
    <w:rsid w:val="00E7701B"/>
    <w:rsid w:val="00EB302B"/>
    <w:rsid w:val="00EE50C9"/>
    <w:rsid w:val="00F455E2"/>
    <w:rsid w:val="00F540AB"/>
    <w:rsid w:val="00F66101"/>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81EC5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B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2FB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A48BC92A7FE14EDDBEA0F36C17FD4F97">
    <w:name w:val="A48BC92A7FE14EDDBEA0F36C17FD4F97"/>
    <w:rsid w:val="00992B19"/>
  </w:style>
  <w:style w:type="paragraph" w:customStyle="1" w:styleId="A2D6BD3632AE4B1583E0364C88074B71">
    <w:name w:val="A2D6BD3632AE4B1583E0364C88074B71"/>
    <w:rsid w:val="00382FB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341BA-509C-4685-A0CA-95BA904E1400}">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75565A60-F0F5-4835-8A25-0B3EC69A1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4EC0AC-EA91-4C8E-9DD4-14B526922366}">
  <ds:schemaRefs>
    <ds:schemaRef ds:uri="http://schemas.microsoft.com/sharepoint/v3/contenttype/forms"/>
  </ds:schemaRefs>
</ds:datastoreItem>
</file>

<file path=customXml/itemProps4.xml><?xml version="1.0" encoding="utf-8"?>
<ds:datastoreItem xmlns:ds="http://schemas.openxmlformats.org/officeDocument/2006/customXml" ds:itemID="{C90AC105-3EC0-4731-801F-DC024B0C2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20</Pages>
  <Words>7793</Words>
  <Characters>44423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Sherry Yang</cp:lastModifiedBy>
  <cp:revision>30</cp:revision>
  <cp:lastPrinted>2013-11-27T16:12:00Z</cp:lastPrinted>
  <dcterms:created xsi:type="dcterms:W3CDTF">2014-01-10T19:49:00Z</dcterms:created>
  <dcterms:modified xsi:type="dcterms:W3CDTF">2014-01-31T19:01:00Z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